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4DD" w:rsidRDefault="00A314DD" w:rsidP="00A314DD">
      <w:pPr>
        <w:jc w:val="center"/>
        <w:rPr>
          <w:b/>
          <w:sz w:val="32"/>
          <w:szCs w:val="32"/>
        </w:rPr>
      </w:pPr>
      <w:bookmarkStart w:id="0" w:name="_GoBack"/>
      <w:bookmarkEnd w:id="0"/>
      <w:r>
        <w:rPr>
          <w:b/>
          <w:sz w:val="32"/>
          <w:szCs w:val="32"/>
        </w:rPr>
        <w:t>BELA KRAJINA</w:t>
      </w:r>
    </w:p>
    <w:p w:rsidR="00A314DD" w:rsidRDefault="00A314DD" w:rsidP="00A314DD">
      <w:pPr>
        <w:jc w:val="center"/>
        <w:rPr>
          <w:b/>
          <w:sz w:val="32"/>
          <w:szCs w:val="32"/>
        </w:rPr>
      </w:pPr>
    </w:p>
    <w:p w:rsidR="00A314DD" w:rsidRDefault="00A314DD" w:rsidP="00A314DD">
      <w:pPr>
        <w:jc w:val="center"/>
        <w:rPr>
          <w:b/>
          <w:sz w:val="32"/>
          <w:szCs w:val="32"/>
        </w:rPr>
      </w:pPr>
    </w:p>
    <w:p w:rsidR="00A314DD" w:rsidRDefault="00A314DD" w:rsidP="00A314DD">
      <w:pPr>
        <w:rPr>
          <w:color w:val="000000"/>
        </w:rPr>
      </w:pPr>
      <w:r w:rsidRPr="00A314DD">
        <w:rPr>
          <w:sz w:val="28"/>
          <w:szCs w:val="28"/>
          <w:u w:val="single"/>
        </w:rPr>
        <w:t>Relief :</w:t>
      </w:r>
      <w:r>
        <w:t xml:space="preserve"> </w:t>
      </w:r>
      <w:r>
        <w:rPr>
          <w:color w:val="000000"/>
        </w:rPr>
        <w:t>Osrednji del pokrajine je nizek kraški ravnik v nadmorskih višinah od 160 do 200 m. Tektonsko delovanje in apnenčeva podlaga sta omogočila nastanek kraškega površja, ki je ponekod pred nadaljnjim zakrasevanjem zaščiteno z debelo odejo rdeče gline.</w:t>
      </w:r>
      <w:r w:rsidR="0009412B">
        <w:rPr>
          <w:color w:val="000000"/>
        </w:rPr>
        <w:t xml:space="preserve"> Kamnine so nastale v mezozoiku.</w:t>
      </w:r>
      <w:r>
        <w:rPr>
          <w:color w:val="000000"/>
        </w:rPr>
        <w:t xml:space="preserve"> Apnenec in dolomit sta najvažnejši gradbeni prvini Bele krajine. Prevlada tektonsko razpokanih karbonatnih kamnin iz krede je vtisnila površju kraško podobo. V območju vinorodnih Drašičev in Radovice je značilen kredni fliš s peščenjaki, laporji in konglomerati. V kanižarski kadunji, južno od Črnomlja, so ohranjene pliocenske usedline z glino, kvarcitnimi peski in premogovnimi skaldi. Pokrajina se uvršča med potresno razmeroma močno ogrožena področja</w:t>
      </w:r>
      <w:r>
        <w:rPr>
          <w:color w:val="000000"/>
          <w:vertAlign w:val="superscript"/>
        </w:rPr>
        <w:t> </w:t>
      </w:r>
      <w:r>
        <w:rPr>
          <w:color w:val="000000"/>
        </w:rPr>
        <w:t>.</w:t>
      </w:r>
    </w:p>
    <w:p w:rsidR="00A314DD" w:rsidRDefault="00A314DD" w:rsidP="00A314DD">
      <w:pPr>
        <w:rPr>
          <w:color w:val="000000"/>
        </w:rPr>
      </w:pPr>
    </w:p>
    <w:p w:rsidR="00A314DD" w:rsidRDefault="00A314DD" w:rsidP="00A314DD">
      <w:pPr>
        <w:rPr>
          <w:color w:val="000000"/>
        </w:rPr>
      </w:pPr>
    </w:p>
    <w:p w:rsidR="00A314DD" w:rsidRDefault="00A314DD" w:rsidP="00A314DD">
      <w:r>
        <w:rPr>
          <w:color w:val="000000"/>
          <w:sz w:val="28"/>
          <w:szCs w:val="28"/>
          <w:u w:val="single"/>
        </w:rPr>
        <w:t>Podnebje:</w:t>
      </w:r>
      <w:r>
        <w:rPr>
          <w:color w:val="000000"/>
          <w:sz w:val="28"/>
          <w:szCs w:val="28"/>
        </w:rPr>
        <w:t xml:space="preserve">  </w:t>
      </w:r>
      <w:r>
        <w:rPr>
          <w:color w:val="000000"/>
        </w:rPr>
        <w:t>Bela krajina je v območju subpanonskega podnebja. Za gojenje kmetijskih kultur je ugodna razmeroma visoka srednja mesečna temperatura v aprilu, saj omogoča zgoden začetek rasti. Razmeroma pogosti megla in slana sta poleg toče najbolj nevarni za občutljive kmetijske pridelke. Poletna toča in neurja pogosto prizadenejo predvsem vinogradniška območja severnega obrobja Bele krajine. Povprečna letna količina padavin je od 1200 do 1300 mm, prvi višek padavin pa nastopi jeseni. Zgodnje jesensko deževje ovira predvsem kmetijstvo. Najvče padavin je v območju Kočevskega roga in Poljanske.</w:t>
      </w:r>
    </w:p>
    <w:p w:rsidR="00A314DD" w:rsidRDefault="00A314DD" w:rsidP="00A314DD">
      <w:pPr>
        <w:rPr>
          <w:color w:val="000000"/>
          <w:sz w:val="28"/>
          <w:szCs w:val="28"/>
        </w:rPr>
      </w:pPr>
    </w:p>
    <w:p w:rsidR="00B94CB5" w:rsidRDefault="00A314DD" w:rsidP="00B94CB5">
      <w:r>
        <w:rPr>
          <w:color w:val="000000"/>
          <w:sz w:val="28"/>
          <w:szCs w:val="28"/>
          <w:u w:val="single"/>
        </w:rPr>
        <w:t>Rastlinstvo:</w:t>
      </w:r>
      <w:r>
        <w:rPr>
          <w:color w:val="000000"/>
          <w:sz w:val="28"/>
          <w:szCs w:val="28"/>
        </w:rPr>
        <w:t xml:space="preserve"> </w:t>
      </w:r>
      <w:r w:rsidR="00B94CB5">
        <w:rPr>
          <w:color w:val="000000"/>
        </w:rPr>
        <w:t xml:space="preserve">Bela krajina je pretežno gozdnata. V višjih legah se uveljavlja najprej  predgorski bukov gozd, v najvišjih legah pa dinarski gozd jelke in bukve, v katerem je pogosto tudi smreka. </w:t>
      </w:r>
      <w:smartTag w:uri="urn:schemas-microsoft-com:office:smarttags" w:element="place">
        <w:r w:rsidR="00B94CB5">
          <w:rPr>
            <w:color w:val="000000"/>
          </w:rPr>
          <w:t>Po</w:t>
        </w:r>
      </w:smartTag>
      <w:r w:rsidR="00B94CB5">
        <w:rPr>
          <w:color w:val="000000"/>
        </w:rPr>
        <w:t xml:space="preserve"> izselitvi Kočevarjev so se gozdne površine povečale, pa tudi sicer se obdelovalne površine zaraščajo.</w:t>
      </w:r>
    </w:p>
    <w:p w:rsidR="00A314DD" w:rsidRDefault="00A314DD" w:rsidP="00A314DD">
      <w:pPr>
        <w:rPr>
          <w:color w:val="000000"/>
          <w:sz w:val="28"/>
          <w:szCs w:val="28"/>
        </w:rPr>
      </w:pPr>
    </w:p>
    <w:p w:rsidR="00B94CB5" w:rsidRDefault="00B94CB5" w:rsidP="00B94CB5">
      <w:pPr>
        <w:rPr>
          <w:color w:val="000000"/>
        </w:rPr>
      </w:pPr>
      <w:r>
        <w:rPr>
          <w:color w:val="000000"/>
          <w:sz w:val="28"/>
          <w:szCs w:val="28"/>
          <w:u w:val="single"/>
        </w:rPr>
        <w:t xml:space="preserve">Vodne površine: </w:t>
      </w:r>
      <w:r>
        <w:rPr>
          <w:color w:val="000000"/>
        </w:rPr>
        <w:t xml:space="preserve"> Skoraj celotno območje Bele krajine sodi v porečje Kolpe. Zaradi kraškega površja je rečna mreža redka in večji </w:t>
      </w:r>
      <w:smartTag w:uri="urn:schemas-microsoft-com:office:smarttags" w:element="place">
        <w:smartTag w:uri="urn:schemas-microsoft-com:office:smarttags" w:element="State">
          <w:r>
            <w:rPr>
              <w:color w:val="000000"/>
            </w:rPr>
            <w:t>del</w:t>
          </w:r>
        </w:smartTag>
      </w:smartTag>
      <w:r>
        <w:rPr>
          <w:color w:val="000000"/>
        </w:rPr>
        <w:t xml:space="preserve"> vodnega toka se je prestavil pod površje. Kolpa teče na obrobju, poleg Lahinje pa dobiva površinsko vodo le iz kraških izvirov neposredno ob strugi. Zaradi močnega globinskega vrezovanja v apneniške planote je Kolpa ostala na površju. </w:t>
      </w:r>
      <w:smartTag w:uri="urn:schemas-microsoft-com:office:smarttags" w:element="place">
        <w:r>
          <w:rPr>
            <w:color w:val="000000"/>
          </w:rPr>
          <w:t>Po</w:t>
        </w:r>
      </w:smartTag>
      <w:r>
        <w:rPr>
          <w:color w:val="000000"/>
        </w:rPr>
        <w:t xml:space="preserve"> kratkotrajnem, močnem deževju začne voda bruhati iz kraškega podzemlja in poplavi pretežno obdelana zemljišča. Vendar voda že po nekaj urah izgine v številne vrtače in ponikve.</w:t>
      </w:r>
    </w:p>
    <w:p w:rsidR="00B94CB5" w:rsidRDefault="00B94CB5" w:rsidP="00B94CB5">
      <w:r>
        <w:rPr>
          <w:color w:val="000000"/>
        </w:rPr>
        <w:t>Tudi strmca Lahinje in Dobličice sta majhna  rečni okljuki. Srednji letni pretok Kolpe pri Metliki je 75 m</w:t>
      </w:r>
      <w:r>
        <w:rPr>
          <w:color w:val="000000"/>
          <w:vertAlign w:val="superscript"/>
        </w:rPr>
        <w:t>3</w:t>
      </w:r>
      <w:r>
        <w:rPr>
          <w:color w:val="000000"/>
        </w:rPr>
        <w:t xml:space="preserve"> /s. Povprečni mesečni pretok je največji novembra, najmanjši pa avgusta. V najbolj vodnatem mesecu je v povprečju trikrat več vode kot v najmanj vodnatem.</w:t>
      </w:r>
    </w:p>
    <w:p w:rsidR="00A314DD" w:rsidRDefault="00A314DD" w:rsidP="00A314DD"/>
    <w:p w:rsidR="00B94CB5" w:rsidRDefault="00B94CB5" w:rsidP="00A314DD"/>
    <w:p w:rsidR="001A157C" w:rsidRDefault="009D5A19" w:rsidP="001A157C">
      <w:pPr>
        <w:rPr>
          <w:color w:val="000000"/>
          <w:vertAlign w:val="superscript"/>
        </w:rPr>
      </w:pPr>
      <w:r>
        <w:rPr>
          <w:sz w:val="28"/>
          <w:szCs w:val="28"/>
          <w:u w:val="single"/>
        </w:rPr>
        <w:t>Prebivalstvo</w:t>
      </w:r>
      <w:r w:rsidR="001A157C">
        <w:rPr>
          <w:sz w:val="28"/>
          <w:szCs w:val="28"/>
          <w:u w:val="single"/>
        </w:rPr>
        <w:t xml:space="preserve"> in naselja : </w:t>
      </w:r>
      <w:r w:rsidR="001A157C">
        <w:rPr>
          <w:color w:val="000000"/>
        </w:rPr>
        <w:t xml:space="preserve">Za Belo krajino je značilen zelo razpršen poselitveni vzorec. Prevladujejo gručasta naselja, razložena naselja z gručastim jedrom in raztresena naselja. Obcestne vasi so v glavnem v obkolpskem delu. Črnomelj in Metlika sta mesti z gručastim starim jedrom. V ravninskih podeželskih naseljih prevladuje tradicionalni tip domačije, t.i. zaprti dvor, v gričevnatih območjih pa tip vrhhlevnega in vrhkletnega doma. Največ ljudi živi v manjših naseljih, ki štejejo do 200 prebivalcev. Leta 1869 je v pokrajini živelo skoraj 26.000 ljudi, zaradi izseljevanja pa je število prebivalcev kljub visoki rodnosti začelo upadati. Tako je bilo leta 1910 tu manj kot 22.000 prebivalcev. Tudi po 1.svetovni vojni se kljub zgraditvi železniške proge med Novim mestom in Karlovcem izseljevanje ni ustavilo. Število </w:t>
      </w:r>
      <w:r w:rsidR="001A157C">
        <w:rPr>
          <w:color w:val="000000"/>
        </w:rPr>
        <w:lastRenderedPageBreak/>
        <w:t>prebivalcev je začelo rahlo naraščati šele v sedemdesetih letih 20. stoletja. Leta 1991 je tu živelo 25.435 ljudi, kar je nekaj manj kot leta 1869. Ustavitev izseljevanja po skoraj sto letih je bila posledica sicer pozne industrializacije. Največji upad prebivalstva po 2. svetovni vojni zaznavajo območja ob Kolpi in višje ležeča naselja. Zaradi možnosti zaposlitve je v območjih okoli večjih zaposlitvenih središč, zlasti v Črnomlju, Metliki, Semiču in Kanižarici, število prebivalcev začelo naraščati. Leta 1991 je bila gostota prebivalstva 66km</w:t>
      </w:r>
      <w:r w:rsidR="001A157C">
        <w:rPr>
          <w:color w:val="000000"/>
          <w:vertAlign w:val="superscript"/>
        </w:rPr>
        <w:t xml:space="preserve">2  </w:t>
      </w:r>
    </w:p>
    <w:p w:rsidR="00B94CB5" w:rsidRPr="00D93FFD" w:rsidRDefault="00D93FFD" w:rsidP="00A314DD">
      <w:r>
        <w:t>Večji kraji : Črnomelj, Metlika, Semič.</w:t>
      </w:r>
    </w:p>
    <w:p w:rsidR="00A314DD" w:rsidRDefault="00A314DD" w:rsidP="00A314DD"/>
    <w:p w:rsidR="00E0618B" w:rsidRDefault="00E0618B" w:rsidP="00A314DD">
      <w:r w:rsidRPr="00E0618B">
        <w:rPr>
          <w:sz w:val="28"/>
          <w:szCs w:val="28"/>
          <w:u w:val="single"/>
        </w:rPr>
        <w:t>Gospodarstvo:</w:t>
      </w:r>
      <w:r w:rsidRPr="00E0618B">
        <w:t xml:space="preserve"> </w:t>
      </w:r>
      <w:r>
        <w:t xml:space="preserve"> </w:t>
      </w:r>
      <w:r w:rsidRPr="00E0618B">
        <w:t>V beli krajini imajo kovinskopredelovalno in strojno industrijo, rudnik rjavega premoga, elektroindustrijo in pa tekstilno industrijo.</w:t>
      </w:r>
      <w:r>
        <w:t xml:space="preserve"> </w:t>
      </w:r>
    </w:p>
    <w:p w:rsidR="00E0618B" w:rsidRDefault="00E0618B" w:rsidP="00A314DD"/>
    <w:p w:rsidR="00E0618B" w:rsidRDefault="00DB688A" w:rsidP="00A314DD">
      <w:r>
        <w:rPr>
          <w:sz w:val="28"/>
          <w:szCs w:val="28"/>
          <w:u w:val="single"/>
        </w:rPr>
        <w:t>Prometne p</w:t>
      </w:r>
      <w:r w:rsidR="00E0618B">
        <w:rPr>
          <w:sz w:val="28"/>
          <w:szCs w:val="28"/>
          <w:u w:val="single"/>
        </w:rPr>
        <w:t xml:space="preserve">ovezave: </w:t>
      </w:r>
      <w:r w:rsidR="00E0618B">
        <w:t xml:space="preserve"> Magi</w:t>
      </w:r>
      <w:r>
        <w:t>stralna cesta pelje skozi Novo Mesto</w:t>
      </w:r>
      <w:r w:rsidR="00E0618B">
        <w:t xml:space="preserve"> do Metlike. Regionalna cesta gre skozi Černomelj do Metlike.</w:t>
      </w:r>
      <w:r w:rsidR="00D93FFD" w:rsidRPr="00D93FFD">
        <w:t xml:space="preserve"> </w:t>
      </w:r>
      <w:r w:rsidR="00D93FFD">
        <w:t xml:space="preserve">Z ostalo Slovenijo je povezana z </w:t>
      </w:r>
      <w:hyperlink r:id="rId4" w:tooltip="Železnica" w:history="1">
        <w:r w:rsidR="00D93FFD" w:rsidRPr="00D93FFD">
          <w:rPr>
            <w:rStyle w:val="Hyperlink"/>
            <w:color w:val="auto"/>
            <w:u w:val="none"/>
          </w:rPr>
          <w:t>železniško progo</w:t>
        </w:r>
      </w:hyperlink>
      <w:r w:rsidR="00D93FFD">
        <w:t xml:space="preserve"> </w:t>
      </w:r>
      <w:hyperlink r:id="rId5" w:tooltip="Novo mesto" w:history="1">
        <w:r w:rsidR="00D93FFD" w:rsidRPr="00D93FFD">
          <w:rPr>
            <w:rStyle w:val="Hyperlink"/>
            <w:color w:val="auto"/>
            <w:u w:val="none"/>
          </w:rPr>
          <w:t>Novo mesto</w:t>
        </w:r>
      </w:hyperlink>
      <w:r w:rsidR="00D93FFD" w:rsidRPr="00D93FFD">
        <w:t xml:space="preserve"> - </w:t>
      </w:r>
      <w:hyperlink r:id="rId6" w:tooltip="Semič" w:history="1">
        <w:r w:rsidR="00D93FFD" w:rsidRPr="00D93FFD">
          <w:rPr>
            <w:rStyle w:val="Hyperlink"/>
            <w:color w:val="auto"/>
            <w:u w:val="none"/>
          </w:rPr>
          <w:t>Semič</w:t>
        </w:r>
      </w:hyperlink>
      <w:r w:rsidR="00D93FFD" w:rsidRPr="00D93FFD">
        <w:t xml:space="preserve"> - </w:t>
      </w:r>
      <w:hyperlink r:id="rId7" w:tooltip="Črnomelj" w:history="1">
        <w:r w:rsidR="00D93FFD" w:rsidRPr="00D93FFD">
          <w:rPr>
            <w:rStyle w:val="Hyperlink"/>
            <w:color w:val="auto"/>
            <w:u w:val="none"/>
          </w:rPr>
          <w:t>Črnomelj</w:t>
        </w:r>
      </w:hyperlink>
      <w:r w:rsidR="00D93FFD" w:rsidRPr="00D93FFD">
        <w:t xml:space="preserve"> - </w:t>
      </w:r>
      <w:hyperlink r:id="rId8" w:tooltip="Metlika" w:history="1">
        <w:r w:rsidR="00D93FFD" w:rsidRPr="00D93FFD">
          <w:rPr>
            <w:rStyle w:val="Hyperlink"/>
            <w:color w:val="auto"/>
            <w:u w:val="none"/>
          </w:rPr>
          <w:t>Metlika</w:t>
        </w:r>
      </w:hyperlink>
      <w:r w:rsidR="00D93FFD" w:rsidRPr="00D93FFD">
        <w:t xml:space="preserve"> - </w:t>
      </w:r>
      <w:hyperlink r:id="rId9" w:tooltip="Karlovac" w:history="1">
        <w:r w:rsidR="00D93FFD" w:rsidRPr="00D93FFD">
          <w:rPr>
            <w:rStyle w:val="Hyperlink"/>
            <w:color w:val="auto"/>
            <w:u w:val="none"/>
          </w:rPr>
          <w:t>Karlovac</w:t>
        </w:r>
      </w:hyperlink>
      <w:r w:rsidR="00D93FFD">
        <w:t xml:space="preserve">, ki preči Gorjance s </w:t>
      </w:r>
      <w:hyperlink r:id="rId10" w:tooltip="Predor" w:history="1">
        <w:r w:rsidR="00D93FFD" w:rsidRPr="00D93FFD">
          <w:rPr>
            <w:rStyle w:val="Hyperlink"/>
            <w:color w:val="auto"/>
            <w:u w:val="none"/>
          </w:rPr>
          <w:t>predorom</w:t>
        </w:r>
      </w:hyperlink>
      <w:r w:rsidR="00D93FFD" w:rsidRPr="00D93FFD">
        <w:t>,</w:t>
      </w:r>
      <w:r w:rsidR="00D93FFD">
        <w:t xml:space="preserve"> ter s cestnimi povezavami s prelazoma </w:t>
      </w:r>
      <w:hyperlink r:id="rId11" w:tooltip="Vahta" w:history="1">
        <w:r w:rsidR="00D93FFD" w:rsidRPr="00D93FFD">
          <w:rPr>
            <w:rStyle w:val="Hyperlink"/>
            <w:color w:val="auto"/>
            <w:u w:val="none"/>
          </w:rPr>
          <w:t>Vahta</w:t>
        </w:r>
      </w:hyperlink>
      <w:r w:rsidR="00D93FFD">
        <w:t xml:space="preserve"> (615 m) in Brezovica (588 m).</w:t>
      </w:r>
    </w:p>
    <w:p w:rsidR="00DB688A" w:rsidRDefault="00DB688A" w:rsidP="00A314DD"/>
    <w:p w:rsidR="00DB688A" w:rsidRDefault="00DB688A" w:rsidP="00A314DD"/>
    <w:p w:rsidR="00DB688A" w:rsidRDefault="00DB688A" w:rsidP="00A314DD">
      <w:r>
        <w:rPr>
          <w:sz w:val="28"/>
          <w:szCs w:val="28"/>
          <w:u w:val="single"/>
        </w:rPr>
        <w:t xml:space="preserve">Vpliv ljudi na relief, podnebje, rastlinstvc in vodovje: </w:t>
      </w:r>
      <w:r>
        <w:t xml:space="preserve"> Nižje lege :Večina ljudi živi v dolini, zraven kakšne reke, blizu večjega mesta. Višje lege: Malo ljudi v strminah zaradi oddaljenosti mest, večinoma kmetje, kmečki turizem. </w:t>
      </w:r>
    </w:p>
    <w:p w:rsidR="00DB688A" w:rsidRDefault="00DB688A" w:rsidP="00A314DD"/>
    <w:p w:rsidR="00DB688A" w:rsidRDefault="00DB688A" w:rsidP="00A314DD">
      <w:r>
        <w:rPr>
          <w:sz w:val="28"/>
          <w:szCs w:val="28"/>
          <w:u w:val="single"/>
        </w:rPr>
        <w:t xml:space="preserve">Nadaljni razvoj gospodarstva: </w:t>
      </w:r>
      <w:r w:rsidR="00D93FFD">
        <w:t xml:space="preserve"> Razvoj </w:t>
      </w:r>
      <w:r>
        <w:t>turizma ob Kolpi</w:t>
      </w:r>
      <w:r w:rsidR="00D93FFD">
        <w:t xml:space="preserve"> in kmečkega turizma v višjih predelih</w:t>
      </w:r>
    </w:p>
    <w:p w:rsidR="00DB688A" w:rsidRDefault="00DB688A" w:rsidP="00A314DD"/>
    <w:p w:rsidR="00DB688A" w:rsidRDefault="00DB688A" w:rsidP="00A314DD">
      <w:r>
        <w:rPr>
          <w:sz w:val="28"/>
          <w:szCs w:val="28"/>
          <w:u w:val="single"/>
        </w:rPr>
        <w:t xml:space="preserve">Bela Krajina in  Bistriška Ravan: </w:t>
      </w:r>
      <w:r w:rsidR="00401B1F">
        <w:t xml:space="preserve"> Prednosti Bele Krajine: Manj onesnaženega zraka, kmečki turizem. Prednosti Bistriške Ravni: Mesta, zaposlitev. Slabosti Bele Krajine: Oddaljeno od večjih mest. Slabosti Bistriške ravni: Onesnažen zrak, veliko ljudi, ni bližnjih hribov…</w:t>
      </w:r>
    </w:p>
    <w:p w:rsidR="00401B1F" w:rsidRDefault="00401B1F" w:rsidP="00A314DD"/>
    <w:p w:rsidR="00401B1F" w:rsidRDefault="00401B1F" w:rsidP="00A314DD"/>
    <w:p w:rsidR="00401B1F" w:rsidRDefault="00401B1F" w:rsidP="00A314DD">
      <w:pPr>
        <w:rPr>
          <w:sz w:val="28"/>
          <w:szCs w:val="28"/>
          <w:u w:val="single"/>
        </w:rPr>
      </w:pPr>
      <w:r w:rsidRPr="00401B1F">
        <w:rPr>
          <w:sz w:val="28"/>
          <w:szCs w:val="28"/>
          <w:u w:val="single"/>
        </w:rPr>
        <w:t>Vprašanja</w:t>
      </w:r>
      <w:r>
        <w:rPr>
          <w:sz w:val="28"/>
          <w:szCs w:val="28"/>
          <w:u w:val="single"/>
        </w:rPr>
        <w:t xml:space="preserve">:  Katere kamnine prevladujejo v Beli Krajini in kdaj so nastale? </w:t>
      </w:r>
    </w:p>
    <w:p w:rsidR="00401B1F" w:rsidRDefault="00401B1F" w:rsidP="00A314DD">
      <w:pPr>
        <w:rPr>
          <w:sz w:val="28"/>
          <w:szCs w:val="28"/>
          <w:u w:val="single"/>
        </w:rPr>
      </w:pPr>
      <w:r>
        <w:rPr>
          <w:sz w:val="28"/>
          <w:szCs w:val="28"/>
          <w:u w:val="single"/>
        </w:rPr>
        <w:t xml:space="preserve"> Katera naselja prevladujejo</w:t>
      </w:r>
      <w:r w:rsidR="000214DE">
        <w:rPr>
          <w:sz w:val="28"/>
          <w:szCs w:val="28"/>
          <w:u w:val="single"/>
        </w:rPr>
        <w:t xml:space="preserve"> in v kakšnih naseljih živi večina ljudi?</w:t>
      </w:r>
    </w:p>
    <w:p w:rsidR="000214DE" w:rsidRDefault="000214DE" w:rsidP="00A314DD">
      <w:pPr>
        <w:rPr>
          <w:sz w:val="28"/>
          <w:szCs w:val="28"/>
          <w:u w:val="single"/>
        </w:rPr>
      </w:pPr>
      <w:r>
        <w:rPr>
          <w:sz w:val="28"/>
          <w:szCs w:val="28"/>
          <w:u w:val="single"/>
        </w:rPr>
        <w:t xml:space="preserve"> Katera večja reka teče skozi Belo krajino in koliko je njen pretok?</w:t>
      </w:r>
    </w:p>
    <w:p w:rsidR="000214DE" w:rsidRDefault="000214DE" w:rsidP="00A314DD">
      <w:pPr>
        <w:rPr>
          <w:sz w:val="28"/>
          <w:szCs w:val="28"/>
          <w:u w:val="single"/>
        </w:rPr>
      </w:pPr>
    </w:p>
    <w:p w:rsidR="000214DE" w:rsidRDefault="000214DE" w:rsidP="00A314DD">
      <w:pPr>
        <w:rPr>
          <w:sz w:val="28"/>
          <w:szCs w:val="28"/>
          <w:u w:val="single"/>
        </w:rPr>
      </w:pPr>
      <w:r>
        <w:rPr>
          <w:sz w:val="28"/>
          <w:szCs w:val="28"/>
          <w:u w:val="single"/>
        </w:rPr>
        <w:t>Odgovori: Rdeča glina, Apnenec, Dolomiti.</w:t>
      </w:r>
      <w:r w:rsidR="00D93FFD">
        <w:rPr>
          <w:sz w:val="28"/>
          <w:szCs w:val="28"/>
          <w:u w:val="single"/>
        </w:rPr>
        <w:t xml:space="preserve"> V mezozoiku.</w:t>
      </w:r>
    </w:p>
    <w:p w:rsidR="000214DE" w:rsidRDefault="000214DE" w:rsidP="00A314DD">
      <w:pPr>
        <w:rPr>
          <w:sz w:val="28"/>
          <w:szCs w:val="28"/>
          <w:u w:val="single"/>
        </w:rPr>
      </w:pPr>
      <w:r>
        <w:rPr>
          <w:sz w:val="28"/>
          <w:szCs w:val="28"/>
          <w:u w:val="single"/>
        </w:rPr>
        <w:t>Gručasta naselja. Večina ljudi živi v manjših naseljih do 200 prebivalcev.</w:t>
      </w:r>
    </w:p>
    <w:p w:rsidR="000214DE" w:rsidRPr="00401B1F" w:rsidRDefault="000214DE" w:rsidP="00A314DD">
      <w:pPr>
        <w:rPr>
          <w:sz w:val="28"/>
          <w:szCs w:val="28"/>
          <w:u w:val="single"/>
        </w:rPr>
      </w:pPr>
      <w:r>
        <w:rPr>
          <w:sz w:val="28"/>
          <w:szCs w:val="28"/>
          <w:u w:val="single"/>
        </w:rPr>
        <w:t xml:space="preserve">Kolpa. </w:t>
      </w:r>
      <w:r>
        <w:rPr>
          <w:color w:val="000000"/>
        </w:rPr>
        <w:t>75 m</w:t>
      </w:r>
      <w:r>
        <w:rPr>
          <w:color w:val="000000"/>
          <w:vertAlign w:val="superscript"/>
        </w:rPr>
        <w:t>3</w:t>
      </w:r>
      <w:r>
        <w:rPr>
          <w:color w:val="000000"/>
        </w:rPr>
        <w:t xml:space="preserve"> /s</w:t>
      </w:r>
    </w:p>
    <w:sectPr w:rsidR="000214DE" w:rsidRPr="00401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4DD"/>
    <w:rsid w:val="000046D6"/>
    <w:rsid w:val="000214DE"/>
    <w:rsid w:val="0009412B"/>
    <w:rsid w:val="001A157C"/>
    <w:rsid w:val="001C2F9D"/>
    <w:rsid w:val="00401B1F"/>
    <w:rsid w:val="009D5A19"/>
    <w:rsid w:val="00A314DD"/>
    <w:rsid w:val="00B94CB5"/>
    <w:rsid w:val="00D93FFD"/>
    <w:rsid w:val="00DB688A"/>
    <w:rsid w:val="00E0618B"/>
    <w:rsid w:val="00FB6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Metlik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wikipedia.org/wiki/%C4%8Crnomel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Semi%C4%8D" TargetMode="External"/><Relationship Id="rId11" Type="http://schemas.openxmlformats.org/officeDocument/2006/relationships/hyperlink" Target="http://sl.wikipedia.org/w/index.php?title=Vahta&amp;action=edit" TargetMode="External"/><Relationship Id="rId5" Type="http://schemas.openxmlformats.org/officeDocument/2006/relationships/hyperlink" Target="http://sl.wikipedia.org/wiki/Novo_mesto" TargetMode="External"/><Relationship Id="rId10" Type="http://schemas.openxmlformats.org/officeDocument/2006/relationships/hyperlink" Target="http://sl.wikipedia.org/wiki/Predor" TargetMode="External"/><Relationship Id="rId4" Type="http://schemas.openxmlformats.org/officeDocument/2006/relationships/hyperlink" Target="http://sl.wikipedia.org/wiki/%C5%BDeleznica" TargetMode="External"/><Relationship Id="rId9" Type="http://schemas.openxmlformats.org/officeDocument/2006/relationships/hyperlink" Target="http://sl.wikipedia.org/w/index.php?title=Karlovac&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Links>
    <vt:vector size="48" baseType="variant">
      <vt:variant>
        <vt:i4>3604543</vt:i4>
      </vt:variant>
      <vt:variant>
        <vt:i4>21</vt:i4>
      </vt:variant>
      <vt:variant>
        <vt:i4>0</vt:i4>
      </vt:variant>
      <vt:variant>
        <vt:i4>5</vt:i4>
      </vt:variant>
      <vt:variant>
        <vt:lpwstr>http://sl.wikipedia.org/w/index.php?title=Vahta&amp;action=edit</vt:lpwstr>
      </vt:variant>
      <vt:variant>
        <vt:lpwstr/>
      </vt:variant>
      <vt:variant>
        <vt:i4>7536673</vt:i4>
      </vt:variant>
      <vt:variant>
        <vt:i4>18</vt:i4>
      </vt:variant>
      <vt:variant>
        <vt:i4>0</vt:i4>
      </vt:variant>
      <vt:variant>
        <vt:i4>5</vt:i4>
      </vt:variant>
      <vt:variant>
        <vt:lpwstr>http://sl.wikipedia.org/wiki/Predor</vt:lpwstr>
      </vt:variant>
      <vt:variant>
        <vt:lpwstr/>
      </vt:variant>
      <vt:variant>
        <vt:i4>2293818</vt:i4>
      </vt:variant>
      <vt:variant>
        <vt:i4>15</vt:i4>
      </vt:variant>
      <vt:variant>
        <vt:i4>0</vt:i4>
      </vt:variant>
      <vt:variant>
        <vt:i4>5</vt:i4>
      </vt:variant>
      <vt:variant>
        <vt:lpwstr>http://sl.wikipedia.org/w/index.php?title=Karlovac&amp;action=edit</vt:lpwstr>
      </vt:variant>
      <vt:variant>
        <vt:lpwstr/>
      </vt:variant>
      <vt:variant>
        <vt:i4>1572949</vt:i4>
      </vt:variant>
      <vt:variant>
        <vt:i4>12</vt:i4>
      </vt:variant>
      <vt:variant>
        <vt:i4>0</vt:i4>
      </vt:variant>
      <vt:variant>
        <vt:i4>5</vt:i4>
      </vt:variant>
      <vt:variant>
        <vt:lpwstr>http://sl.wikipedia.org/wiki/Metlika</vt:lpwstr>
      </vt:variant>
      <vt:variant>
        <vt:lpwstr/>
      </vt:variant>
      <vt:variant>
        <vt:i4>3276925</vt:i4>
      </vt:variant>
      <vt:variant>
        <vt:i4>9</vt:i4>
      </vt:variant>
      <vt:variant>
        <vt:i4>0</vt:i4>
      </vt:variant>
      <vt:variant>
        <vt:i4>5</vt:i4>
      </vt:variant>
      <vt:variant>
        <vt:lpwstr>http://sl.wikipedia.org/wiki/%C4%8Crnomelj</vt:lpwstr>
      </vt:variant>
      <vt:variant>
        <vt:lpwstr/>
      </vt:variant>
      <vt:variant>
        <vt:i4>4063357</vt:i4>
      </vt:variant>
      <vt:variant>
        <vt:i4>6</vt:i4>
      </vt:variant>
      <vt:variant>
        <vt:i4>0</vt:i4>
      </vt:variant>
      <vt:variant>
        <vt:i4>5</vt:i4>
      </vt:variant>
      <vt:variant>
        <vt:lpwstr>http://sl.wikipedia.org/wiki/Semi%C4%8D</vt:lpwstr>
      </vt:variant>
      <vt:variant>
        <vt:lpwstr/>
      </vt:variant>
      <vt:variant>
        <vt:i4>6225961</vt:i4>
      </vt:variant>
      <vt:variant>
        <vt:i4>3</vt:i4>
      </vt:variant>
      <vt:variant>
        <vt:i4>0</vt:i4>
      </vt:variant>
      <vt:variant>
        <vt:i4>5</vt:i4>
      </vt:variant>
      <vt:variant>
        <vt:lpwstr>http://sl.wikipedia.org/wiki/Novo_mesto</vt:lpwstr>
      </vt:variant>
      <vt:variant>
        <vt:lpwstr/>
      </vt:variant>
      <vt:variant>
        <vt:i4>7733354</vt:i4>
      </vt:variant>
      <vt:variant>
        <vt:i4>0</vt:i4>
      </vt:variant>
      <vt:variant>
        <vt:i4>0</vt:i4>
      </vt:variant>
      <vt:variant>
        <vt:i4>5</vt:i4>
      </vt:variant>
      <vt:variant>
        <vt:lpwstr>http://sl.wikipedia.org/wiki/%C5%BDeleznica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