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471BA" w:rsidRDefault="004C00A5">
      <w:pPr>
        <w:jc w:val="center"/>
        <w:rPr>
          <w:b/>
          <w:sz w:val="48"/>
          <w:szCs w:val="48"/>
        </w:rPr>
      </w:pPr>
      <w:bookmarkStart w:id="0" w:name="_GoBack"/>
      <w:bookmarkEnd w:id="0"/>
      <w:r>
        <w:rPr>
          <w:b/>
          <w:sz w:val="48"/>
          <w:szCs w:val="48"/>
        </w:rPr>
        <w:t>DRŽAVE NEKDANJE SOVJETSKE ZVEZE</w:t>
      </w:r>
    </w:p>
    <w:p w:rsidR="000471BA" w:rsidRDefault="000471BA">
      <w:pPr>
        <w:jc w:val="center"/>
        <w:rPr>
          <w:b/>
          <w:sz w:val="48"/>
          <w:szCs w:val="48"/>
        </w:rPr>
      </w:pPr>
    </w:p>
    <w:p w:rsidR="000471BA" w:rsidRDefault="004C00A5">
      <w:pPr>
        <w:jc w:val="center"/>
      </w:pPr>
      <w:r>
        <w:t>Predstavil bom nekdanje države sovjetske zveze. To je kar nekaj držav.</w:t>
      </w:r>
    </w:p>
    <w:p w:rsidR="000471BA" w:rsidRDefault="004C00A5">
      <w:pPr>
        <w:jc w:val="center"/>
      </w:pPr>
      <w:r>
        <w:t>To so: Češka, Slovaška, Poljska, Ukrajina, Belorusija in največja Rusija.</w:t>
      </w:r>
    </w:p>
    <w:p w:rsidR="000471BA" w:rsidRDefault="000471BA"/>
    <w:p w:rsidR="000471BA" w:rsidRDefault="000471BA"/>
    <w:p w:rsidR="000471BA" w:rsidRDefault="000471BA"/>
    <w:p w:rsidR="000471BA" w:rsidRDefault="004C00A5">
      <w:pPr>
        <w:rPr>
          <w:b/>
          <w:sz w:val="28"/>
          <w:szCs w:val="28"/>
        </w:rPr>
      </w:pPr>
      <w:r>
        <w:rPr>
          <w:b/>
          <w:sz w:val="28"/>
          <w:szCs w:val="28"/>
        </w:rPr>
        <w:t>POLJSKA</w:t>
      </w:r>
    </w:p>
    <w:p w:rsidR="000471BA" w:rsidRDefault="000471BA">
      <w:pPr>
        <w:rPr>
          <w:b/>
          <w:sz w:val="28"/>
          <w:szCs w:val="28"/>
        </w:rPr>
      </w:pPr>
    </w:p>
    <w:p w:rsidR="000471BA" w:rsidRDefault="001823D4">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297pt;margin-top:23.6pt;width:206.95pt;height:126.6pt;z-index:251656192;mso-wrap-distance-left:9.05pt;mso-wrap-distance-right:9.05pt;mso-position-horizontal:absolute;mso-position-horizontal-relative:text;mso-position-vertical:absolute;mso-position-vertical-relative:text" filled="t">
            <v:fill color2="black"/>
            <v:imagedata r:id="rId6" o:title="" gain="79921f"/>
            <w10:wrap type="square"/>
          </v:shape>
        </w:pict>
      </w:r>
      <w:r w:rsidR="004C00A5">
        <w:t>Poljska je bila ob koncu srednjega veka vodilna politična in vojaška sila v vzhodni Evropi. Wawel v Krakovu je bil do leta 1596 sedež poljskih</w:t>
      </w:r>
    </w:p>
    <w:p w:rsidR="000471BA" w:rsidRDefault="004C00A5">
      <w:r>
        <w:t xml:space="preserve"> kraljev. Leta 1795 pa so si Rusija, Prusija in Avstrija razdelile še zadnje ostanke Poljske, ki je že prej izgubila veliko ozemlja. »Konec Poljske«. Toda ljudstvo se je temu izreku vedno upiralo. </w:t>
      </w:r>
    </w:p>
    <w:p w:rsidR="000471BA" w:rsidRDefault="000471BA"/>
    <w:p w:rsidR="000471BA" w:rsidRDefault="004C00A5">
      <w:pPr>
        <w:rPr>
          <w:b/>
          <w:sz w:val="28"/>
          <w:szCs w:val="28"/>
        </w:rPr>
      </w:pPr>
      <w:r>
        <w:rPr>
          <w:b/>
          <w:sz w:val="28"/>
          <w:szCs w:val="28"/>
        </w:rPr>
        <w:t>POLJSKA DANES</w:t>
      </w:r>
    </w:p>
    <w:p w:rsidR="000471BA" w:rsidRDefault="000471BA">
      <w:pPr>
        <w:rPr>
          <w:b/>
          <w:sz w:val="28"/>
          <w:szCs w:val="28"/>
        </w:rPr>
      </w:pPr>
    </w:p>
    <w:p w:rsidR="000471BA" w:rsidRDefault="004C00A5">
      <w:r>
        <w:t xml:space="preserve">Poljska družbena ureditev se danes preobraža iz socialističnega sistema v tržnogospodarsko  naravnano parlamentarno demokracijo. Gospodarska preobrazba je v polnem teku. </w:t>
      </w:r>
    </w:p>
    <w:p w:rsidR="000471BA" w:rsidRDefault="004C00A5">
      <w:r>
        <w:t>Sedanje preobrate lahko razumemo samo, če se spomnimo dogodkov leta 1980. Takrat se je poljsko vodstvo odločilo gospodarske probleme z podražitvijo živil. S tem je izzvalo množični delavski razred, ki je temu nasprotoval. Prišlo je do vojnega stanja.</w:t>
      </w:r>
    </w:p>
    <w:p w:rsidR="000471BA" w:rsidRDefault="001823D4">
      <w:r>
        <w:pict>
          <v:shape id="_x0000_s1036" type="#_x0000_t75" style="position:absolute;margin-left:-63pt;margin-top:18.45pt;width:197.95pt;height:126.6pt;z-index:251659264;mso-wrap-distance-left:9.05pt;mso-wrap-distance-right:9.05pt;mso-position-horizontal:absolute;mso-position-horizontal-relative:text;mso-position-vertical:absolute;mso-position-vertical-relative:text" filled="t">
            <v:fill color2="black"/>
            <v:imagedata r:id="rId7" o:title=""/>
            <w10:wrap type="square"/>
          </v:shape>
        </w:pict>
      </w:r>
      <w:r w:rsidR="004C00A5">
        <w:t>Ponovne podražitve leta 1988 sprožile nov val stavk; v tovarnah in javnosti so spet nastopili odbori solidarnosti. Notranji minister je opoziciji predlagal pogovor za »okroglo mizo«. Čez šele nekaj časa so ta problem rešili. Danes je poljska samostojna država z glavnim mestom Varšava na čelu. Njena oblika vladavine je sedaj parlamentarna demokracija. V primeru napada ima poljska vojsko, ki šteje</w:t>
      </w:r>
    </w:p>
    <w:p w:rsidR="000471BA" w:rsidRDefault="001823D4">
      <w:r>
        <w:pict>
          <v:shape id="_x0000_s1035" type="#_x0000_t75" style="position:absolute;margin-left:99pt;margin-top:16.65pt;width:260.95pt;height:143.95pt;z-index:251658240;mso-wrap-distance-left:9.05pt;mso-wrap-distance-right:9.05pt;mso-position-horizontal:absolute;mso-position-horizontal-relative:text;mso-position-vertical:absolute;mso-position-vertical-relative:text" filled="t">
            <v:fill color2="black"/>
            <v:imagedata r:id="rId8" o:title="" croptop="16801f" cropbottom="23525f" cropleft="6556f" cropright="11436f"/>
            <w10:wrap type="square"/>
          </v:shape>
        </w:pict>
      </w:r>
      <w:r w:rsidR="004C00A5">
        <w:t>230 000 mož, mornarica 38 000 in letalstvo 92 000. Njihov denar se imenuje zlot, prebivalcev pa je okoli 38 milijonov.</w:t>
      </w:r>
    </w:p>
    <w:p w:rsidR="000471BA" w:rsidRDefault="004C00A5">
      <w:r>
        <w:t xml:space="preserve">                                                Uvažajo stroje, živila, vozila, nafto in naftne derivate. Verujejo v Jezusa, torej so Poljaki rimski katoliki. Poljska je večja od Slovenije, meri 312 677 km</w:t>
      </w:r>
      <w:r>
        <w:rPr>
          <w:vertAlign w:val="superscript"/>
        </w:rPr>
        <w:t>2</w:t>
      </w:r>
      <w:r>
        <w:t xml:space="preserve">. Imajo vrhovno, okrajna in okrožna sodišča. Poljska še ni zelo razvita, ampak je na dobri poti k temu. </w:t>
      </w:r>
    </w:p>
    <w:p w:rsidR="000471BA" w:rsidRDefault="004C00A5">
      <w:r>
        <w:t xml:space="preserve"> </w:t>
      </w:r>
    </w:p>
    <w:p w:rsidR="000471BA" w:rsidRDefault="004C00A5">
      <w:pPr>
        <w:rPr>
          <w:b/>
          <w:sz w:val="20"/>
          <w:szCs w:val="20"/>
        </w:rPr>
      </w:pPr>
      <w:r>
        <w:t xml:space="preserve">                                                                                                         </w:t>
      </w:r>
      <w:r>
        <w:rPr>
          <w:b/>
          <w:sz w:val="20"/>
          <w:szCs w:val="20"/>
        </w:rPr>
        <w:t>Središče Evrope na Poljskem</w:t>
      </w:r>
    </w:p>
    <w:p w:rsidR="000471BA" w:rsidRDefault="004C00A5">
      <w:r>
        <w:t xml:space="preserve">  </w:t>
      </w:r>
    </w:p>
    <w:p w:rsidR="000471BA" w:rsidRDefault="000471BA"/>
    <w:p w:rsidR="000471BA" w:rsidRDefault="004C00A5">
      <w:pPr>
        <w:rPr>
          <w:color w:val="000080"/>
          <w:sz w:val="20"/>
          <w:szCs w:val="20"/>
        </w:rPr>
      </w:pPr>
      <w:r>
        <w:rPr>
          <w:color w:val="000080"/>
          <w:sz w:val="20"/>
          <w:szCs w:val="20"/>
        </w:rPr>
        <w:t xml:space="preserve">      </w:t>
      </w:r>
    </w:p>
    <w:p w:rsidR="000471BA" w:rsidRDefault="000471BA">
      <w:pPr>
        <w:rPr>
          <w:color w:val="000080"/>
          <w:sz w:val="20"/>
          <w:szCs w:val="20"/>
        </w:rPr>
      </w:pPr>
    </w:p>
    <w:p w:rsidR="000471BA" w:rsidRDefault="004C00A5">
      <w:pPr>
        <w:jc w:val="center"/>
        <w:rPr>
          <w:b/>
          <w:sz w:val="28"/>
          <w:szCs w:val="28"/>
        </w:rPr>
      </w:pPr>
      <w:r>
        <w:rPr>
          <w:b/>
          <w:sz w:val="28"/>
          <w:szCs w:val="28"/>
        </w:rPr>
        <w:t>UKRAJINA</w:t>
      </w:r>
    </w:p>
    <w:p w:rsidR="000471BA" w:rsidRDefault="000471BA"/>
    <w:p w:rsidR="000471BA" w:rsidRDefault="004C00A5">
      <w:r>
        <w:t>Ukrajina leži na jugozahodu nekdanje sovjetske zveze. Meri 603 700 km</w:t>
      </w:r>
      <w:r>
        <w:rPr>
          <w:vertAlign w:val="superscript"/>
        </w:rPr>
        <w:t>2</w:t>
      </w:r>
      <w:r>
        <w:t xml:space="preserve"> in je tretja največja država nekdanje zveze. </w:t>
      </w:r>
    </w:p>
    <w:p w:rsidR="000471BA" w:rsidRDefault="001823D4">
      <w:r>
        <w:pict>
          <v:shape id="_x0000_s1037" type="#_x0000_t75" style="position:absolute;margin-left:-9pt;margin-top:66pt;width:206.95pt;height:118.3pt;z-index:251660288;mso-wrap-distance-left:9.05pt;mso-wrap-distance-right:9.05pt;mso-position-horizontal:absolute;mso-position-horizontal-relative:text;mso-position-vertical:absolute;mso-position-vertical-relative:text" filled="t">
            <v:fill color2="black"/>
            <v:imagedata r:id="rId9" o:title=""/>
            <w10:wrap type="square"/>
          </v:shape>
        </w:pict>
      </w:r>
      <w:r w:rsidR="004C00A5">
        <w:t xml:space="preserve">To je v glavnem ravna dežela, gorata je samo v Gozdnatih Karpatih in na jugu polotoka Krima. Severozahod pa pokrivajo razsežni mešani gozdovi. Obširna ravninska rečna nižavja so večinoma zamočvirjena. Tukaj pridelujejo žito, sladkorno peso, krompir, lan in konopljo; na Krimu uspeva tudi sadje, vinska trta in tobak. Južneje se začenja pas naravnih step, v katerih drevesa ne rastejo vse do rečnih bregov. Medtem ko so tla na severu še humusna, postajajo proti jugu in vzhodu vse bolj slana zaradi velike sušnosti. Rodovitna črnica osrednje in zahodne Ukrajine je dajala v času Sovjetske zveze 22 odstotkov vseh pridelkov v državi. Zato so Ukrajini pravili tudi žitnica sovjetske zveze. </w:t>
      </w:r>
    </w:p>
    <w:p w:rsidR="000471BA" w:rsidRDefault="000471BA"/>
    <w:p w:rsidR="000471BA" w:rsidRDefault="004C00A5">
      <w:r>
        <w:t>Ime Ukrajina pomeni mejno deželo. Ta oznaka izvira iz časa po mongolskem vpadu v 13. stoletju. Dežela, ki se danes imenuje Ukrajina, sprva namreč nikakor ni bilo mejno območje, temveč prostor, na katerem je nastala prva vzhodnoslovanska država. V sedanjem glavnem mestu Ukrajine Kijev je v 9. stoletju nastala država Kijevska Rusija, ki jo imajo za zarodek ruske države. Zato pravijo Kijevu »mati ruskih mest«. Po vpadu Mongolov se je politično središče selilo vse bolj proti severu, vse do Moskve. Od tam gledano je bila Ukrajina res na robu.</w:t>
      </w:r>
    </w:p>
    <w:p w:rsidR="000471BA" w:rsidRDefault="000471BA"/>
    <w:p w:rsidR="000471BA" w:rsidRDefault="001823D4">
      <w:r>
        <w:pict>
          <v:shape id="_x0000_s1043" type="#_x0000_t75" style="position:absolute;margin-left:3in;margin-top:24.05pt;width:207.75pt;height:108.35pt;z-index:251666432;mso-wrap-distance-left:9.05pt;mso-wrap-distance-right:9.05pt;mso-position-horizontal:absolute;mso-position-horizontal-relative:text;mso-position-vertical:absolute;mso-position-vertical-relative:text" filled="t">
            <v:fill color2="black"/>
            <v:imagedata r:id="rId10" o:title=""/>
            <w10:wrap type="square"/>
          </v:shape>
        </w:pict>
      </w:r>
      <w:r w:rsidR="004C00A5">
        <w:t xml:space="preserve">V naslednjih stoletjih je bila Ukrajina pod poljsko in litvansko oblastjo. Kozaštvo, ki se je upiralo poljski oblasti, se je razvilo iz vrst tlačanskih kmetov. Ko je v 18. stoletju Rusija zavzela Ukrajino. Takrat so Ukrajinci že imeli svoj lastni knjižni jezik, ki ga Rusija ni priznala. Imela ga je za rusko narečje in je prepovedala njegovo javno rabo. </w:t>
      </w:r>
    </w:p>
    <w:p w:rsidR="000471BA" w:rsidRDefault="004C00A5">
      <w:r>
        <w:t xml:space="preserve">Po ruski revoluciji je nacionalno gibanje leta 1918 razglasilo neodvisnost Ukrajine. V državljanski vojni, ki je sledila, so vendarle zmagali boljševiki. Leta 1919 je bila ustanovljena Ukrajinska socialistična sovjetska republika, ki je leta 1922 vstopila v Zvezo sovjetskih socialističnih republik. </w:t>
      </w:r>
    </w:p>
    <w:p w:rsidR="000471BA" w:rsidRDefault="000471BA"/>
    <w:p w:rsidR="000471BA" w:rsidRDefault="004C00A5">
      <w:r>
        <w:t xml:space="preserve">Ukrajinsko nacionalno gibanje je doživelo nov razmah ob koncu osemdesetih let. Poleti 1990 se je Ukrajina razglasila za suvereno, avgusta 1991 pa tudi za neodvisno državo. </w:t>
      </w:r>
    </w:p>
    <w:p w:rsidR="000471BA" w:rsidRDefault="004C00A5">
      <w:r>
        <w:t xml:space="preserve">Ukrajina zaseda enega izmed treh sedežev v ZN, ki sta jih leta 1945 priznala sovjetski zvezi Roosevelt in Churchill.   </w:t>
      </w:r>
    </w:p>
    <w:p w:rsidR="000471BA" w:rsidRDefault="000471BA">
      <w:pPr>
        <w:rPr>
          <w:color w:val="000080"/>
          <w:sz w:val="20"/>
          <w:szCs w:val="20"/>
        </w:rPr>
      </w:pPr>
    </w:p>
    <w:p w:rsidR="000471BA" w:rsidRDefault="000471BA">
      <w:pPr>
        <w:rPr>
          <w:color w:val="000080"/>
          <w:sz w:val="20"/>
          <w:szCs w:val="20"/>
        </w:rPr>
      </w:pPr>
    </w:p>
    <w:p w:rsidR="000471BA" w:rsidRDefault="001823D4">
      <w:pPr>
        <w:rPr>
          <w:color w:val="000080"/>
          <w:sz w:val="20"/>
          <w:szCs w:val="20"/>
        </w:rPr>
      </w:pPr>
      <w:r>
        <w:pict>
          <v:shapetype id="_x0000_t202" coordsize="21600,21600" o:spt="202" path="m,l,21600r21600,l21600,xe">
            <v:stroke joinstyle="miter"/>
            <v:path gradientshapeok="t" o:connecttype="rect"/>
          </v:shapetype>
          <v:shape id="_x0000_s1026" type="#_x0000_t202" style="position:absolute;margin-left:-5.65pt;margin-top:.55pt;width:459.4pt;height:70.45pt;z-index:251649024;mso-wrap-distance-left:0;mso-wrap-distance-right:7.05pt;mso-position-horizontal:absolute;mso-position-horizontal-relative:margin;mso-position-vertical:absolute;mso-position-vertical-relative:text" stroked="f">
            <v:fill opacity="0" color2="black"/>
            <v:textbox inset="0,0,0,0">
              <w:txbxContent>
                <w:tbl>
                  <w:tblPr>
                    <w:tblW w:w="0" w:type="auto"/>
                    <w:tblInd w:w="108" w:type="dxa"/>
                    <w:tblLayout w:type="fixed"/>
                    <w:tblLook w:val="0000" w:firstRow="0" w:lastRow="0" w:firstColumn="0" w:lastColumn="0" w:noHBand="0" w:noVBand="0"/>
                  </w:tblPr>
                  <w:tblGrid>
                    <w:gridCol w:w="1795"/>
                    <w:gridCol w:w="1789"/>
                    <w:gridCol w:w="1789"/>
                    <w:gridCol w:w="2017"/>
                    <w:gridCol w:w="1799"/>
                  </w:tblGrid>
                  <w:tr w:rsidR="000471BA">
                    <w:trPr>
                      <w:trHeight w:val="356"/>
                    </w:trPr>
                    <w:tc>
                      <w:tcPr>
                        <w:tcW w:w="1795" w:type="dxa"/>
                        <w:tcBorders>
                          <w:top w:val="single" w:sz="4" w:space="0" w:color="000000"/>
                          <w:left w:val="single" w:sz="4" w:space="0" w:color="000000"/>
                          <w:bottom w:val="single" w:sz="4" w:space="0" w:color="000000"/>
                        </w:tcBorders>
                      </w:tcPr>
                      <w:p w:rsidR="000471BA" w:rsidRDefault="004C00A5">
                        <w:pPr>
                          <w:snapToGrid w:val="0"/>
                          <w:rPr>
                            <w:rFonts w:ascii="Arial" w:hAnsi="Arial" w:cs="Arial"/>
                          </w:rPr>
                        </w:pPr>
                        <w:r>
                          <w:rPr>
                            <w:rFonts w:ascii="Arial" w:hAnsi="Arial" w:cs="Arial"/>
                          </w:rPr>
                          <w:t>GLAVNO MESTO</w:t>
                        </w:r>
                      </w:p>
                    </w:tc>
                    <w:tc>
                      <w:tcPr>
                        <w:tcW w:w="1789" w:type="dxa"/>
                        <w:tcBorders>
                          <w:top w:val="single" w:sz="4" w:space="0" w:color="000000"/>
                          <w:left w:val="single" w:sz="4" w:space="0" w:color="000000"/>
                          <w:bottom w:val="single" w:sz="4" w:space="0" w:color="000000"/>
                        </w:tcBorders>
                      </w:tcPr>
                      <w:p w:rsidR="000471BA" w:rsidRDefault="004C00A5">
                        <w:pPr>
                          <w:snapToGrid w:val="0"/>
                          <w:rPr>
                            <w:rFonts w:ascii="Arial" w:hAnsi="Arial" w:cs="Arial"/>
                          </w:rPr>
                        </w:pPr>
                        <w:r>
                          <w:rPr>
                            <w:rFonts w:ascii="Arial" w:hAnsi="Arial" w:cs="Arial"/>
                          </w:rPr>
                          <w:t>NAJNIŽJA TOČKA</w:t>
                        </w:r>
                      </w:p>
                    </w:tc>
                    <w:tc>
                      <w:tcPr>
                        <w:tcW w:w="1789" w:type="dxa"/>
                        <w:tcBorders>
                          <w:top w:val="single" w:sz="4" w:space="0" w:color="000000"/>
                          <w:left w:val="single" w:sz="4" w:space="0" w:color="000000"/>
                          <w:bottom w:val="single" w:sz="4" w:space="0" w:color="000000"/>
                        </w:tcBorders>
                      </w:tcPr>
                      <w:p w:rsidR="000471BA" w:rsidRDefault="004C00A5">
                        <w:pPr>
                          <w:snapToGrid w:val="0"/>
                          <w:rPr>
                            <w:rFonts w:ascii="Arial" w:hAnsi="Arial" w:cs="Arial"/>
                          </w:rPr>
                        </w:pPr>
                        <w:r>
                          <w:rPr>
                            <w:rFonts w:ascii="Arial" w:hAnsi="Arial" w:cs="Arial"/>
                          </w:rPr>
                          <w:t>VERA</w:t>
                        </w:r>
                      </w:p>
                    </w:tc>
                    <w:tc>
                      <w:tcPr>
                        <w:tcW w:w="2017" w:type="dxa"/>
                        <w:tcBorders>
                          <w:top w:val="single" w:sz="4" w:space="0" w:color="000000"/>
                          <w:left w:val="single" w:sz="4" w:space="0" w:color="000000"/>
                          <w:bottom w:val="single" w:sz="4" w:space="0" w:color="000000"/>
                        </w:tcBorders>
                      </w:tcPr>
                      <w:p w:rsidR="000471BA" w:rsidRDefault="004C00A5">
                        <w:pPr>
                          <w:snapToGrid w:val="0"/>
                          <w:rPr>
                            <w:rFonts w:ascii="Arial" w:hAnsi="Arial" w:cs="Arial"/>
                          </w:rPr>
                        </w:pPr>
                        <w:r>
                          <w:rPr>
                            <w:rFonts w:ascii="Arial" w:hAnsi="Arial" w:cs="Arial"/>
                          </w:rPr>
                          <w:t>ŠTEVILO PREBIVALSTVA</w:t>
                        </w:r>
                      </w:p>
                    </w:tc>
                    <w:tc>
                      <w:tcPr>
                        <w:tcW w:w="1799" w:type="dxa"/>
                        <w:tcBorders>
                          <w:top w:val="single" w:sz="4" w:space="0" w:color="000000"/>
                          <w:left w:val="single" w:sz="4" w:space="0" w:color="000000"/>
                          <w:bottom w:val="single" w:sz="4" w:space="0" w:color="000000"/>
                          <w:right w:val="single" w:sz="4" w:space="0" w:color="000000"/>
                        </w:tcBorders>
                      </w:tcPr>
                      <w:p w:rsidR="000471BA" w:rsidRDefault="004C00A5">
                        <w:pPr>
                          <w:snapToGrid w:val="0"/>
                          <w:rPr>
                            <w:rFonts w:ascii="Arial" w:hAnsi="Arial" w:cs="Arial"/>
                          </w:rPr>
                        </w:pPr>
                        <w:r>
                          <w:rPr>
                            <w:rFonts w:ascii="Arial" w:hAnsi="Arial" w:cs="Arial"/>
                          </w:rPr>
                          <w:t>DENARNA ENOTA</w:t>
                        </w:r>
                      </w:p>
                    </w:tc>
                  </w:tr>
                  <w:tr w:rsidR="000471BA">
                    <w:trPr>
                      <w:trHeight w:val="356"/>
                    </w:trPr>
                    <w:tc>
                      <w:tcPr>
                        <w:tcW w:w="1795" w:type="dxa"/>
                        <w:tcBorders>
                          <w:left w:val="single" w:sz="4" w:space="0" w:color="000000"/>
                          <w:bottom w:val="single" w:sz="4" w:space="0" w:color="000000"/>
                        </w:tcBorders>
                      </w:tcPr>
                      <w:p w:rsidR="000471BA" w:rsidRDefault="004C00A5">
                        <w:pPr>
                          <w:snapToGrid w:val="0"/>
                          <w:rPr>
                            <w:rFonts w:ascii="Arial" w:hAnsi="Arial" w:cs="Arial"/>
                          </w:rPr>
                        </w:pPr>
                        <w:r>
                          <w:rPr>
                            <w:rFonts w:ascii="Arial" w:hAnsi="Arial" w:cs="Arial"/>
                          </w:rPr>
                          <w:t>Kijev</w:t>
                        </w:r>
                      </w:p>
                    </w:tc>
                    <w:tc>
                      <w:tcPr>
                        <w:tcW w:w="1789" w:type="dxa"/>
                        <w:tcBorders>
                          <w:left w:val="single" w:sz="4" w:space="0" w:color="000000"/>
                          <w:bottom w:val="single" w:sz="4" w:space="0" w:color="000000"/>
                        </w:tcBorders>
                      </w:tcPr>
                      <w:p w:rsidR="000471BA" w:rsidRDefault="004C00A5">
                        <w:pPr>
                          <w:snapToGrid w:val="0"/>
                          <w:rPr>
                            <w:rFonts w:ascii="Arial" w:hAnsi="Arial" w:cs="Arial"/>
                          </w:rPr>
                        </w:pPr>
                        <w:r>
                          <w:rPr>
                            <w:rFonts w:ascii="Arial" w:hAnsi="Arial" w:cs="Arial"/>
                          </w:rPr>
                          <w:t>Morska gladina</w:t>
                        </w:r>
                      </w:p>
                    </w:tc>
                    <w:tc>
                      <w:tcPr>
                        <w:tcW w:w="1789" w:type="dxa"/>
                        <w:tcBorders>
                          <w:left w:val="single" w:sz="4" w:space="0" w:color="000000"/>
                          <w:bottom w:val="single" w:sz="4" w:space="0" w:color="000000"/>
                        </w:tcBorders>
                      </w:tcPr>
                      <w:p w:rsidR="000471BA" w:rsidRDefault="004C00A5">
                        <w:pPr>
                          <w:snapToGrid w:val="0"/>
                          <w:rPr>
                            <w:rFonts w:ascii="Arial" w:hAnsi="Arial" w:cs="Arial"/>
                          </w:rPr>
                        </w:pPr>
                        <w:r>
                          <w:rPr>
                            <w:rFonts w:ascii="Arial" w:hAnsi="Arial" w:cs="Arial"/>
                          </w:rPr>
                          <w:t>V glavnem ruski pravoslavci</w:t>
                        </w:r>
                      </w:p>
                    </w:tc>
                    <w:tc>
                      <w:tcPr>
                        <w:tcW w:w="2017" w:type="dxa"/>
                        <w:tcBorders>
                          <w:left w:val="single" w:sz="4" w:space="0" w:color="000000"/>
                          <w:bottom w:val="single" w:sz="4" w:space="0" w:color="000000"/>
                        </w:tcBorders>
                      </w:tcPr>
                      <w:p w:rsidR="000471BA" w:rsidRDefault="004C00A5">
                        <w:pPr>
                          <w:snapToGrid w:val="0"/>
                          <w:rPr>
                            <w:rFonts w:ascii="Arial" w:hAnsi="Arial" w:cs="Arial"/>
                          </w:rPr>
                        </w:pPr>
                        <w:r>
                          <w:rPr>
                            <w:rFonts w:ascii="Arial" w:hAnsi="Arial" w:cs="Arial"/>
                          </w:rPr>
                          <w:t>51 800 000</w:t>
                        </w:r>
                      </w:p>
                    </w:tc>
                    <w:tc>
                      <w:tcPr>
                        <w:tcW w:w="1799" w:type="dxa"/>
                        <w:tcBorders>
                          <w:left w:val="single" w:sz="4" w:space="0" w:color="000000"/>
                          <w:bottom w:val="single" w:sz="4" w:space="0" w:color="000000"/>
                          <w:right w:val="single" w:sz="4" w:space="0" w:color="000000"/>
                        </w:tcBorders>
                      </w:tcPr>
                      <w:p w:rsidR="000471BA" w:rsidRDefault="004C00A5">
                        <w:pPr>
                          <w:snapToGrid w:val="0"/>
                          <w:rPr>
                            <w:rFonts w:ascii="Arial" w:hAnsi="Arial" w:cs="Arial"/>
                          </w:rPr>
                        </w:pPr>
                        <w:r>
                          <w:rPr>
                            <w:rFonts w:ascii="Arial" w:hAnsi="Arial" w:cs="Arial"/>
                          </w:rPr>
                          <w:t>Rubelj, od 1991 grivna</w:t>
                        </w:r>
                      </w:p>
                    </w:tc>
                  </w:tr>
                </w:tbl>
                <w:p w:rsidR="0077677D" w:rsidRDefault="0077677D"/>
              </w:txbxContent>
            </v:textbox>
            <w10:wrap type="square" side="largest" anchorx="margin"/>
          </v:shape>
        </w:pict>
      </w:r>
      <w:r w:rsidR="004C00A5">
        <w:rPr>
          <w:color w:val="000080"/>
          <w:sz w:val="20"/>
          <w:szCs w:val="20"/>
        </w:rPr>
        <w:t xml:space="preserve">                                                                                    </w:t>
      </w:r>
    </w:p>
    <w:p w:rsidR="000471BA" w:rsidRDefault="004C00A5">
      <w:pPr>
        <w:rPr>
          <w:b/>
          <w:sz w:val="20"/>
          <w:szCs w:val="20"/>
        </w:rPr>
      </w:pPr>
      <w:r>
        <w:rPr>
          <w:b/>
          <w:sz w:val="20"/>
          <w:szCs w:val="20"/>
        </w:rPr>
        <w:lastRenderedPageBreak/>
        <w:t xml:space="preserve">                                                                                                                          </w:t>
      </w:r>
    </w:p>
    <w:p w:rsidR="000471BA" w:rsidRDefault="004C00A5">
      <w:pPr>
        <w:rPr>
          <w:b/>
          <w:sz w:val="20"/>
          <w:szCs w:val="20"/>
        </w:rPr>
      </w:pPr>
      <w:r>
        <w:rPr>
          <w:b/>
          <w:sz w:val="20"/>
          <w:szCs w:val="20"/>
        </w:rPr>
        <w:t xml:space="preserve">                                                                                     </w:t>
      </w:r>
    </w:p>
    <w:p w:rsidR="000471BA" w:rsidRDefault="004C00A5">
      <w:pPr>
        <w:rPr>
          <w:b/>
          <w:sz w:val="20"/>
          <w:szCs w:val="20"/>
        </w:rPr>
      </w:pPr>
      <w:r>
        <w:rPr>
          <w:b/>
          <w:sz w:val="20"/>
          <w:szCs w:val="20"/>
        </w:rPr>
        <w:t xml:space="preserve">                                                                                                                                                           </w:t>
      </w:r>
    </w:p>
    <w:p w:rsidR="000471BA" w:rsidRDefault="004C00A5">
      <w:pPr>
        <w:jc w:val="center"/>
        <w:rPr>
          <w:b/>
          <w:sz w:val="28"/>
          <w:szCs w:val="28"/>
        </w:rPr>
      </w:pPr>
      <w:r>
        <w:rPr>
          <w:b/>
          <w:sz w:val="28"/>
          <w:szCs w:val="28"/>
        </w:rPr>
        <w:t>ČEŠKA</w:t>
      </w:r>
    </w:p>
    <w:p w:rsidR="000471BA" w:rsidRDefault="000471BA"/>
    <w:p w:rsidR="000471BA" w:rsidRDefault="001823D4">
      <w:r>
        <w:pict>
          <v:shape id="_x0000_s1039" type="#_x0000_t75" style="position:absolute;margin-left:252pt;margin-top:10.3pt;width:215.95pt;height:125.95pt;z-index:251662336;mso-wrap-distance-left:9.05pt;mso-wrap-distance-right:9.05pt;mso-position-horizontal:absolute;mso-position-horizontal-relative:text;mso-position-vertical:absolute;mso-position-vertical-relative:text" filled="t">
            <v:fill color2="black"/>
            <v:imagedata r:id="rId11" o:title=""/>
            <w10:wrap type="square"/>
          </v:shape>
        </w:pict>
      </w:r>
      <w:r w:rsidR="004C00A5">
        <w:t>Uradno ime Češko – Slovaške je Češko – Slovaška federativna republika. Njeno glavno mesto je Praga. Velikost Češke je 127876 km</w:t>
      </w:r>
      <w:r w:rsidR="004C00A5">
        <w:rPr>
          <w:vertAlign w:val="superscript"/>
        </w:rPr>
        <w:t>2</w:t>
      </w:r>
      <w:r w:rsidR="004C00A5">
        <w:t xml:space="preserve">. Češka je država v srednji Evropi. Meji na Nemčijo, Avstrijo, Poljsko in Slovaško. Češko sestavljata dve starejši pokrajini Čechy in Moravska ter tretji del, Šlezije. Češka se prvič pojavi v 9. stoletju, ko je bila pod Premyslom. Češko kraljestvo je bila pomembna regionalna sila, ki pa so jo uničile Hustinske sile v 15. stoletju in Tridesetletna vojna v 17. stoletju.     </w:t>
      </w:r>
    </w:p>
    <w:p w:rsidR="000471BA" w:rsidRDefault="000471BA"/>
    <w:p w:rsidR="000471BA" w:rsidRDefault="001823D4">
      <w:r>
        <w:pict>
          <v:shape id="_x0000_s1038" type="#_x0000_t75" style="position:absolute;margin-left:-9pt;margin-top:6.1pt;width:206.95pt;height:125.95pt;z-index:251661312;mso-wrap-distance-left:9.05pt;mso-wrap-distance-right:9.05pt;mso-position-horizontal:absolute;mso-position-horizontal-relative:text;mso-position-vertical:absolute;mso-position-vertical-relative:text" filled="t">
            <v:fill color2="black"/>
            <v:imagedata r:id="rId12" o:title=""/>
            <w10:wrap type="square"/>
          </v:shape>
        </w:pict>
      </w:r>
      <w:r w:rsidR="004C00A5">
        <w:t xml:space="preserve">Danes je Češka samostojna. Bila je pod Sovjetsko zvezo, ki je razpadla leta 1991. Takrat se je Češka tudi osamosvojila. Podobno kot pri poljski še tudi Češka ni zelo razvita, ampak je šele v razvoju po osamosvojitvi leta 1991. Njihova sodišča so vrhovna, pokrajinska in okrožna. En zdravnik mora oskrbovati 274 ljudi. Plačujejo z češkoslovaško krono. Še nekaj podatkov o Češki si poglejte v spodnji tabeli. </w:t>
      </w:r>
    </w:p>
    <w:p w:rsidR="000471BA" w:rsidRDefault="000471BA"/>
    <w:p w:rsidR="000471BA" w:rsidRDefault="000471BA"/>
    <w:p w:rsidR="000471BA" w:rsidRDefault="000471BA"/>
    <w:p w:rsidR="000471BA" w:rsidRDefault="001823D4">
      <w:r>
        <w:pict>
          <v:shape id="_x0000_s1027" type="#_x0000_t202" style="position:absolute;margin-left:-5.65pt;margin-top:466.9pt;width:514.9pt;height:152.3pt;z-index:251650048;mso-wrap-distance-left:0;mso-wrap-distance-right:7.05pt;mso-position-horizontal:absolute;mso-position-horizontal-relative:margin;mso-position-vertical:absolute;mso-position-vertical-relative:page" stroked="f">
            <v:fill opacity="0" color2="black"/>
            <v:textbox inset="0,0,0,0">
              <w:txbxContent>
                <w:tbl>
                  <w:tblPr>
                    <w:tblW w:w="0" w:type="auto"/>
                    <w:tblInd w:w="108" w:type="dxa"/>
                    <w:tblLayout w:type="fixed"/>
                    <w:tblLook w:val="0000" w:firstRow="0" w:lastRow="0" w:firstColumn="0" w:lastColumn="0" w:noHBand="0" w:noVBand="0"/>
                  </w:tblPr>
                  <w:tblGrid>
                    <w:gridCol w:w="1203"/>
                    <w:gridCol w:w="805"/>
                    <w:gridCol w:w="1477"/>
                    <w:gridCol w:w="1289"/>
                    <w:gridCol w:w="1036"/>
                    <w:gridCol w:w="963"/>
                    <w:gridCol w:w="970"/>
                    <w:gridCol w:w="1423"/>
                    <w:gridCol w:w="1133"/>
                  </w:tblGrid>
                  <w:tr w:rsidR="000471BA">
                    <w:tc>
                      <w:tcPr>
                        <w:tcW w:w="1203" w:type="dxa"/>
                        <w:tcBorders>
                          <w:top w:val="single" w:sz="4" w:space="0" w:color="000000"/>
                          <w:left w:val="single" w:sz="4" w:space="0" w:color="000000"/>
                          <w:bottom w:val="single" w:sz="4" w:space="0" w:color="000000"/>
                        </w:tcBorders>
                      </w:tcPr>
                      <w:p w:rsidR="000471BA" w:rsidRDefault="004C00A5">
                        <w:pPr>
                          <w:snapToGrid w:val="0"/>
                          <w:rPr>
                            <w:sz w:val="20"/>
                            <w:szCs w:val="20"/>
                          </w:rPr>
                        </w:pPr>
                        <w:r>
                          <w:rPr>
                            <w:sz w:val="20"/>
                            <w:szCs w:val="20"/>
                          </w:rPr>
                          <w:t>Uradno</w:t>
                        </w:r>
                      </w:p>
                      <w:p w:rsidR="000471BA" w:rsidRDefault="004C00A5">
                        <w:pPr>
                          <w:rPr>
                            <w:sz w:val="20"/>
                            <w:szCs w:val="20"/>
                          </w:rPr>
                        </w:pPr>
                        <w:r>
                          <w:rPr>
                            <w:sz w:val="20"/>
                            <w:szCs w:val="20"/>
                          </w:rPr>
                          <w:t>Ime</w:t>
                        </w:r>
                      </w:p>
                    </w:tc>
                    <w:tc>
                      <w:tcPr>
                        <w:tcW w:w="805" w:type="dxa"/>
                        <w:tcBorders>
                          <w:top w:val="single" w:sz="4" w:space="0" w:color="000000"/>
                          <w:left w:val="single" w:sz="4" w:space="0" w:color="000000"/>
                          <w:bottom w:val="single" w:sz="4" w:space="0" w:color="000000"/>
                        </w:tcBorders>
                      </w:tcPr>
                      <w:p w:rsidR="000471BA" w:rsidRDefault="004C00A5">
                        <w:pPr>
                          <w:snapToGrid w:val="0"/>
                          <w:rPr>
                            <w:sz w:val="20"/>
                            <w:szCs w:val="20"/>
                          </w:rPr>
                        </w:pPr>
                        <w:r>
                          <w:rPr>
                            <w:sz w:val="20"/>
                            <w:szCs w:val="20"/>
                          </w:rPr>
                          <w:t xml:space="preserve">Glavno </w:t>
                        </w:r>
                      </w:p>
                      <w:p w:rsidR="000471BA" w:rsidRDefault="004C00A5">
                        <w:pPr>
                          <w:rPr>
                            <w:sz w:val="20"/>
                            <w:szCs w:val="20"/>
                          </w:rPr>
                        </w:pPr>
                        <w:r>
                          <w:rPr>
                            <w:sz w:val="20"/>
                            <w:szCs w:val="20"/>
                          </w:rPr>
                          <w:t>Mesto</w:t>
                        </w:r>
                      </w:p>
                    </w:tc>
                    <w:tc>
                      <w:tcPr>
                        <w:tcW w:w="1477" w:type="dxa"/>
                        <w:tcBorders>
                          <w:top w:val="single" w:sz="4" w:space="0" w:color="000000"/>
                          <w:left w:val="single" w:sz="4" w:space="0" w:color="000000"/>
                          <w:bottom w:val="single" w:sz="4" w:space="0" w:color="000000"/>
                        </w:tcBorders>
                      </w:tcPr>
                      <w:p w:rsidR="000471BA" w:rsidRDefault="004C00A5">
                        <w:pPr>
                          <w:snapToGrid w:val="0"/>
                          <w:rPr>
                            <w:sz w:val="20"/>
                            <w:szCs w:val="20"/>
                          </w:rPr>
                        </w:pPr>
                        <w:r>
                          <w:rPr>
                            <w:sz w:val="20"/>
                            <w:szCs w:val="20"/>
                          </w:rPr>
                          <w:t>Velikost</w:t>
                        </w:r>
                      </w:p>
                    </w:tc>
                    <w:tc>
                      <w:tcPr>
                        <w:tcW w:w="1289" w:type="dxa"/>
                        <w:tcBorders>
                          <w:top w:val="single" w:sz="4" w:space="0" w:color="000000"/>
                          <w:left w:val="single" w:sz="4" w:space="0" w:color="000000"/>
                          <w:bottom w:val="single" w:sz="4" w:space="0" w:color="000000"/>
                        </w:tcBorders>
                      </w:tcPr>
                      <w:p w:rsidR="000471BA" w:rsidRDefault="004C00A5">
                        <w:pPr>
                          <w:snapToGrid w:val="0"/>
                          <w:rPr>
                            <w:sz w:val="20"/>
                            <w:szCs w:val="20"/>
                          </w:rPr>
                        </w:pPr>
                        <w:r>
                          <w:rPr>
                            <w:sz w:val="20"/>
                            <w:szCs w:val="20"/>
                          </w:rPr>
                          <w:t>Zemljepisna</w:t>
                        </w:r>
                      </w:p>
                      <w:p w:rsidR="000471BA" w:rsidRDefault="004C00A5">
                        <w:pPr>
                          <w:rPr>
                            <w:sz w:val="20"/>
                            <w:szCs w:val="20"/>
                          </w:rPr>
                        </w:pPr>
                        <w:r>
                          <w:rPr>
                            <w:sz w:val="20"/>
                            <w:szCs w:val="20"/>
                          </w:rPr>
                          <w:t>Razdelitev</w:t>
                        </w:r>
                      </w:p>
                    </w:tc>
                    <w:tc>
                      <w:tcPr>
                        <w:tcW w:w="1036" w:type="dxa"/>
                        <w:tcBorders>
                          <w:top w:val="single" w:sz="4" w:space="0" w:color="000000"/>
                          <w:left w:val="single" w:sz="4" w:space="0" w:color="000000"/>
                          <w:bottom w:val="single" w:sz="4" w:space="0" w:color="000000"/>
                        </w:tcBorders>
                      </w:tcPr>
                      <w:p w:rsidR="000471BA" w:rsidRDefault="004C00A5">
                        <w:pPr>
                          <w:snapToGrid w:val="0"/>
                          <w:rPr>
                            <w:sz w:val="20"/>
                            <w:szCs w:val="20"/>
                          </w:rPr>
                        </w:pPr>
                        <w:r>
                          <w:rPr>
                            <w:sz w:val="20"/>
                            <w:szCs w:val="20"/>
                          </w:rPr>
                          <w:t>Podnebje</w:t>
                        </w:r>
                      </w:p>
                    </w:tc>
                    <w:tc>
                      <w:tcPr>
                        <w:tcW w:w="963" w:type="dxa"/>
                        <w:tcBorders>
                          <w:top w:val="single" w:sz="4" w:space="0" w:color="000000"/>
                          <w:left w:val="single" w:sz="4" w:space="0" w:color="000000"/>
                          <w:bottom w:val="single" w:sz="4" w:space="0" w:color="000000"/>
                        </w:tcBorders>
                      </w:tcPr>
                      <w:p w:rsidR="000471BA" w:rsidRDefault="004C00A5">
                        <w:pPr>
                          <w:snapToGrid w:val="0"/>
                          <w:rPr>
                            <w:sz w:val="20"/>
                            <w:szCs w:val="20"/>
                          </w:rPr>
                        </w:pPr>
                        <w:r>
                          <w:rPr>
                            <w:sz w:val="20"/>
                            <w:szCs w:val="20"/>
                          </w:rPr>
                          <w:t>Glavne reke</w:t>
                        </w:r>
                      </w:p>
                    </w:tc>
                    <w:tc>
                      <w:tcPr>
                        <w:tcW w:w="970" w:type="dxa"/>
                        <w:tcBorders>
                          <w:top w:val="single" w:sz="4" w:space="0" w:color="000000"/>
                          <w:left w:val="single" w:sz="4" w:space="0" w:color="000000"/>
                          <w:bottom w:val="single" w:sz="4" w:space="0" w:color="000000"/>
                        </w:tcBorders>
                      </w:tcPr>
                      <w:p w:rsidR="000471BA" w:rsidRDefault="004C00A5">
                        <w:pPr>
                          <w:snapToGrid w:val="0"/>
                          <w:rPr>
                            <w:sz w:val="20"/>
                            <w:szCs w:val="20"/>
                          </w:rPr>
                        </w:pPr>
                        <w:r>
                          <w:rPr>
                            <w:sz w:val="20"/>
                            <w:szCs w:val="20"/>
                          </w:rPr>
                          <w:t>Najvišji</w:t>
                        </w:r>
                      </w:p>
                      <w:p w:rsidR="000471BA" w:rsidRDefault="004C00A5">
                        <w:pPr>
                          <w:rPr>
                            <w:sz w:val="20"/>
                            <w:szCs w:val="20"/>
                          </w:rPr>
                        </w:pPr>
                        <w:r>
                          <w:rPr>
                            <w:sz w:val="20"/>
                            <w:szCs w:val="20"/>
                          </w:rPr>
                          <w:t>vrh</w:t>
                        </w:r>
                      </w:p>
                    </w:tc>
                    <w:tc>
                      <w:tcPr>
                        <w:tcW w:w="1423" w:type="dxa"/>
                        <w:tcBorders>
                          <w:top w:val="single" w:sz="4" w:space="0" w:color="000000"/>
                          <w:left w:val="single" w:sz="4" w:space="0" w:color="000000"/>
                          <w:bottom w:val="single" w:sz="4" w:space="0" w:color="000000"/>
                        </w:tcBorders>
                      </w:tcPr>
                      <w:p w:rsidR="000471BA" w:rsidRDefault="004C00A5">
                        <w:pPr>
                          <w:snapToGrid w:val="0"/>
                          <w:rPr>
                            <w:sz w:val="20"/>
                            <w:szCs w:val="20"/>
                          </w:rPr>
                        </w:pPr>
                        <w:r>
                          <w:rPr>
                            <w:sz w:val="20"/>
                            <w:szCs w:val="20"/>
                          </w:rPr>
                          <w:t>Najnižja točka</w:t>
                        </w:r>
                      </w:p>
                    </w:tc>
                    <w:tc>
                      <w:tcPr>
                        <w:tcW w:w="1133" w:type="dxa"/>
                        <w:tcBorders>
                          <w:top w:val="single" w:sz="4" w:space="0" w:color="000000"/>
                          <w:left w:val="single" w:sz="4" w:space="0" w:color="000000"/>
                          <w:bottom w:val="single" w:sz="4" w:space="0" w:color="000000"/>
                          <w:right w:val="single" w:sz="4" w:space="0" w:color="000000"/>
                        </w:tcBorders>
                      </w:tcPr>
                      <w:p w:rsidR="000471BA" w:rsidRDefault="004C00A5">
                        <w:pPr>
                          <w:snapToGrid w:val="0"/>
                          <w:rPr>
                            <w:sz w:val="20"/>
                            <w:szCs w:val="20"/>
                          </w:rPr>
                        </w:pPr>
                        <w:r>
                          <w:rPr>
                            <w:sz w:val="20"/>
                            <w:szCs w:val="20"/>
                          </w:rPr>
                          <w:t>Oblika vladavine</w:t>
                        </w:r>
                      </w:p>
                    </w:tc>
                  </w:tr>
                  <w:tr w:rsidR="000471BA">
                    <w:trPr>
                      <w:trHeight w:val="2565"/>
                    </w:trPr>
                    <w:tc>
                      <w:tcPr>
                        <w:tcW w:w="1203" w:type="dxa"/>
                        <w:tcBorders>
                          <w:left w:val="single" w:sz="4" w:space="0" w:color="000000"/>
                          <w:bottom w:val="single" w:sz="4" w:space="0" w:color="000000"/>
                        </w:tcBorders>
                      </w:tcPr>
                      <w:p w:rsidR="000471BA" w:rsidRDefault="004C00A5">
                        <w:pPr>
                          <w:snapToGrid w:val="0"/>
                        </w:pPr>
                        <w:r>
                          <w:t>Češka</w:t>
                        </w:r>
                      </w:p>
                      <w:p w:rsidR="000471BA" w:rsidRDefault="004C00A5">
                        <w:r>
                          <w:t>Republika</w:t>
                        </w:r>
                      </w:p>
                    </w:tc>
                    <w:tc>
                      <w:tcPr>
                        <w:tcW w:w="805" w:type="dxa"/>
                        <w:tcBorders>
                          <w:left w:val="single" w:sz="4" w:space="0" w:color="000000"/>
                          <w:bottom w:val="single" w:sz="4" w:space="0" w:color="000000"/>
                        </w:tcBorders>
                      </w:tcPr>
                      <w:p w:rsidR="000471BA" w:rsidRDefault="004C00A5">
                        <w:pPr>
                          <w:snapToGrid w:val="0"/>
                        </w:pPr>
                        <w:r>
                          <w:t>Praga</w:t>
                        </w:r>
                      </w:p>
                    </w:tc>
                    <w:tc>
                      <w:tcPr>
                        <w:tcW w:w="1477" w:type="dxa"/>
                        <w:tcBorders>
                          <w:left w:val="single" w:sz="4" w:space="0" w:color="000000"/>
                          <w:bottom w:val="single" w:sz="4" w:space="0" w:color="000000"/>
                        </w:tcBorders>
                      </w:tcPr>
                      <w:p w:rsidR="000471BA" w:rsidRDefault="004C00A5">
                        <w:pPr>
                          <w:snapToGrid w:val="0"/>
                        </w:pPr>
                        <w:r>
                          <w:t xml:space="preserve">78864 </w:t>
                        </w:r>
                      </w:p>
                      <w:p w:rsidR="000471BA" w:rsidRDefault="004C00A5">
                        <w:pPr>
                          <w:rPr>
                            <w:vertAlign w:val="superscript"/>
                          </w:rPr>
                        </w:pPr>
                        <w:r>
                          <w:t>Km</w:t>
                        </w:r>
                        <w:r>
                          <w:rPr>
                            <w:vertAlign w:val="superscript"/>
                          </w:rPr>
                          <w:t>2</w:t>
                        </w:r>
                      </w:p>
                    </w:tc>
                    <w:tc>
                      <w:tcPr>
                        <w:tcW w:w="1289" w:type="dxa"/>
                        <w:tcBorders>
                          <w:left w:val="single" w:sz="4" w:space="0" w:color="000000"/>
                          <w:bottom w:val="single" w:sz="4" w:space="0" w:color="000000"/>
                        </w:tcBorders>
                      </w:tcPr>
                      <w:p w:rsidR="000471BA" w:rsidRDefault="004C00A5">
                        <w:pPr>
                          <w:snapToGrid w:val="0"/>
                        </w:pPr>
                        <w:r>
                          <w:t xml:space="preserve">Na zahodu </w:t>
                        </w:r>
                      </w:p>
                      <w:p w:rsidR="000471BA" w:rsidRDefault="004C00A5">
                        <w:r>
                          <w:t xml:space="preserve">gričevje, na robu </w:t>
                        </w:r>
                      </w:p>
                      <w:p w:rsidR="000471BA" w:rsidRDefault="004C00A5">
                        <w:r>
                          <w:t>sredogorje,</w:t>
                        </w:r>
                      </w:p>
                      <w:p w:rsidR="000471BA" w:rsidRDefault="004C00A5">
                        <w:r>
                          <w:t>na S in V gorovja, na JV moravsko nižavje</w:t>
                        </w:r>
                      </w:p>
                    </w:tc>
                    <w:tc>
                      <w:tcPr>
                        <w:tcW w:w="1036" w:type="dxa"/>
                        <w:tcBorders>
                          <w:left w:val="single" w:sz="4" w:space="0" w:color="000000"/>
                          <w:bottom w:val="single" w:sz="4" w:space="0" w:color="000000"/>
                        </w:tcBorders>
                      </w:tcPr>
                      <w:p w:rsidR="000471BA" w:rsidRDefault="004C00A5">
                        <w:pPr>
                          <w:snapToGrid w:val="0"/>
                        </w:pPr>
                        <w:r>
                          <w:t>Zmerno, v kotlinah topla poletja in mile zime</w:t>
                        </w:r>
                      </w:p>
                    </w:tc>
                    <w:tc>
                      <w:tcPr>
                        <w:tcW w:w="963" w:type="dxa"/>
                        <w:tcBorders>
                          <w:left w:val="single" w:sz="4" w:space="0" w:color="000000"/>
                          <w:bottom w:val="single" w:sz="4" w:space="0" w:color="000000"/>
                        </w:tcBorders>
                      </w:tcPr>
                      <w:p w:rsidR="000471BA" w:rsidRDefault="004C00A5">
                        <w:pPr>
                          <w:snapToGrid w:val="0"/>
                        </w:pPr>
                        <w:r>
                          <w:t>Vltava, Laba, Morava</w:t>
                        </w:r>
                      </w:p>
                    </w:tc>
                    <w:tc>
                      <w:tcPr>
                        <w:tcW w:w="970" w:type="dxa"/>
                        <w:tcBorders>
                          <w:left w:val="single" w:sz="4" w:space="0" w:color="000000"/>
                          <w:bottom w:val="single" w:sz="4" w:space="0" w:color="000000"/>
                        </w:tcBorders>
                      </w:tcPr>
                      <w:p w:rsidR="000471BA" w:rsidRDefault="004C00A5">
                        <w:pPr>
                          <w:snapToGrid w:val="0"/>
                        </w:pPr>
                        <w:r>
                          <w:t>Snežka,</w:t>
                        </w:r>
                      </w:p>
                      <w:p w:rsidR="000471BA" w:rsidRDefault="004C00A5">
                        <w:r>
                          <w:t>1603 m</w:t>
                        </w:r>
                      </w:p>
                    </w:tc>
                    <w:tc>
                      <w:tcPr>
                        <w:tcW w:w="1423" w:type="dxa"/>
                        <w:tcBorders>
                          <w:left w:val="single" w:sz="4" w:space="0" w:color="000000"/>
                          <w:bottom w:val="single" w:sz="4" w:space="0" w:color="000000"/>
                        </w:tcBorders>
                      </w:tcPr>
                      <w:p w:rsidR="000471BA" w:rsidRDefault="004C00A5">
                        <w:pPr>
                          <w:snapToGrid w:val="0"/>
                        </w:pPr>
                        <w:r>
                          <w:t>Pri Breclavu</w:t>
                        </w:r>
                      </w:p>
                      <w:p w:rsidR="000471BA" w:rsidRDefault="004C00A5">
                        <w:r>
                          <w:t>na Moravskem, 159 m</w:t>
                        </w:r>
                      </w:p>
                    </w:tc>
                    <w:tc>
                      <w:tcPr>
                        <w:tcW w:w="1133" w:type="dxa"/>
                        <w:tcBorders>
                          <w:left w:val="single" w:sz="4" w:space="0" w:color="000000"/>
                          <w:bottom w:val="single" w:sz="4" w:space="0" w:color="000000"/>
                          <w:right w:val="single" w:sz="4" w:space="0" w:color="000000"/>
                        </w:tcBorders>
                      </w:tcPr>
                      <w:p w:rsidR="000471BA" w:rsidRDefault="004C00A5">
                        <w:pPr>
                          <w:snapToGrid w:val="0"/>
                        </w:pPr>
                        <w:r>
                          <w:t>republika</w:t>
                        </w:r>
                      </w:p>
                    </w:tc>
                  </w:tr>
                </w:tbl>
                <w:p w:rsidR="0077677D" w:rsidRDefault="0077677D"/>
              </w:txbxContent>
            </v:textbox>
            <w10:wrap type="square" side="largest" anchorx="margin" anchory="page"/>
          </v:shape>
        </w:pict>
      </w:r>
    </w:p>
    <w:p w:rsidR="000471BA" w:rsidRDefault="000471BA"/>
    <w:p w:rsidR="000471BA" w:rsidRDefault="000471BA"/>
    <w:p w:rsidR="000471BA" w:rsidRDefault="000471BA"/>
    <w:p w:rsidR="000471BA" w:rsidRDefault="000471BA"/>
    <w:p w:rsidR="000471BA" w:rsidRDefault="004C00A5">
      <w:r>
        <w:t xml:space="preserve">                                </w:t>
      </w:r>
    </w:p>
    <w:p w:rsidR="000471BA" w:rsidRDefault="000471BA">
      <w:pPr>
        <w:jc w:val="center"/>
        <w:rPr>
          <w:sz w:val="32"/>
          <w:szCs w:val="32"/>
        </w:rPr>
      </w:pPr>
    </w:p>
    <w:p w:rsidR="000471BA" w:rsidRDefault="000471BA">
      <w:pPr>
        <w:jc w:val="center"/>
        <w:rPr>
          <w:sz w:val="32"/>
          <w:szCs w:val="32"/>
        </w:rPr>
      </w:pPr>
    </w:p>
    <w:p w:rsidR="000471BA" w:rsidRDefault="000471BA">
      <w:pPr>
        <w:jc w:val="center"/>
        <w:rPr>
          <w:sz w:val="32"/>
          <w:szCs w:val="32"/>
        </w:rPr>
      </w:pPr>
    </w:p>
    <w:p w:rsidR="000471BA" w:rsidRDefault="004C00A5">
      <w:pPr>
        <w:jc w:val="center"/>
        <w:rPr>
          <w:sz w:val="32"/>
          <w:szCs w:val="32"/>
        </w:rPr>
      </w:pPr>
      <w:r>
        <w:rPr>
          <w:sz w:val="32"/>
          <w:szCs w:val="32"/>
        </w:rPr>
        <w:lastRenderedPageBreak/>
        <w:t>SLOVAŠKA</w:t>
      </w:r>
    </w:p>
    <w:p w:rsidR="000471BA" w:rsidRDefault="000471BA"/>
    <w:p w:rsidR="000471BA" w:rsidRDefault="004C00A5">
      <w:r>
        <w:t xml:space="preserve">Slovaška je večinoma gorata in gozdnata dežela. Zunanji gorski lok na zahodu in severu sestavljajo močno razčlenjeni Zahodni Karpati; njihov severozahodni del so Beskidi z dolgimi hrbti iz peščenca, južni in osrednji pa visokogorske Visoke Tatre, v katerih se dviga visoki vrh gerlachovski scit 2655 m. Proti jugozahodu so sredogorske Nizke Tatre ter Visoka in Nizka Fatra. </w:t>
      </w:r>
    </w:p>
    <w:p w:rsidR="000471BA" w:rsidRDefault="004C00A5">
      <w:r>
        <w:t xml:space="preserve">Slovakov je zdaj v Slovaški 4,6 milijona ali 87% prebivalstva.  </w:t>
      </w:r>
    </w:p>
    <w:p w:rsidR="000471BA" w:rsidRDefault="001823D4">
      <w:r>
        <w:pict>
          <v:shape id="_x0000_s1031" type="#_x0000_t75" style="position:absolute;margin-left:-9pt;margin-top:2pt;width:179.95pt;height:98.15pt;z-index:251654144;mso-wrap-distance-left:9.05pt;mso-wrap-distance-right:9.05pt;mso-position-horizontal:absolute;mso-position-horizontal-relative:text;mso-position-vertical:absolute;mso-position-vertical-relative:text" filled="t">
            <v:fill color2="black"/>
            <v:imagedata r:id="rId13" o:title=""/>
            <w10:wrap type="square"/>
          </v:shape>
        </w:pict>
      </w:r>
    </w:p>
    <w:p w:rsidR="000471BA" w:rsidRDefault="000471BA"/>
    <w:p w:rsidR="000471BA" w:rsidRDefault="004C00A5">
      <w:r>
        <w:t xml:space="preserve"> </w:t>
      </w:r>
    </w:p>
    <w:p w:rsidR="000471BA" w:rsidRDefault="001823D4">
      <w:r>
        <w:pict>
          <v:shape id="_x0000_s1032" type="#_x0000_t75" style="position:absolute;margin-left:18pt;margin-top:131.6pt;width:242.95pt;height:116.95pt;z-index:251655168;mso-wrap-distance-left:9.05pt;mso-wrap-distance-right:9.05pt;mso-position-horizontal:absolute;mso-position-horizontal-relative:text;mso-position-vertical:absolute;mso-position-vertical-relative:text" filled="t">
            <v:fill color2="black"/>
            <v:imagedata r:id="rId14" o:title=""/>
            <w10:wrap type="square"/>
          </v:shape>
        </w:pict>
      </w:r>
      <w:r w:rsidR="004C00A5">
        <w:t>Glavno mesto Slovaške je Bratislava. Slovaškina velikost je celih 49036 km</w:t>
      </w:r>
      <w:r w:rsidR="004C00A5">
        <w:rPr>
          <w:vertAlign w:val="superscript"/>
        </w:rPr>
        <w:t>2</w:t>
      </w:r>
      <w:r w:rsidR="004C00A5">
        <w:t xml:space="preserve">. Podnebje je zmerno, prehodno med oceanskim in celinskim. Slovaške glavne reke so Donava, Vah, Nitra in Hron. Najnižjo točko imajo blizu madžarske meje, 94 m. Večinoma so rimski katoliki. Plačujejo s slovaško krono. </w:t>
      </w:r>
    </w:p>
    <w:p w:rsidR="000471BA" w:rsidRDefault="004C00A5">
      <w:r>
        <w:t>Slovaška je po zatonu Velike Moravske zdaj prvič po tisoč letih spet samostojna država. Do leta 1918 je pripadala Ogrski in je bila žrtev ostrega narodnega zatiranja, nato je bila neenakopravna dežela v Češkoslovaški republiki, v kateri so prevladovali Čehi. V letih 1939-1945 samo navidezno samostojna pod nemškim pokroviteljstvom. Zato si Slovaki urejajo novo državo veliko težje kot Čehi. Še zmeraj obstaja upravno ogrodje iz časov federacije po letu 1968. Slovaška je razglasila neodvisnost 17. julija 1992, ustavo pa sprejela 2.septembra 1992.</w:t>
      </w:r>
    </w:p>
    <w:p w:rsidR="000471BA" w:rsidRDefault="004C00A5">
      <w:r>
        <w:t xml:space="preserve">V Narodnem svetu je zastopanih pet strank. Vodilna je Gibanje za demokratično Slovaško. </w:t>
      </w:r>
    </w:p>
    <w:p w:rsidR="000471BA" w:rsidRDefault="000471BA"/>
    <w:p w:rsidR="000471BA" w:rsidRDefault="000471BA"/>
    <w:p w:rsidR="000471BA" w:rsidRDefault="001823D4">
      <w:r>
        <w:pict>
          <v:shape id="_x0000_s1028" type="#_x0000_t202" style="position:absolute;margin-left:-5.65pt;margin-top:8.1pt;width:461.05pt;height:56.65pt;z-index:251651072;mso-wrap-distance-left:0;mso-wrap-distance-right:7.05pt;mso-position-horizontal:absolute;mso-position-horizontal-relative:margin;mso-position-vertical:absolute;mso-position-vertical-relative:text" stroked="f">
            <v:fill opacity="0" color2="black"/>
            <v:textbox inset="0,0,0,0">
              <w:txbxContent>
                <w:tbl>
                  <w:tblPr>
                    <w:tblW w:w="0" w:type="auto"/>
                    <w:tblInd w:w="108" w:type="dxa"/>
                    <w:tblLayout w:type="fixed"/>
                    <w:tblLook w:val="0000" w:firstRow="0" w:lastRow="0" w:firstColumn="0" w:lastColumn="0" w:noHBand="0" w:noVBand="0"/>
                  </w:tblPr>
                  <w:tblGrid>
                    <w:gridCol w:w="1842"/>
                    <w:gridCol w:w="1842"/>
                    <w:gridCol w:w="1842"/>
                    <w:gridCol w:w="1843"/>
                    <w:gridCol w:w="1853"/>
                  </w:tblGrid>
                  <w:tr w:rsidR="000471BA">
                    <w:tc>
                      <w:tcPr>
                        <w:tcW w:w="1842" w:type="dxa"/>
                        <w:tcBorders>
                          <w:top w:val="single" w:sz="4" w:space="0" w:color="000000"/>
                          <w:left w:val="single" w:sz="4" w:space="0" w:color="000000"/>
                          <w:bottom w:val="single" w:sz="4" w:space="0" w:color="000000"/>
                        </w:tcBorders>
                      </w:tcPr>
                      <w:p w:rsidR="000471BA" w:rsidRDefault="004C00A5">
                        <w:pPr>
                          <w:snapToGrid w:val="0"/>
                          <w:rPr>
                            <w:rFonts w:ascii="Arial" w:hAnsi="Arial" w:cs="Arial"/>
                          </w:rPr>
                        </w:pPr>
                        <w:r>
                          <w:rPr>
                            <w:rFonts w:ascii="Arial" w:hAnsi="Arial" w:cs="Arial"/>
                          </w:rPr>
                          <w:t>GLAVNO MESTO</w:t>
                        </w:r>
                      </w:p>
                    </w:tc>
                    <w:tc>
                      <w:tcPr>
                        <w:tcW w:w="1842" w:type="dxa"/>
                        <w:tcBorders>
                          <w:top w:val="single" w:sz="4" w:space="0" w:color="000000"/>
                          <w:left w:val="single" w:sz="4" w:space="0" w:color="000000"/>
                          <w:bottom w:val="single" w:sz="4" w:space="0" w:color="000000"/>
                        </w:tcBorders>
                      </w:tcPr>
                      <w:p w:rsidR="000471BA" w:rsidRDefault="004C00A5">
                        <w:pPr>
                          <w:snapToGrid w:val="0"/>
                          <w:rPr>
                            <w:rFonts w:ascii="Arial" w:hAnsi="Arial" w:cs="Arial"/>
                          </w:rPr>
                        </w:pPr>
                        <w:r>
                          <w:rPr>
                            <w:rFonts w:ascii="Arial" w:hAnsi="Arial" w:cs="Arial"/>
                          </w:rPr>
                          <w:t>VELIKOST</w:t>
                        </w:r>
                      </w:p>
                    </w:tc>
                    <w:tc>
                      <w:tcPr>
                        <w:tcW w:w="1842" w:type="dxa"/>
                        <w:tcBorders>
                          <w:top w:val="single" w:sz="4" w:space="0" w:color="000000"/>
                          <w:left w:val="single" w:sz="4" w:space="0" w:color="000000"/>
                          <w:bottom w:val="single" w:sz="4" w:space="0" w:color="000000"/>
                        </w:tcBorders>
                      </w:tcPr>
                      <w:p w:rsidR="000471BA" w:rsidRDefault="004C00A5">
                        <w:pPr>
                          <w:snapToGrid w:val="0"/>
                          <w:rPr>
                            <w:rFonts w:ascii="Arial" w:hAnsi="Arial" w:cs="Arial"/>
                          </w:rPr>
                        </w:pPr>
                        <w:r>
                          <w:rPr>
                            <w:rFonts w:ascii="Arial" w:hAnsi="Arial" w:cs="Arial"/>
                          </w:rPr>
                          <w:t>OBLIKA VLADAVINE</w:t>
                        </w:r>
                      </w:p>
                    </w:tc>
                    <w:tc>
                      <w:tcPr>
                        <w:tcW w:w="1843" w:type="dxa"/>
                        <w:tcBorders>
                          <w:top w:val="single" w:sz="4" w:space="0" w:color="000000"/>
                          <w:left w:val="single" w:sz="4" w:space="0" w:color="000000"/>
                          <w:bottom w:val="single" w:sz="4" w:space="0" w:color="000000"/>
                        </w:tcBorders>
                      </w:tcPr>
                      <w:p w:rsidR="000471BA" w:rsidRDefault="004C00A5">
                        <w:pPr>
                          <w:snapToGrid w:val="0"/>
                          <w:rPr>
                            <w:rFonts w:ascii="Arial" w:hAnsi="Arial" w:cs="Arial"/>
                          </w:rPr>
                        </w:pPr>
                        <w:r>
                          <w:rPr>
                            <w:rFonts w:ascii="Arial" w:hAnsi="Arial" w:cs="Arial"/>
                          </w:rPr>
                          <w:t>JEZIK</w:t>
                        </w:r>
                      </w:p>
                    </w:tc>
                    <w:tc>
                      <w:tcPr>
                        <w:tcW w:w="1853" w:type="dxa"/>
                        <w:tcBorders>
                          <w:top w:val="single" w:sz="4" w:space="0" w:color="000000"/>
                          <w:left w:val="single" w:sz="4" w:space="0" w:color="000000"/>
                          <w:bottom w:val="single" w:sz="4" w:space="0" w:color="000000"/>
                          <w:right w:val="single" w:sz="4" w:space="0" w:color="000000"/>
                        </w:tcBorders>
                      </w:tcPr>
                      <w:p w:rsidR="000471BA" w:rsidRDefault="004C00A5">
                        <w:pPr>
                          <w:snapToGrid w:val="0"/>
                          <w:rPr>
                            <w:rFonts w:ascii="Arial" w:hAnsi="Arial" w:cs="Arial"/>
                          </w:rPr>
                        </w:pPr>
                        <w:r>
                          <w:rPr>
                            <w:rFonts w:ascii="Arial" w:hAnsi="Arial" w:cs="Arial"/>
                          </w:rPr>
                          <w:t>VERA</w:t>
                        </w:r>
                      </w:p>
                    </w:tc>
                  </w:tr>
                  <w:tr w:rsidR="000471BA">
                    <w:tc>
                      <w:tcPr>
                        <w:tcW w:w="1842" w:type="dxa"/>
                        <w:tcBorders>
                          <w:left w:val="single" w:sz="4" w:space="0" w:color="000000"/>
                          <w:bottom w:val="single" w:sz="4" w:space="0" w:color="000000"/>
                        </w:tcBorders>
                      </w:tcPr>
                      <w:p w:rsidR="000471BA" w:rsidRDefault="004C00A5">
                        <w:pPr>
                          <w:snapToGrid w:val="0"/>
                          <w:rPr>
                            <w:rFonts w:ascii="Arial" w:hAnsi="Arial" w:cs="Arial"/>
                          </w:rPr>
                        </w:pPr>
                        <w:r>
                          <w:rPr>
                            <w:rFonts w:ascii="Arial" w:hAnsi="Arial" w:cs="Arial"/>
                          </w:rPr>
                          <w:t>Bratislava</w:t>
                        </w:r>
                      </w:p>
                    </w:tc>
                    <w:tc>
                      <w:tcPr>
                        <w:tcW w:w="1842" w:type="dxa"/>
                        <w:tcBorders>
                          <w:left w:val="single" w:sz="4" w:space="0" w:color="000000"/>
                          <w:bottom w:val="single" w:sz="4" w:space="0" w:color="000000"/>
                        </w:tcBorders>
                      </w:tcPr>
                      <w:p w:rsidR="000471BA" w:rsidRDefault="004C00A5">
                        <w:pPr>
                          <w:snapToGrid w:val="0"/>
                          <w:rPr>
                            <w:rFonts w:ascii="Arial" w:hAnsi="Arial" w:cs="Arial"/>
                            <w:vertAlign w:val="superscript"/>
                          </w:rPr>
                        </w:pPr>
                        <w:r>
                          <w:rPr>
                            <w:rFonts w:ascii="Arial" w:hAnsi="Arial" w:cs="Arial"/>
                          </w:rPr>
                          <w:t>49 036 km</w:t>
                        </w:r>
                        <w:r>
                          <w:rPr>
                            <w:rFonts w:ascii="Arial" w:hAnsi="Arial" w:cs="Arial"/>
                            <w:vertAlign w:val="superscript"/>
                          </w:rPr>
                          <w:t>2</w:t>
                        </w:r>
                      </w:p>
                    </w:tc>
                    <w:tc>
                      <w:tcPr>
                        <w:tcW w:w="1842" w:type="dxa"/>
                        <w:tcBorders>
                          <w:left w:val="single" w:sz="4" w:space="0" w:color="000000"/>
                          <w:bottom w:val="single" w:sz="4" w:space="0" w:color="000000"/>
                        </w:tcBorders>
                      </w:tcPr>
                      <w:p w:rsidR="000471BA" w:rsidRDefault="004C00A5">
                        <w:pPr>
                          <w:snapToGrid w:val="0"/>
                          <w:rPr>
                            <w:rFonts w:ascii="Arial" w:hAnsi="Arial" w:cs="Arial"/>
                          </w:rPr>
                        </w:pPr>
                        <w:r>
                          <w:rPr>
                            <w:rFonts w:ascii="Arial" w:hAnsi="Arial" w:cs="Arial"/>
                          </w:rPr>
                          <w:t>Republika</w:t>
                        </w:r>
                      </w:p>
                    </w:tc>
                    <w:tc>
                      <w:tcPr>
                        <w:tcW w:w="1843" w:type="dxa"/>
                        <w:tcBorders>
                          <w:left w:val="single" w:sz="4" w:space="0" w:color="000000"/>
                          <w:bottom w:val="single" w:sz="4" w:space="0" w:color="000000"/>
                        </w:tcBorders>
                      </w:tcPr>
                      <w:p w:rsidR="000471BA" w:rsidRDefault="004C00A5">
                        <w:pPr>
                          <w:snapToGrid w:val="0"/>
                          <w:rPr>
                            <w:rFonts w:ascii="Arial" w:hAnsi="Arial" w:cs="Arial"/>
                          </w:rPr>
                        </w:pPr>
                        <w:r>
                          <w:rPr>
                            <w:rFonts w:ascii="Arial" w:hAnsi="Arial" w:cs="Arial"/>
                          </w:rPr>
                          <w:t>Slovaščina</w:t>
                        </w:r>
                      </w:p>
                    </w:tc>
                    <w:tc>
                      <w:tcPr>
                        <w:tcW w:w="1853" w:type="dxa"/>
                        <w:tcBorders>
                          <w:left w:val="single" w:sz="4" w:space="0" w:color="000000"/>
                          <w:bottom w:val="single" w:sz="4" w:space="0" w:color="000000"/>
                          <w:right w:val="single" w:sz="4" w:space="0" w:color="000000"/>
                        </w:tcBorders>
                      </w:tcPr>
                      <w:p w:rsidR="000471BA" w:rsidRDefault="004C00A5">
                        <w:pPr>
                          <w:snapToGrid w:val="0"/>
                          <w:rPr>
                            <w:rFonts w:ascii="Arial" w:hAnsi="Arial" w:cs="Arial"/>
                          </w:rPr>
                        </w:pPr>
                        <w:r>
                          <w:rPr>
                            <w:rFonts w:ascii="Arial" w:hAnsi="Arial" w:cs="Arial"/>
                          </w:rPr>
                          <w:t>Večinoma rimski katoliki</w:t>
                        </w:r>
                      </w:p>
                    </w:tc>
                  </w:tr>
                </w:tbl>
                <w:p w:rsidR="0077677D" w:rsidRDefault="0077677D"/>
              </w:txbxContent>
            </v:textbox>
            <w10:wrap type="square" side="largest" anchorx="margin"/>
          </v:shape>
        </w:pict>
      </w:r>
    </w:p>
    <w:p w:rsidR="000471BA" w:rsidRDefault="000471BA"/>
    <w:p w:rsidR="000471BA" w:rsidRDefault="000471BA"/>
    <w:p w:rsidR="000471BA" w:rsidRDefault="000471BA">
      <w:pPr>
        <w:jc w:val="center"/>
        <w:rPr>
          <w:sz w:val="32"/>
          <w:szCs w:val="32"/>
        </w:rPr>
      </w:pPr>
    </w:p>
    <w:p w:rsidR="000471BA" w:rsidRDefault="000471BA">
      <w:pPr>
        <w:jc w:val="center"/>
        <w:rPr>
          <w:sz w:val="32"/>
          <w:szCs w:val="32"/>
        </w:rPr>
      </w:pPr>
    </w:p>
    <w:p w:rsidR="000471BA" w:rsidRDefault="000471BA">
      <w:pPr>
        <w:jc w:val="center"/>
        <w:rPr>
          <w:sz w:val="32"/>
          <w:szCs w:val="32"/>
        </w:rPr>
      </w:pPr>
    </w:p>
    <w:p w:rsidR="000471BA" w:rsidRDefault="000471BA">
      <w:pPr>
        <w:jc w:val="center"/>
        <w:rPr>
          <w:sz w:val="32"/>
          <w:szCs w:val="32"/>
        </w:rPr>
      </w:pPr>
    </w:p>
    <w:p w:rsidR="000471BA" w:rsidRDefault="000471BA">
      <w:pPr>
        <w:jc w:val="center"/>
        <w:rPr>
          <w:sz w:val="32"/>
          <w:szCs w:val="32"/>
        </w:rPr>
      </w:pPr>
    </w:p>
    <w:p w:rsidR="000471BA" w:rsidRDefault="000471BA">
      <w:pPr>
        <w:jc w:val="center"/>
        <w:rPr>
          <w:sz w:val="32"/>
          <w:szCs w:val="32"/>
        </w:rPr>
      </w:pPr>
    </w:p>
    <w:p w:rsidR="000471BA" w:rsidRDefault="000471BA">
      <w:pPr>
        <w:jc w:val="center"/>
        <w:rPr>
          <w:sz w:val="32"/>
          <w:szCs w:val="32"/>
        </w:rPr>
      </w:pPr>
    </w:p>
    <w:p w:rsidR="000471BA" w:rsidRDefault="004C00A5">
      <w:pPr>
        <w:jc w:val="center"/>
        <w:rPr>
          <w:sz w:val="32"/>
          <w:szCs w:val="32"/>
        </w:rPr>
      </w:pPr>
      <w:r>
        <w:rPr>
          <w:sz w:val="32"/>
          <w:szCs w:val="32"/>
        </w:rPr>
        <w:lastRenderedPageBreak/>
        <w:t>BELORUSIJA</w:t>
      </w:r>
    </w:p>
    <w:p w:rsidR="000471BA" w:rsidRDefault="000471BA">
      <w:pPr>
        <w:rPr>
          <w:sz w:val="32"/>
          <w:szCs w:val="32"/>
        </w:rPr>
      </w:pPr>
    </w:p>
    <w:p w:rsidR="000471BA" w:rsidRDefault="001823D4">
      <w:r>
        <w:pict>
          <v:shape id="_x0000_s1034" type="#_x0000_t75" style="position:absolute;margin-left:243pt;margin-top:71.2pt;width:206.95pt;height:99.4pt;z-index:251657216;mso-wrap-distance-left:9.05pt;mso-wrap-distance-right:9.05pt;mso-position-horizontal:absolute;mso-position-horizontal-relative:text;mso-position-vertical:absolute;mso-position-vertical-relative:text" filled="t">
            <v:fill color2="black"/>
            <v:imagedata r:id="rId15" o:title=""/>
            <w10:wrap type="square"/>
          </v:shape>
        </w:pict>
      </w:r>
      <w:r w:rsidR="004C00A5">
        <w:t xml:space="preserve">Belorusija leži na zahodnem robu nekdanje Sovjetske zveze. Na zahodu meji na Poljsko, na severu na Litvo in Latvijo, na vzhodu na Rusijo in na jugu Ukrajino. Njena površina meri 207 600 kvadratnih kilometrov. Belo v imenu dežele moramo razumeti kot severno, ker je gledano iz Kijevske rusije bila Belorusija na severu. </w:t>
      </w:r>
    </w:p>
    <w:p w:rsidR="000471BA" w:rsidRDefault="001823D4">
      <w:r>
        <w:pict>
          <v:shape id="_x0000_s1040" type="#_x0000_t75" style="position:absolute;margin-left:-9pt;margin-top:124pt;width:126.6pt;height:206.95pt;z-index:251663360;mso-wrap-distance-left:9.05pt;mso-wrap-distance-right:9.05pt;mso-position-horizontal:absolute;mso-position-horizontal-relative:text;mso-position-vertical:absolute;mso-position-vertical-relative:text" filled="t">
            <v:fill color2="black"/>
            <v:imagedata r:id="rId16" o:title=""/>
            <w10:wrap type="square"/>
          </v:shape>
        </w:pict>
      </w:r>
      <w:r w:rsidR="004C00A5">
        <w:t>Belorusija je pretežno ravna dežela, ki se je oblikovala v ledeni dobi, le na območju nekdanjih moren je močno gričevnata. Leži v pasu vzhodnoevropskega mešanega gozda. Približno četrtino površine poraščata god in grmičasti gozd. Za vzhodnoevropske razmere ima res veliko padavin. Značilna za deželo so z gozdom prepredena močvirja, vlažne, s travniki poraščene nižine in številna jezera. Tla so v glavnem ilovnata  in peščena in zato precej nerodovitna. Zato prevladuje živinoreja (svinjereja in mlečno govedo). Najpomembnejši pridelki so lan, krompir, rž in krmne rastline.</w:t>
      </w:r>
    </w:p>
    <w:p w:rsidR="000471BA" w:rsidRDefault="004C00A5">
      <w:r>
        <w:t xml:space="preserve">Prebivalcev je več kot deset milijonov, od tega je 80% Belorusov, 12% Rusov, 4% Poljakov, dva procenta Ukrajincev in procent Židov. Pred rusko revolucijo se je večina ljudi izrekala za pravoslavno vero. Zaradi dolgotrajne povezanosti s Poljsko in Litvo se je predvsem na zahodu dežele močno razširila tudi rimskokatoliška vera. </w:t>
      </w:r>
    </w:p>
    <w:p w:rsidR="000471BA" w:rsidRDefault="004C00A5">
      <w:r>
        <w:t>V srednjem veku je bila Belorusija del prve vzhodnoslovanske državne tvorbe. Leta 1991 se je pa le naposled osamosvojila in postala samostojna država. Belorusko glavno mesto je Minsk, velikost države pa je približno 208 000 km</w:t>
      </w:r>
      <w:r>
        <w:rPr>
          <w:vertAlign w:val="superscript"/>
        </w:rPr>
        <w:t>2</w:t>
      </w:r>
      <w:r>
        <w:t xml:space="preserve"> . Njen najvišji vrh je precej nizek, Džerinskaja na samo 346m. Njihov državni jezik je beloruščina. Belorusija se po osvoboditvi šele razvija.   </w:t>
      </w:r>
    </w:p>
    <w:p w:rsidR="000471BA" w:rsidRDefault="000471BA"/>
    <w:p w:rsidR="000471BA" w:rsidRDefault="000471BA"/>
    <w:p w:rsidR="000471BA" w:rsidRDefault="000471BA"/>
    <w:p w:rsidR="000471BA" w:rsidRDefault="001823D4">
      <w:r>
        <w:pict>
          <v:shape id="_x0000_s1029" type="#_x0000_t202" style="position:absolute;margin-left:-5.65pt;margin-top:4.3pt;width:461.05pt;height:70.45pt;z-index:251652096;mso-wrap-distance-left:0;mso-wrap-distance-right:7.05pt;mso-position-horizontal:absolute;mso-position-horizontal-relative:margin;mso-position-vertical:absolute;mso-position-vertical-relative:text" stroked="f">
            <v:fill opacity="0" color2="black"/>
            <v:textbox inset="0,0,0,0">
              <w:txbxContent>
                <w:tbl>
                  <w:tblPr>
                    <w:tblW w:w="0" w:type="auto"/>
                    <w:tblInd w:w="108" w:type="dxa"/>
                    <w:tblLayout w:type="fixed"/>
                    <w:tblLook w:val="0000" w:firstRow="0" w:lastRow="0" w:firstColumn="0" w:lastColumn="0" w:noHBand="0" w:noVBand="0"/>
                  </w:tblPr>
                  <w:tblGrid>
                    <w:gridCol w:w="1842"/>
                    <w:gridCol w:w="1842"/>
                    <w:gridCol w:w="1842"/>
                    <w:gridCol w:w="1843"/>
                    <w:gridCol w:w="1853"/>
                  </w:tblGrid>
                  <w:tr w:rsidR="000471BA">
                    <w:tc>
                      <w:tcPr>
                        <w:tcW w:w="1842" w:type="dxa"/>
                        <w:tcBorders>
                          <w:top w:val="single" w:sz="4" w:space="0" w:color="000000"/>
                          <w:left w:val="single" w:sz="4" w:space="0" w:color="000000"/>
                          <w:bottom w:val="single" w:sz="4" w:space="0" w:color="000000"/>
                        </w:tcBorders>
                      </w:tcPr>
                      <w:p w:rsidR="000471BA" w:rsidRDefault="004C00A5">
                        <w:pPr>
                          <w:snapToGrid w:val="0"/>
                          <w:rPr>
                            <w:rFonts w:ascii="Arial" w:hAnsi="Arial" w:cs="Arial"/>
                          </w:rPr>
                        </w:pPr>
                        <w:r>
                          <w:rPr>
                            <w:rFonts w:ascii="Arial" w:hAnsi="Arial" w:cs="Arial"/>
                          </w:rPr>
                          <w:t>JEZIK</w:t>
                        </w:r>
                      </w:p>
                    </w:tc>
                    <w:tc>
                      <w:tcPr>
                        <w:tcW w:w="1842" w:type="dxa"/>
                        <w:tcBorders>
                          <w:top w:val="single" w:sz="4" w:space="0" w:color="000000"/>
                          <w:left w:val="single" w:sz="4" w:space="0" w:color="000000"/>
                          <w:bottom w:val="single" w:sz="4" w:space="0" w:color="000000"/>
                        </w:tcBorders>
                      </w:tcPr>
                      <w:p w:rsidR="000471BA" w:rsidRDefault="004C00A5">
                        <w:pPr>
                          <w:snapToGrid w:val="0"/>
                          <w:rPr>
                            <w:rFonts w:ascii="Arial" w:hAnsi="Arial" w:cs="Arial"/>
                          </w:rPr>
                        </w:pPr>
                        <w:r>
                          <w:rPr>
                            <w:rFonts w:ascii="Arial" w:hAnsi="Arial" w:cs="Arial"/>
                          </w:rPr>
                          <w:t>GLAVNO MESTO</w:t>
                        </w:r>
                      </w:p>
                    </w:tc>
                    <w:tc>
                      <w:tcPr>
                        <w:tcW w:w="1842" w:type="dxa"/>
                        <w:tcBorders>
                          <w:top w:val="single" w:sz="4" w:space="0" w:color="000000"/>
                          <w:left w:val="single" w:sz="4" w:space="0" w:color="000000"/>
                          <w:bottom w:val="single" w:sz="4" w:space="0" w:color="000000"/>
                        </w:tcBorders>
                      </w:tcPr>
                      <w:p w:rsidR="000471BA" w:rsidRDefault="004C00A5">
                        <w:pPr>
                          <w:snapToGrid w:val="0"/>
                          <w:rPr>
                            <w:rFonts w:ascii="Arial" w:hAnsi="Arial" w:cs="Arial"/>
                          </w:rPr>
                        </w:pPr>
                        <w:r>
                          <w:rPr>
                            <w:rFonts w:ascii="Arial" w:hAnsi="Arial" w:cs="Arial"/>
                          </w:rPr>
                          <w:t>NAJVIŠJI VRH</w:t>
                        </w:r>
                      </w:p>
                    </w:tc>
                    <w:tc>
                      <w:tcPr>
                        <w:tcW w:w="1843" w:type="dxa"/>
                        <w:tcBorders>
                          <w:top w:val="single" w:sz="4" w:space="0" w:color="000000"/>
                          <w:left w:val="single" w:sz="4" w:space="0" w:color="000000"/>
                          <w:bottom w:val="single" w:sz="4" w:space="0" w:color="000000"/>
                        </w:tcBorders>
                      </w:tcPr>
                      <w:p w:rsidR="000471BA" w:rsidRDefault="004C00A5">
                        <w:pPr>
                          <w:snapToGrid w:val="0"/>
                          <w:rPr>
                            <w:rFonts w:ascii="Arial" w:hAnsi="Arial" w:cs="Arial"/>
                          </w:rPr>
                        </w:pPr>
                        <w:r>
                          <w:rPr>
                            <w:rFonts w:ascii="Arial" w:hAnsi="Arial" w:cs="Arial"/>
                          </w:rPr>
                          <w:t>VERA</w:t>
                        </w:r>
                      </w:p>
                    </w:tc>
                    <w:tc>
                      <w:tcPr>
                        <w:tcW w:w="1853" w:type="dxa"/>
                        <w:tcBorders>
                          <w:top w:val="single" w:sz="4" w:space="0" w:color="000000"/>
                          <w:left w:val="single" w:sz="4" w:space="0" w:color="000000"/>
                          <w:bottom w:val="single" w:sz="4" w:space="0" w:color="000000"/>
                          <w:right w:val="single" w:sz="4" w:space="0" w:color="000000"/>
                        </w:tcBorders>
                      </w:tcPr>
                      <w:p w:rsidR="000471BA" w:rsidRDefault="004C00A5">
                        <w:pPr>
                          <w:snapToGrid w:val="0"/>
                          <w:rPr>
                            <w:rFonts w:ascii="Arial" w:hAnsi="Arial" w:cs="Arial"/>
                          </w:rPr>
                        </w:pPr>
                        <w:r>
                          <w:rPr>
                            <w:rFonts w:ascii="Arial" w:hAnsi="Arial" w:cs="Arial"/>
                          </w:rPr>
                          <w:t>DENARNA ENOTA</w:t>
                        </w:r>
                      </w:p>
                    </w:tc>
                  </w:tr>
                  <w:tr w:rsidR="000471BA">
                    <w:tc>
                      <w:tcPr>
                        <w:tcW w:w="1842" w:type="dxa"/>
                        <w:tcBorders>
                          <w:left w:val="single" w:sz="4" w:space="0" w:color="000000"/>
                          <w:bottom w:val="single" w:sz="4" w:space="0" w:color="000000"/>
                        </w:tcBorders>
                      </w:tcPr>
                      <w:p w:rsidR="000471BA" w:rsidRDefault="004C00A5">
                        <w:pPr>
                          <w:snapToGrid w:val="0"/>
                          <w:rPr>
                            <w:rFonts w:ascii="Arial" w:hAnsi="Arial" w:cs="Arial"/>
                          </w:rPr>
                        </w:pPr>
                        <w:r>
                          <w:rPr>
                            <w:rFonts w:ascii="Arial" w:hAnsi="Arial" w:cs="Arial"/>
                          </w:rPr>
                          <w:t xml:space="preserve">Beloruski </w:t>
                        </w:r>
                      </w:p>
                    </w:tc>
                    <w:tc>
                      <w:tcPr>
                        <w:tcW w:w="1842" w:type="dxa"/>
                        <w:tcBorders>
                          <w:left w:val="single" w:sz="4" w:space="0" w:color="000000"/>
                          <w:bottom w:val="single" w:sz="4" w:space="0" w:color="000000"/>
                        </w:tcBorders>
                      </w:tcPr>
                      <w:p w:rsidR="000471BA" w:rsidRDefault="004C00A5">
                        <w:pPr>
                          <w:snapToGrid w:val="0"/>
                          <w:rPr>
                            <w:rFonts w:ascii="Arial" w:hAnsi="Arial" w:cs="Arial"/>
                          </w:rPr>
                        </w:pPr>
                        <w:r>
                          <w:rPr>
                            <w:rFonts w:ascii="Arial" w:hAnsi="Arial" w:cs="Arial"/>
                          </w:rPr>
                          <w:t>Minsk</w:t>
                        </w:r>
                      </w:p>
                    </w:tc>
                    <w:tc>
                      <w:tcPr>
                        <w:tcW w:w="1842" w:type="dxa"/>
                        <w:tcBorders>
                          <w:left w:val="single" w:sz="4" w:space="0" w:color="000000"/>
                          <w:bottom w:val="single" w:sz="4" w:space="0" w:color="000000"/>
                        </w:tcBorders>
                      </w:tcPr>
                      <w:p w:rsidR="000471BA" w:rsidRDefault="004C00A5">
                        <w:pPr>
                          <w:snapToGrid w:val="0"/>
                          <w:rPr>
                            <w:rFonts w:ascii="Arial" w:hAnsi="Arial" w:cs="Arial"/>
                          </w:rPr>
                        </w:pPr>
                        <w:r>
                          <w:rPr>
                            <w:rFonts w:ascii="Arial" w:hAnsi="Arial" w:cs="Arial"/>
                          </w:rPr>
                          <w:t>Dzerinžskaja (346 m)</w:t>
                        </w:r>
                      </w:p>
                    </w:tc>
                    <w:tc>
                      <w:tcPr>
                        <w:tcW w:w="1843" w:type="dxa"/>
                        <w:tcBorders>
                          <w:left w:val="single" w:sz="4" w:space="0" w:color="000000"/>
                          <w:bottom w:val="single" w:sz="4" w:space="0" w:color="000000"/>
                        </w:tcBorders>
                      </w:tcPr>
                      <w:p w:rsidR="000471BA" w:rsidRDefault="004C00A5">
                        <w:pPr>
                          <w:snapToGrid w:val="0"/>
                          <w:rPr>
                            <w:rFonts w:ascii="Arial" w:hAnsi="Arial" w:cs="Arial"/>
                          </w:rPr>
                        </w:pPr>
                        <w:r>
                          <w:rPr>
                            <w:rFonts w:ascii="Arial" w:hAnsi="Arial" w:cs="Arial"/>
                          </w:rPr>
                          <w:t>Večinoma ruski pravoslavci</w:t>
                        </w:r>
                      </w:p>
                    </w:tc>
                    <w:tc>
                      <w:tcPr>
                        <w:tcW w:w="1853" w:type="dxa"/>
                        <w:tcBorders>
                          <w:left w:val="single" w:sz="4" w:space="0" w:color="000000"/>
                          <w:bottom w:val="single" w:sz="4" w:space="0" w:color="000000"/>
                          <w:right w:val="single" w:sz="4" w:space="0" w:color="000000"/>
                        </w:tcBorders>
                      </w:tcPr>
                      <w:p w:rsidR="000471BA" w:rsidRDefault="004C00A5">
                        <w:pPr>
                          <w:snapToGrid w:val="0"/>
                          <w:rPr>
                            <w:rFonts w:ascii="Arial" w:hAnsi="Arial" w:cs="Arial"/>
                          </w:rPr>
                        </w:pPr>
                        <w:r>
                          <w:rPr>
                            <w:rFonts w:ascii="Arial" w:hAnsi="Arial" w:cs="Arial"/>
                          </w:rPr>
                          <w:t>Rubelj</w:t>
                        </w:r>
                      </w:p>
                    </w:tc>
                  </w:tr>
                </w:tbl>
                <w:p w:rsidR="0077677D" w:rsidRDefault="0077677D"/>
              </w:txbxContent>
            </v:textbox>
            <w10:wrap type="square" side="largest" anchorx="margin"/>
          </v:shape>
        </w:pict>
      </w:r>
    </w:p>
    <w:p w:rsidR="000471BA" w:rsidRDefault="000471BA"/>
    <w:p w:rsidR="000471BA" w:rsidRDefault="000471BA"/>
    <w:p w:rsidR="000471BA" w:rsidRDefault="000471BA"/>
    <w:p w:rsidR="000471BA" w:rsidRDefault="000471BA"/>
    <w:p w:rsidR="000471BA" w:rsidRDefault="000471BA"/>
    <w:p w:rsidR="000471BA" w:rsidRDefault="000471BA"/>
    <w:p w:rsidR="000471BA" w:rsidRDefault="000471BA"/>
    <w:p w:rsidR="000471BA" w:rsidRDefault="000471BA"/>
    <w:p w:rsidR="000471BA" w:rsidRDefault="000471BA"/>
    <w:p w:rsidR="000471BA" w:rsidRDefault="000471BA"/>
    <w:p w:rsidR="000471BA" w:rsidRDefault="000471BA"/>
    <w:p w:rsidR="000471BA" w:rsidRDefault="000471BA"/>
    <w:p w:rsidR="000471BA" w:rsidRDefault="004C00A5">
      <w:pPr>
        <w:jc w:val="center"/>
        <w:rPr>
          <w:sz w:val="32"/>
          <w:szCs w:val="32"/>
        </w:rPr>
      </w:pPr>
      <w:r>
        <w:rPr>
          <w:sz w:val="32"/>
          <w:szCs w:val="32"/>
        </w:rPr>
        <w:t>RUSIJA</w:t>
      </w:r>
    </w:p>
    <w:p w:rsidR="000471BA" w:rsidRDefault="000471BA"/>
    <w:p w:rsidR="000471BA" w:rsidRDefault="004C00A5">
      <w:r>
        <w:t>Rusija je dežela kontinentalnih razsežnosti, s 17 milijoni km</w:t>
      </w:r>
      <w:r>
        <w:rPr>
          <w:vertAlign w:val="superscript"/>
        </w:rPr>
        <w:t xml:space="preserve">2 </w:t>
      </w:r>
      <w:r>
        <w:t xml:space="preserve">je skoraj dvakrat večja od ZDA. Razteza se od baltskega in črnega morja na zahodu čez vzhodno Evropo in Sibirijo pa vse tja do Tihega oceana. </w:t>
      </w:r>
    </w:p>
    <w:p w:rsidR="000471BA" w:rsidRDefault="001823D4">
      <w:r>
        <w:pict>
          <v:shape id="_x0000_s1041" type="#_x0000_t75" style="position:absolute;margin-left:0;margin-top:46.4pt;width:188.95pt;height:89.95pt;z-index:251664384;mso-wrap-distance-left:9.05pt;mso-wrap-distance-right:9.05pt;mso-position-horizontal:absolute;mso-position-horizontal-relative:text;mso-position-vertical:absolute;mso-position-vertical-relative:text" filled="t">
            <v:fill color2="black"/>
            <v:imagedata r:id="rId17" o:title=""/>
            <w10:wrap type="square"/>
          </v:shape>
        </w:pict>
      </w:r>
      <w:r w:rsidR="004C00A5">
        <w:t xml:space="preserve">Jedro Rusije je vzhodnoevropsko nižavje. Več kot dvesto metrov visoko sega samo z nizkimi nagubanimi vzpetinami, ki so skupaj z jezerskimi ploščami nastale v obdobju pleistocenske poledenitve. Na vzhod ga omejuje 2000 kilometrov dolgo gorovje Ural, ki je s svojimi strmimi in neprehodnimi vzhodnimi pobočji razmejuje Azijo in Evropo. Vzhodno od Urala si sledijo Zahodnosibirsko nižavje, ki sodi med največja nižavja na svetu, Srednjesibirsko gorovje in Vzhodnosibirsko nižavje. Na jugu države se vleče dolg pas stepe, ki ga prekriva debel sloj puhlice. </w:t>
      </w:r>
    </w:p>
    <w:p w:rsidR="000471BA" w:rsidRDefault="004C00A5">
      <w:r>
        <w:t xml:space="preserve">Rusija ima 148 milijonov prebivalcev. Velika večina živi v zahodnem predelu Rusije. V deželi živi okoli sto manjšin, med njimi so Tatari, Čuvaši in drugi. </w:t>
      </w:r>
    </w:p>
    <w:p w:rsidR="000471BA" w:rsidRDefault="001823D4">
      <w:r>
        <w:pict>
          <v:shape id="_x0000_s1042" type="#_x0000_t75" style="position:absolute;margin-left:279pt;margin-top:24.85pt;width:160pt;height:125.95pt;z-index:251665408;mso-wrap-distance-left:9.05pt;mso-wrap-distance-right:9.05pt;mso-position-horizontal:absolute;mso-position-horizontal-relative:text;mso-position-vertical:absolute;mso-position-vertical-relative:text" filled="t">
            <v:fill color2="black"/>
            <v:imagedata r:id="rId18" o:title=""/>
            <w10:wrap type="square"/>
          </v:shape>
        </w:pict>
      </w:r>
      <w:r w:rsidR="004C00A5">
        <w:t xml:space="preserve">Rusija je bila nekdaj jedro nekdanje Sovjetske zveze. Do včeraj so vsi v tujini oba pojma uporabljali kot soznačilnici. </w:t>
      </w:r>
    </w:p>
    <w:p w:rsidR="000471BA" w:rsidRDefault="004C00A5">
      <w:r>
        <w:t>Kljub položaju »vodilnega naroda« so v osemdesetih letih so izbruhnila nacionalna gibanja, ki so se razlegla po vsej širni Rusiji. Nazadnje je leta 1991 Sovjetska zveza razpadla in Rusija se je zmanjšala, vendar je še vedno ostala največja država na svetu. Prvi predsednik od leta 1991 je bil Boris Jelcin, ki je hotel iz še nerazvite države narediti razvito. To mu je delno uspelo. Sedajšnji predsednik je Vladimir Putin. Danes je država v mestnih delih bogata, kar dokazujejo prelepe stavbe. Izven mesta pa je revščina in ceste so zelo slabe in težko prevozne. Njihova vera je pravoslavna. Namesto komunizma imajo sedaj predsedniško republiko in njeno uradno ime je ruska federacija.</w:t>
      </w:r>
    </w:p>
    <w:p w:rsidR="000471BA" w:rsidRDefault="004C00A5">
      <w:r>
        <w:t>Glavno mesto Rusije je Moskva. Podnebje je s severa proti jugu prehodno od arktičnega čez zmerno do subtropskega podnebja. Glavne ruske reke so Volga, Ob, Jenisej, Angara in Lena.</w:t>
      </w:r>
    </w:p>
    <w:p w:rsidR="000471BA" w:rsidRDefault="000471BA"/>
    <w:p w:rsidR="000471BA" w:rsidRDefault="000471BA"/>
    <w:p w:rsidR="000471BA" w:rsidRDefault="000471BA"/>
    <w:p w:rsidR="000471BA" w:rsidRDefault="000471BA"/>
    <w:p w:rsidR="000471BA" w:rsidRDefault="000471BA"/>
    <w:p w:rsidR="000471BA" w:rsidRDefault="001823D4">
      <w:r>
        <w:pict>
          <v:shape id="_x0000_s1030" type="#_x0000_t202" style="position:absolute;margin-left:-5.65pt;margin-top:601.9pt;width:461.05pt;height:56.65pt;z-index:251653120;mso-wrap-distance-left:0;mso-wrap-distance-right:7.05pt;mso-position-horizontal:absolute;mso-position-horizontal-relative:margin;mso-position-vertical:absolute;mso-position-vertical-relative:page" stroked="f">
            <v:fill opacity="0" color2="black"/>
            <v:textbox inset="0,0,0,0">
              <w:txbxContent>
                <w:tbl>
                  <w:tblPr>
                    <w:tblW w:w="0" w:type="auto"/>
                    <w:tblInd w:w="108" w:type="dxa"/>
                    <w:tblLayout w:type="fixed"/>
                    <w:tblLook w:val="0000" w:firstRow="0" w:lastRow="0" w:firstColumn="0" w:lastColumn="0" w:noHBand="0" w:noVBand="0"/>
                  </w:tblPr>
                  <w:tblGrid>
                    <w:gridCol w:w="1842"/>
                    <w:gridCol w:w="1842"/>
                    <w:gridCol w:w="1842"/>
                    <w:gridCol w:w="1843"/>
                    <w:gridCol w:w="1853"/>
                  </w:tblGrid>
                  <w:tr w:rsidR="000471BA">
                    <w:tc>
                      <w:tcPr>
                        <w:tcW w:w="1842" w:type="dxa"/>
                        <w:tcBorders>
                          <w:top w:val="single" w:sz="4" w:space="0" w:color="000000"/>
                          <w:left w:val="single" w:sz="4" w:space="0" w:color="000000"/>
                          <w:bottom w:val="single" w:sz="4" w:space="0" w:color="000000"/>
                        </w:tcBorders>
                      </w:tcPr>
                      <w:p w:rsidR="000471BA" w:rsidRDefault="004C00A5">
                        <w:pPr>
                          <w:snapToGrid w:val="0"/>
                          <w:rPr>
                            <w:rFonts w:ascii="Arial" w:hAnsi="Arial" w:cs="Arial"/>
                          </w:rPr>
                        </w:pPr>
                        <w:r>
                          <w:rPr>
                            <w:rFonts w:ascii="Arial" w:hAnsi="Arial" w:cs="Arial"/>
                          </w:rPr>
                          <w:t>JEZIK</w:t>
                        </w:r>
                      </w:p>
                    </w:tc>
                    <w:tc>
                      <w:tcPr>
                        <w:tcW w:w="1842" w:type="dxa"/>
                        <w:tcBorders>
                          <w:top w:val="single" w:sz="4" w:space="0" w:color="000000"/>
                          <w:left w:val="single" w:sz="4" w:space="0" w:color="000000"/>
                          <w:bottom w:val="single" w:sz="4" w:space="0" w:color="000000"/>
                        </w:tcBorders>
                      </w:tcPr>
                      <w:p w:rsidR="000471BA" w:rsidRDefault="004C00A5">
                        <w:pPr>
                          <w:snapToGrid w:val="0"/>
                          <w:rPr>
                            <w:rFonts w:ascii="Arial" w:hAnsi="Arial" w:cs="Arial"/>
                          </w:rPr>
                        </w:pPr>
                        <w:r>
                          <w:rPr>
                            <w:rFonts w:ascii="Arial" w:hAnsi="Arial" w:cs="Arial"/>
                          </w:rPr>
                          <w:t>GLAVNO MESTO</w:t>
                        </w:r>
                      </w:p>
                    </w:tc>
                    <w:tc>
                      <w:tcPr>
                        <w:tcW w:w="1842" w:type="dxa"/>
                        <w:tcBorders>
                          <w:top w:val="single" w:sz="4" w:space="0" w:color="000000"/>
                          <w:left w:val="single" w:sz="4" w:space="0" w:color="000000"/>
                          <w:bottom w:val="single" w:sz="4" w:space="0" w:color="000000"/>
                        </w:tcBorders>
                      </w:tcPr>
                      <w:p w:rsidR="000471BA" w:rsidRDefault="004C00A5">
                        <w:pPr>
                          <w:snapToGrid w:val="0"/>
                          <w:rPr>
                            <w:rFonts w:ascii="Arial" w:hAnsi="Arial" w:cs="Arial"/>
                          </w:rPr>
                        </w:pPr>
                        <w:r>
                          <w:rPr>
                            <w:rFonts w:ascii="Arial" w:hAnsi="Arial" w:cs="Arial"/>
                          </w:rPr>
                          <w:t>NAJVIŠJI VRH</w:t>
                        </w:r>
                      </w:p>
                    </w:tc>
                    <w:tc>
                      <w:tcPr>
                        <w:tcW w:w="1843" w:type="dxa"/>
                        <w:tcBorders>
                          <w:top w:val="single" w:sz="4" w:space="0" w:color="000000"/>
                          <w:left w:val="single" w:sz="4" w:space="0" w:color="000000"/>
                          <w:bottom w:val="single" w:sz="4" w:space="0" w:color="000000"/>
                        </w:tcBorders>
                      </w:tcPr>
                      <w:p w:rsidR="000471BA" w:rsidRDefault="004C00A5">
                        <w:pPr>
                          <w:snapToGrid w:val="0"/>
                          <w:rPr>
                            <w:rFonts w:ascii="Arial" w:hAnsi="Arial" w:cs="Arial"/>
                          </w:rPr>
                        </w:pPr>
                        <w:r>
                          <w:rPr>
                            <w:rFonts w:ascii="Arial" w:hAnsi="Arial" w:cs="Arial"/>
                          </w:rPr>
                          <w:t>VERA</w:t>
                        </w:r>
                      </w:p>
                    </w:tc>
                    <w:tc>
                      <w:tcPr>
                        <w:tcW w:w="1853" w:type="dxa"/>
                        <w:tcBorders>
                          <w:top w:val="single" w:sz="4" w:space="0" w:color="000000"/>
                          <w:left w:val="single" w:sz="4" w:space="0" w:color="000000"/>
                          <w:bottom w:val="single" w:sz="4" w:space="0" w:color="000000"/>
                          <w:right w:val="single" w:sz="4" w:space="0" w:color="000000"/>
                        </w:tcBorders>
                      </w:tcPr>
                      <w:p w:rsidR="000471BA" w:rsidRDefault="004C00A5">
                        <w:pPr>
                          <w:snapToGrid w:val="0"/>
                          <w:rPr>
                            <w:rFonts w:ascii="Arial" w:hAnsi="Arial" w:cs="Arial"/>
                          </w:rPr>
                        </w:pPr>
                        <w:r>
                          <w:rPr>
                            <w:rFonts w:ascii="Arial" w:hAnsi="Arial" w:cs="Arial"/>
                          </w:rPr>
                          <w:t>NAJNIŽJA TOČKA</w:t>
                        </w:r>
                      </w:p>
                    </w:tc>
                  </w:tr>
                  <w:tr w:rsidR="000471BA">
                    <w:trPr>
                      <w:trHeight w:val="61"/>
                    </w:trPr>
                    <w:tc>
                      <w:tcPr>
                        <w:tcW w:w="1842" w:type="dxa"/>
                        <w:tcBorders>
                          <w:left w:val="single" w:sz="4" w:space="0" w:color="000000"/>
                          <w:bottom w:val="single" w:sz="4" w:space="0" w:color="000000"/>
                        </w:tcBorders>
                      </w:tcPr>
                      <w:p w:rsidR="000471BA" w:rsidRDefault="004C00A5">
                        <w:pPr>
                          <w:snapToGrid w:val="0"/>
                          <w:rPr>
                            <w:rFonts w:ascii="Arial" w:hAnsi="Arial" w:cs="Arial"/>
                          </w:rPr>
                        </w:pPr>
                        <w:r>
                          <w:rPr>
                            <w:rFonts w:ascii="Arial" w:hAnsi="Arial" w:cs="Arial"/>
                          </w:rPr>
                          <w:t>Ruski (državni jezik)</w:t>
                        </w:r>
                      </w:p>
                    </w:tc>
                    <w:tc>
                      <w:tcPr>
                        <w:tcW w:w="1842" w:type="dxa"/>
                        <w:tcBorders>
                          <w:left w:val="single" w:sz="4" w:space="0" w:color="000000"/>
                          <w:bottom w:val="single" w:sz="4" w:space="0" w:color="000000"/>
                        </w:tcBorders>
                      </w:tcPr>
                      <w:p w:rsidR="000471BA" w:rsidRDefault="004C00A5">
                        <w:pPr>
                          <w:snapToGrid w:val="0"/>
                          <w:rPr>
                            <w:rFonts w:ascii="Arial" w:hAnsi="Arial" w:cs="Arial"/>
                          </w:rPr>
                        </w:pPr>
                        <w:r>
                          <w:rPr>
                            <w:rFonts w:ascii="Arial" w:hAnsi="Arial" w:cs="Arial"/>
                          </w:rPr>
                          <w:t>Moskva</w:t>
                        </w:r>
                      </w:p>
                    </w:tc>
                    <w:tc>
                      <w:tcPr>
                        <w:tcW w:w="1842" w:type="dxa"/>
                        <w:tcBorders>
                          <w:left w:val="single" w:sz="4" w:space="0" w:color="000000"/>
                          <w:bottom w:val="single" w:sz="4" w:space="0" w:color="000000"/>
                        </w:tcBorders>
                      </w:tcPr>
                      <w:p w:rsidR="000471BA" w:rsidRDefault="004C00A5">
                        <w:pPr>
                          <w:snapToGrid w:val="0"/>
                          <w:rPr>
                            <w:rFonts w:ascii="Arial" w:hAnsi="Arial" w:cs="Arial"/>
                          </w:rPr>
                        </w:pPr>
                        <w:r>
                          <w:rPr>
                            <w:rFonts w:ascii="Arial" w:hAnsi="Arial" w:cs="Arial"/>
                          </w:rPr>
                          <w:t>Beluha na 4506 metrih</w:t>
                        </w:r>
                      </w:p>
                    </w:tc>
                    <w:tc>
                      <w:tcPr>
                        <w:tcW w:w="1843" w:type="dxa"/>
                        <w:tcBorders>
                          <w:left w:val="single" w:sz="4" w:space="0" w:color="000000"/>
                          <w:bottom w:val="single" w:sz="4" w:space="0" w:color="000000"/>
                        </w:tcBorders>
                      </w:tcPr>
                      <w:p w:rsidR="000471BA" w:rsidRDefault="004C00A5">
                        <w:pPr>
                          <w:snapToGrid w:val="0"/>
                          <w:rPr>
                            <w:rFonts w:ascii="Arial" w:hAnsi="Arial" w:cs="Arial"/>
                          </w:rPr>
                        </w:pPr>
                        <w:r>
                          <w:rPr>
                            <w:rFonts w:ascii="Arial" w:hAnsi="Arial" w:cs="Arial"/>
                          </w:rPr>
                          <w:t>Večina ruski pravoslavci</w:t>
                        </w:r>
                      </w:p>
                    </w:tc>
                    <w:tc>
                      <w:tcPr>
                        <w:tcW w:w="1853" w:type="dxa"/>
                        <w:tcBorders>
                          <w:left w:val="single" w:sz="4" w:space="0" w:color="000000"/>
                          <w:bottom w:val="single" w:sz="4" w:space="0" w:color="000000"/>
                          <w:right w:val="single" w:sz="4" w:space="0" w:color="000000"/>
                        </w:tcBorders>
                      </w:tcPr>
                      <w:p w:rsidR="000471BA" w:rsidRDefault="004C00A5">
                        <w:pPr>
                          <w:snapToGrid w:val="0"/>
                          <w:rPr>
                            <w:rFonts w:ascii="Arial" w:hAnsi="Arial" w:cs="Arial"/>
                          </w:rPr>
                        </w:pPr>
                        <w:r>
                          <w:rPr>
                            <w:rFonts w:ascii="Arial" w:hAnsi="Arial" w:cs="Arial"/>
                          </w:rPr>
                          <w:t>Morska gladina</w:t>
                        </w:r>
                      </w:p>
                    </w:tc>
                  </w:tr>
                </w:tbl>
                <w:p w:rsidR="0077677D" w:rsidRDefault="0077677D"/>
              </w:txbxContent>
            </v:textbox>
            <w10:wrap type="square" side="largest" anchorx="margin" anchory="page"/>
          </v:shape>
        </w:pict>
      </w:r>
    </w:p>
    <w:p w:rsidR="000471BA" w:rsidRDefault="000471BA"/>
    <w:sectPr w:rsidR="000471BA">
      <w:headerReference w:type="default" r:id="rId19"/>
      <w:footerReference w:type="default" r:id="rId20"/>
      <w:footnotePr>
        <w:pos w:val="beneathText"/>
      </w:footnotePr>
      <w:pgSz w:w="11905" w:h="1683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5833" w:rsidRDefault="00865833">
      <w:r>
        <w:separator/>
      </w:r>
    </w:p>
  </w:endnote>
  <w:endnote w:type="continuationSeparator" w:id="0">
    <w:p w:rsidR="00865833" w:rsidRDefault="00865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1BA" w:rsidRDefault="004C00A5">
    <w:pPr>
      <w:pStyle w:val="Footer"/>
      <w:jc w:val="center"/>
    </w:pPr>
    <w:r>
      <w:rPr>
        <w:rStyle w:val="PageNumber"/>
      </w:rPr>
      <w:t xml:space="preserve"> PAGE 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5833" w:rsidRDefault="00865833">
      <w:r>
        <w:separator/>
      </w:r>
    </w:p>
  </w:footnote>
  <w:footnote w:type="continuationSeparator" w:id="0">
    <w:p w:rsidR="00865833" w:rsidRDefault="008658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1BA" w:rsidRDefault="004C00A5">
    <w:pPr>
      <w:pStyle w:val="Header"/>
      <w:jc w:val="center"/>
    </w:pPr>
    <w:r>
      <w:t>DRŽAVE NEKDANJE SOVJETSKE ZVEZE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00A5"/>
    <w:rsid w:val="000471BA"/>
    <w:rsid w:val="001823D4"/>
    <w:rsid w:val="004C00A5"/>
    <w:rsid w:val="0077677D"/>
    <w:rsid w:val="00865833"/>
    <w:rsid w:val="00A845E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character" w:styleId="Hyperlink">
    <w:name w:val="Hyperlink"/>
    <w:semiHidden/>
    <w:rPr>
      <w:color w:val="0000FF"/>
      <w:u w:val="single"/>
    </w:rPr>
  </w:style>
  <w:style w:type="character" w:styleId="PageNumber">
    <w:name w:val="page number"/>
    <w:basedOn w:val="Privzetapisavaodstavka"/>
    <w:semiHidden/>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Navadensplet">
    <w:name w:val="Navaden (splet)"/>
    <w:basedOn w:val="Normal"/>
    <w:pPr>
      <w:spacing w:before="280" w:after="280"/>
    </w:p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jpeg"/><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1587</Words>
  <Characters>9046</Characters>
  <Application>Microsoft Office Word</Application>
  <DocSecurity>0</DocSecurity>
  <Lines>75</Lines>
  <Paragraphs>21</Paragraphs>
  <ScaleCrop>false</ScaleCrop>
  <Company/>
  <LinksUpToDate>false</LinksUpToDate>
  <CharactersWithSpaces>10612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2019-04-29T10:06:00Z</dcterms:created>
  <dcterms:modified xsi:type="dcterms:W3CDTF">2019-04-29T10:06:00Z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