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A722" w14:textId="77777777" w:rsidR="0049407B" w:rsidRPr="00A51F09" w:rsidRDefault="000640E5" w:rsidP="0049407B">
      <w:pPr>
        <w:pStyle w:val="ecmsonormal"/>
        <w:rPr>
          <w:color w:val="000000"/>
          <w:lang w:val="de-DE"/>
        </w:rPr>
      </w:pPr>
      <w:bookmarkStart w:id="0" w:name="_GoBack"/>
      <w:bookmarkEnd w:id="0"/>
      <w:r>
        <w:rPr>
          <w:color w:val="000000"/>
          <w:sz w:val="28"/>
          <w:szCs w:val="28"/>
          <w:lang w:val="de-DE"/>
        </w:rPr>
        <w:t> </w:t>
      </w:r>
      <w:r w:rsidR="007559B2">
        <w:pict w14:anchorId="5F95FB97">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6in;height:119.3pt" adj=",10800" fillcolor="#ffe701">
            <v:fill color2="#fe3e02" rotate="t"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48pt;v-text-kern:t" trim="t" fitpath="t" string="FRANCIJA"/>
          </v:shape>
        </w:pict>
      </w:r>
    </w:p>
    <w:p w14:paraId="2E1AC61A" w14:textId="77777777" w:rsidR="0049407B" w:rsidRDefault="007559B2" w:rsidP="0049407B">
      <w:pPr>
        <w:pStyle w:val="ecmsonormal"/>
        <w:rPr>
          <w:b/>
          <w:bCs/>
          <w:color w:val="008000"/>
          <w:sz w:val="28"/>
          <w:szCs w:val="28"/>
          <w:lang w:val="de-DE"/>
        </w:rPr>
      </w:pPr>
    </w:p>
    <w:p w14:paraId="542EABEF" w14:textId="77777777" w:rsidR="0049407B" w:rsidRDefault="007559B2" w:rsidP="0049407B">
      <w:pPr>
        <w:pStyle w:val="ecmsonormal"/>
        <w:rPr>
          <w:b/>
          <w:bCs/>
          <w:color w:val="008000"/>
          <w:sz w:val="28"/>
          <w:szCs w:val="28"/>
          <w:lang w:val="de-DE"/>
        </w:rPr>
      </w:pPr>
    </w:p>
    <w:p w14:paraId="1D86DD86" w14:textId="77777777" w:rsidR="0049407B" w:rsidRDefault="007559B2" w:rsidP="0049407B">
      <w:pPr>
        <w:pStyle w:val="ecmsonormal"/>
        <w:rPr>
          <w:b/>
          <w:bCs/>
          <w:color w:val="008000"/>
          <w:sz w:val="28"/>
          <w:szCs w:val="28"/>
          <w:lang w:val="de-DE"/>
        </w:rPr>
      </w:pPr>
    </w:p>
    <w:p w14:paraId="59ED0E28" w14:textId="77777777" w:rsidR="0049407B" w:rsidRDefault="007559B2" w:rsidP="0049407B">
      <w:pPr>
        <w:pStyle w:val="ecmsonormal"/>
        <w:rPr>
          <w:b/>
          <w:bCs/>
          <w:color w:val="008000"/>
          <w:sz w:val="28"/>
          <w:szCs w:val="28"/>
          <w:lang w:val="de-DE"/>
        </w:rPr>
      </w:pPr>
    </w:p>
    <w:p w14:paraId="76450260" w14:textId="77777777" w:rsidR="0049407B" w:rsidRDefault="000640E5" w:rsidP="0049407B">
      <w:pPr>
        <w:pStyle w:val="ecmsonormal"/>
        <w:rPr>
          <w:b/>
          <w:bCs/>
          <w:color w:val="008000"/>
          <w:sz w:val="28"/>
          <w:szCs w:val="28"/>
          <w:lang w:val="de-DE"/>
        </w:rPr>
      </w:pPr>
      <w:r>
        <w:fldChar w:fldCharType="begin"/>
      </w:r>
      <w:r>
        <w:instrText xml:space="preserve"> INCLUDEPICTURE "http://www.otroci.org/drzave/francija_velika.gif" \* MERGEFORMATINET </w:instrText>
      </w:r>
      <w:r>
        <w:fldChar w:fldCharType="separate"/>
      </w:r>
      <w:r w:rsidR="004D10C9">
        <w:fldChar w:fldCharType="begin"/>
      </w:r>
      <w:r w:rsidR="004D10C9">
        <w:instrText xml:space="preserve"> INCLUDEPICTURE  "http://www.otroci.org/drzave/francija_velika.gif" \* MERGEFORMATINET </w:instrText>
      </w:r>
      <w:r w:rsidR="004D10C9">
        <w:fldChar w:fldCharType="separate"/>
      </w:r>
      <w:r w:rsidR="007559B2">
        <w:fldChar w:fldCharType="begin"/>
      </w:r>
      <w:r w:rsidR="007559B2">
        <w:instrText xml:space="preserve"> </w:instrText>
      </w:r>
      <w:r w:rsidR="007559B2">
        <w:instrText>INCLUDEPICTURE  "http://www.otroci.org/drzave/francija_velika.gif" \* MERGEFORMATINET</w:instrText>
      </w:r>
      <w:r w:rsidR="007559B2">
        <w:instrText xml:space="preserve"> </w:instrText>
      </w:r>
      <w:r w:rsidR="007559B2">
        <w:fldChar w:fldCharType="separate"/>
      </w:r>
      <w:r w:rsidR="007559B2">
        <w:pict w14:anchorId="17E1B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6.45pt;height:243.95pt">
            <v:imagedata r:id="rId5" r:href="rId6"/>
          </v:shape>
        </w:pict>
      </w:r>
      <w:r w:rsidR="007559B2">
        <w:fldChar w:fldCharType="end"/>
      </w:r>
      <w:r w:rsidR="004D10C9">
        <w:fldChar w:fldCharType="end"/>
      </w:r>
      <w:r>
        <w:fldChar w:fldCharType="end"/>
      </w:r>
      <w:r>
        <w:rPr>
          <w:b/>
          <w:bCs/>
          <w:color w:val="008000"/>
          <w:sz w:val="28"/>
          <w:szCs w:val="28"/>
          <w:lang w:val="de-DE"/>
        </w:rPr>
        <w:t xml:space="preserve">       </w:t>
      </w:r>
    </w:p>
    <w:p w14:paraId="507901A7" w14:textId="77777777" w:rsidR="0049407B" w:rsidRDefault="000640E5" w:rsidP="0049407B">
      <w:pPr>
        <w:pStyle w:val="ecmsonormal"/>
        <w:rPr>
          <w:b/>
          <w:bCs/>
          <w:color w:val="008000"/>
          <w:sz w:val="28"/>
          <w:szCs w:val="28"/>
          <w:lang w:val="de-DE"/>
        </w:rPr>
      </w:pPr>
      <w:r>
        <w:rPr>
          <w:b/>
          <w:bCs/>
          <w:color w:val="008000"/>
          <w:sz w:val="28"/>
          <w:szCs w:val="28"/>
          <w:lang w:val="de-DE"/>
        </w:rPr>
        <w:t xml:space="preserve">                   </w:t>
      </w:r>
    </w:p>
    <w:p w14:paraId="4D414958" w14:textId="77777777" w:rsidR="0049407B" w:rsidRDefault="000640E5" w:rsidP="0049407B">
      <w:pPr>
        <w:pStyle w:val="ecmsonormal"/>
        <w:rPr>
          <w:b/>
          <w:bCs/>
          <w:color w:val="008000"/>
          <w:sz w:val="28"/>
          <w:szCs w:val="28"/>
          <w:lang w:val="de-DE"/>
        </w:rPr>
      </w:pPr>
      <w:r>
        <w:rPr>
          <w:b/>
          <w:bCs/>
          <w:color w:val="008000"/>
          <w:sz w:val="28"/>
          <w:szCs w:val="28"/>
          <w:lang w:val="de-DE"/>
        </w:rPr>
        <w:t xml:space="preserve">                                                 </w:t>
      </w:r>
    </w:p>
    <w:p w14:paraId="5CA7A177" w14:textId="77777777" w:rsidR="0049407B" w:rsidRDefault="007559B2" w:rsidP="0049407B">
      <w:pPr>
        <w:pStyle w:val="ecmsonormal"/>
        <w:rPr>
          <w:b/>
          <w:bCs/>
          <w:color w:val="008000"/>
          <w:sz w:val="28"/>
          <w:szCs w:val="28"/>
          <w:lang w:val="de-DE"/>
        </w:rPr>
      </w:pPr>
    </w:p>
    <w:p w14:paraId="23C07F2E" w14:textId="3E296DB1" w:rsidR="0049407B" w:rsidRDefault="00F550B9" w:rsidP="0049407B">
      <w:pPr>
        <w:pStyle w:val="ecmsonormal"/>
        <w:rPr>
          <w:b/>
          <w:bCs/>
          <w:color w:val="008000"/>
          <w:sz w:val="28"/>
          <w:szCs w:val="28"/>
          <w:lang w:val="de-DE"/>
        </w:rPr>
      </w:pPr>
      <w:r>
        <w:rPr>
          <w:b/>
          <w:bCs/>
          <w:color w:val="008000"/>
          <w:sz w:val="28"/>
          <w:szCs w:val="28"/>
          <w:lang w:val="de-DE"/>
        </w:rPr>
        <w:lastRenderedPageBreak/>
        <w:t xml:space="preserve"> </w:t>
      </w:r>
    </w:p>
    <w:p w14:paraId="2ADBC022" w14:textId="77777777" w:rsidR="0049407B" w:rsidRDefault="007559B2" w:rsidP="0049407B">
      <w:pPr>
        <w:pStyle w:val="ecmsonormal"/>
        <w:rPr>
          <w:b/>
          <w:bCs/>
          <w:color w:val="008000"/>
          <w:sz w:val="28"/>
          <w:szCs w:val="28"/>
          <w:lang w:val="de-DE"/>
        </w:rPr>
      </w:pPr>
    </w:p>
    <w:p w14:paraId="4B66A993" w14:textId="77777777" w:rsidR="0049407B" w:rsidRDefault="007559B2" w:rsidP="0049407B">
      <w:pPr>
        <w:pStyle w:val="ecmsonormal"/>
        <w:rPr>
          <w:b/>
          <w:bCs/>
          <w:color w:val="008000"/>
          <w:sz w:val="28"/>
          <w:szCs w:val="28"/>
          <w:lang w:val="de-DE"/>
        </w:rPr>
      </w:pPr>
    </w:p>
    <w:p w14:paraId="3C844258" w14:textId="77777777" w:rsidR="0049407B" w:rsidRDefault="000640E5" w:rsidP="0049407B">
      <w:pPr>
        <w:pStyle w:val="ecmsonormal"/>
        <w:ind w:left="0"/>
        <w:rPr>
          <w:b/>
          <w:bCs/>
          <w:color w:val="008000"/>
          <w:sz w:val="28"/>
          <w:szCs w:val="28"/>
          <w:lang w:val="de-DE"/>
        </w:rPr>
      </w:pPr>
      <w:r>
        <w:rPr>
          <w:b/>
          <w:bCs/>
          <w:color w:val="008000"/>
          <w:sz w:val="28"/>
          <w:szCs w:val="28"/>
          <w:lang w:val="de-DE"/>
        </w:rPr>
        <w:t>KAZALO</w:t>
      </w:r>
    </w:p>
    <w:p w14:paraId="38F210EC" w14:textId="77777777" w:rsidR="0049407B" w:rsidRDefault="000640E5" w:rsidP="0049407B">
      <w:pPr>
        <w:spacing w:before="720"/>
        <w:rPr>
          <w:sz w:val="32"/>
          <w:szCs w:val="32"/>
        </w:rPr>
      </w:pPr>
      <w:r w:rsidRPr="008E42E3">
        <w:rPr>
          <w:sz w:val="32"/>
          <w:szCs w:val="32"/>
        </w:rPr>
        <w:t>KAZALO</w:t>
      </w:r>
    </w:p>
    <w:p w14:paraId="397FF73D" w14:textId="77777777" w:rsidR="0049407B" w:rsidRDefault="000640E5" w:rsidP="0049407B">
      <w:pPr>
        <w:spacing w:before="240"/>
        <w:rPr>
          <w:sz w:val="32"/>
          <w:szCs w:val="32"/>
        </w:rPr>
      </w:pPr>
      <w:r>
        <w:rPr>
          <w:sz w:val="32"/>
          <w:szCs w:val="32"/>
        </w:rPr>
        <w:t>OSNOVNI PODATKI…………………………………………………………3</w:t>
      </w:r>
    </w:p>
    <w:p w14:paraId="7D3CC044" w14:textId="77777777" w:rsidR="0049407B" w:rsidRDefault="000640E5" w:rsidP="0049407B">
      <w:pPr>
        <w:spacing w:before="240"/>
        <w:rPr>
          <w:sz w:val="32"/>
          <w:szCs w:val="32"/>
        </w:rPr>
      </w:pPr>
      <w:r>
        <w:rPr>
          <w:sz w:val="32"/>
          <w:szCs w:val="32"/>
        </w:rPr>
        <w:t>FRANCIJA, RELIJEF, PODNEBJE…………...............................4</w:t>
      </w:r>
    </w:p>
    <w:p w14:paraId="1EA8DA21" w14:textId="77777777" w:rsidR="0049407B" w:rsidRDefault="000640E5" w:rsidP="0049407B">
      <w:pPr>
        <w:spacing w:before="240"/>
        <w:rPr>
          <w:sz w:val="32"/>
          <w:szCs w:val="32"/>
        </w:rPr>
      </w:pPr>
      <w:r>
        <w:rPr>
          <w:sz w:val="32"/>
          <w:szCs w:val="32"/>
        </w:rPr>
        <w:t>RASTJE, REKE, PEBIVALSTVO, GOSPODARSTVO….……..5</w:t>
      </w:r>
    </w:p>
    <w:p w14:paraId="4EC4ED58" w14:textId="77777777" w:rsidR="0049407B" w:rsidRDefault="000640E5" w:rsidP="0049407B">
      <w:pPr>
        <w:spacing w:before="240"/>
        <w:rPr>
          <w:sz w:val="32"/>
          <w:szCs w:val="32"/>
        </w:rPr>
      </w:pPr>
      <w:r>
        <w:rPr>
          <w:sz w:val="32"/>
          <w:szCs w:val="32"/>
        </w:rPr>
        <w:t>ZANIMIVOSTI……………………………………….………...6-7</w:t>
      </w:r>
    </w:p>
    <w:p w14:paraId="73D21C23" w14:textId="77777777" w:rsidR="0049407B" w:rsidRDefault="000640E5" w:rsidP="0049407B">
      <w:pPr>
        <w:spacing w:before="240"/>
        <w:rPr>
          <w:sz w:val="32"/>
          <w:szCs w:val="32"/>
        </w:rPr>
      </w:pPr>
      <w:r>
        <w:rPr>
          <w:sz w:val="32"/>
          <w:szCs w:val="32"/>
        </w:rPr>
        <w:t>VIRI……………….………………………………………………8</w:t>
      </w:r>
    </w:p>
    <w:p w14:paraId="5E8E5C61" w14:textId="77777777" w:rsidR="0049407B" w:rsidRDefault="007559B2" w:rsidP="0049407B">
      <w:pPr>
        <w:pStyle w:val="ecmsonormal"/>
        <w:rPr>
          <w:b/>
          <w:bCs/>
          <w:color w:val="008000"/>
          <w:sz w:val="28"/>
          <w:szCs w:val="28"/>
          <w:lang w:val="de-DE"/>
        </w:rPr>
      </w:pPr>
    </w:p>
    <w:p w14:paraId="167AE436" w14:textId="77777777" w:rsidR="0049407B" w:rsidRDefault="007559B2" w:rsidP="0049407B">
      <w:pPr>
        <w:pStyle w:val="ecmsonormal"/>
        <w:rPr>
          <w:b/>
          <w:bCs/>
          <w:color w:val="008000"/>
          <w:sz w:val="28"/>
          <w:szCs w:val="28"/>
          <w:lang w:val="de-DE"/>
        </w:rPr>
      </w:pPr>
    </w:p>
    <w:p w14:paraId="03919F79" w14:textId="77777777" w:rsidR="0049407B" w:rsidRDefault="007559B2" w:rsidP="0049407B">
      <w:pPr>
        <w:pStyle w:val="ecmsonormal"/>
        <w:rPr>
          <w:b/>
          <w:bCs/>
          <w:color w:val="008000"/>
          <w:sz w:val="28"/>
          <w:szCs w:val="28"/>
          <w:lang w:val="de-DE"/>
        </w:rPr>
      </w:pPr>
    </w:p>
    <w:p w14:paraId="049F8CBF" w14:textId="77777777" w:rsidR="0049407B" w:rsidRDefault="007559B2" w:rsidP="0049407B">
      <w:pPr>
        <w:pStyle w:val="ecmsonormal"/>
        <w:rPr>
          <w:b/>
          <w:bCs/>
          <w:color w:val="008000"/>
          <w:sz w:val="28"/>
          <w:szCs w:val="28"/>
          <w:lang w:val="de-DE"/>
        </w:rPr>
      </w:pPr>
    </w:p>
    <w:p w14:paraId="77E7402B" w14:textId="77777777" w:rsidR="0049407B" w:rsidRDefault="007559B2" w:rsidP="0049407B">
      <w:pPr>
        <w:pStyle w:val="ecmsonormal"/>
        <w:rPr>
          <w:b/>
          <w:bCs/>
          <w:color w:val="008000"/>
          <w:sz w:val="28"/>
          <w:szCs w:val="28"/>
          <w:lang w:val="de-DE"/>
        </w:rPr>
      </w:pPr>
    </w:p>
    <w:p w14:paraId="7D95A814" w14:textId="77777777" w:rsidR="0049407B" w:rsidRDefault="007559B2" w:rsidP="0049407B">
      <w:pPr>
        <w:pStyle w:val="ecmsonormal"/>
        <w:rPr>
          <w:b/>
          <w:bCs/>
          <w:color w:val="008000"/>
          <w:sz w:val="28"/>
          <w:szCs w:val="28"/>
          <w:lang w:val="de-DE"/>
        </w:rPr>
      </w:pPr>
    </w:p>
    <w:p w14:paraId="715E0E35" w14:textId="77777777" w:rsidR="0049407B" w:rsidRDefault="007559B2" w:rsidP="0049407B">
      <w:pPr>
        <w:pStyle w:val="ecmsonormal"/>
        <w:rPr>
          <w:b/>
          <w:bCs/>
          <w:color w:val="008000"/>
          <w:sz w:val="28"/>
          <w:szCs w:val="28"/>
          <w:lang w:val="de-DE"/>
        </w:rPr>
      </w:pPr>
    </w:p>
    <w:p w14:paraId="40540CB4" w14:textId="77777777" w:rsidR="0049407B" w:rsidRDefault="007559B2" w:rsidP="0049407B">
      <w:pPr>
        <w:pStyle w:val="ecmsonormal"/>
        <w:rPr>
          <w:b/>
          <w:bCs/>
          <w:color w:val="008000"/>
          <w:sz w:val="28"/>
          <w:szCs w:val="28"/>
          <w:lang w:val="de-DE"/>
        </w:rPr>
      </w:pPr>
    </w:p>
    <w:p w14:paraId="73781C32" w14:textId="77777777" w:rsidR="0049407B" w:rsidRDefault="007559B2" w:rsidP="0049407B">
      <w:pPr>
        <w:pStyle w:val="ecmsonormal"/>
        <w:rPr>
          <w:b/>
          <w:bCs/>
          <w:color w:val="008000"/>
          <w:sz w:val="28"/>
          <w:szCs w:val="28"/>
          <w:lang w:val="de-DE"/>
        </w:rPr>
      </w:pPr>
    </w:p>
    <w:p w14:paraId="61DE9CF4" w14:textId="77777777" w:rsidR="0049407B" w:rsidRDefault="007559B2" w:rsidP="0049407B">
      <w:pPr>
        <w:pStyle w:val="ecmsonormal"/>
        <w:ind w:left="0"/>
        <w:rPr>
          <w:b/>
          <w:bCs/>
          <w:color w:val="008000"/>
          <w:sz w:val="28"/>
          <w:szCs w:val="28"/>
          <w:lang w:val="de-DE"/>
        </w:rPr>
      </w:pPr>
    </w:p>
    <w:p w14:paraId="343820F8" w14:textId="77777777" w:rsidR="0049407B" w:rsidRDefault="007559B2" w:rsidP="0049407B">
      <w:pPr>
        <w:pStyle w:val="ecmsonormal"/>
        <w:ind w:left="0"/>
        <w:rPr>
          <w:b/>
          <w:bCs/>
          <w:color w:val="008000"/>
          <w:sz w:val="28"/>
          <w:szCs w:val="28"/>
          <w:lang w:val="de-DE"/>
        </w:rPr>
      </w:pPr>
    </w:p>
    <w:p w14:paraId="6855AC3F" w14:textId="77777777" w:rsidR="0049407B" w:rsidRDefault="007559B2" w:rsidP="0049407B">
      <w:pPr>
        <w:pStyle w:val="ecmsonormal"/>
        <w:ind w:left="0"/>
        <w:rPr>
          <w:b/>
          <w:bCs/>
          <w:color w:val="008000"/>
          <w:sz w:val="28"/>
          <w:szCs w:val="28"/>
          <w:lang w:val="de-DE"/>
        </w:rPr>
      </w:pPr>
    </w:p>
    <w:p w14:paraId="39BDEB24" w14:textId="77777777" w:rsidR="0049407B" w:rsidRDefault="007559B2" w:rsidP="0049407B">
      <w:pPr>
        <w:pStyle w:val="ecmsonormal"/>
        <w:ind w:left="0"/>
        <w:rPr>
          <w:b/>
          <w:bCs/>
          <w:color w:val="008000"/>
          <w:sz w:val="28"/>
          <w:szCs w:val="28"/>
          <w:lang w:val="de-DE"/>
        </w:rPr>
      </w:pPr>
    </w:p>
    <w:p w14:paraId="45F2A064" w14:textId="77777777" w:rsidR="0049407B" w:rsidRPr="00A65D72" w:rsidRDefault="000640E5" w:rsidP="0049407B">
      <w:pPr>
        <w:pStyle w:val="Default"/>
        <w:rPr>
          <w:b/>
          <w:bCs/>
          <w:sz w:val="32"/>
        </w:rPr>
      </w:pPr>
      <w:r w:rsidRPr="00A65D72">
        <w:rPr>
          <w:b/>
          <w:bCs/>
          <w:sz w:val="32"/>
        </w:rPr>
        <w:t>OSNOVNI PODATKI:</w:t>
      </w:r>
    </w:p>
    <w:p w14:paraId="07FFEDC7"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Uradno ime:</w:t>
      </w:r>
      <w:r w:rsidRPr="00A65D72">
        <w:rPr>
          <w:rFonts w:ascii="Times New Roman" w:hAnsi="Times New Roman"/>
          <w:color w:val="000000"/>
          <w:sz w:val="24"/>
          <w:szCs w:val="24"/>
          <w:lang w:val="de-DE"/>
        </w:rPr>
        <w:t xml:space="preserve"> Francoska republika</w:t>
      </w:r>
    </w:p>
    <w:p w14:paraId="0051AFC8"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Glavno mesto: </w:t>
      </w:r>
      <w:r w:rsidRPr="00A65D72">
        <w:rPr>
          <w:rFonts w:ascii="Times New Roman" w:hAnsi="Times New Roman"/>
          <w:color w:val="000000"/>
          <w:sz w:val="24"/>
          <w:szCs w:val="24"/>
          <w:lang w:val="de-DE"/>
        </w:rPr>
        <w:t>Pariz</w:t>
      </w:r>
    </w:p>
    <w:p w14:paraId="58D13FE1"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Velikost: </w:t>
      </w:r>
      <w:r w:rsidRPr="00A65D72">
        <w:rPr>
          <w:rFonts w:ascii="Times New Roman" w:hAnsi="Times New Roman"/>
          <w:color w:val="000000"/>
          <w:sz w:val="24"/>
          <w:szCs w:val="24"/>
          <w:lang w:val="de-DE"/>
        </w:rPr>
        <w:t>543 965 km</w:t>
      </w:r>
    </w:p>
    <w:p w14:paraId="6E8C8BBB"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Zem. Razdelitev: </w:t>
      </w:r>
      <w:r w:rsidRPr="00A65D72">
        <w:rPr>
          <w:rFonts w:ascii="Times New Roman" w:hAnsi="Times New Roman"/>
          <w:color w:val="000000"/>
          <w:sz w:val="24"/>
          <w:szCs w:val="24"/>
          <w:lang w:val="de-DE"/>
        </w:rPr>
        <w:t>na severu Pariška kotlina, ki na severozahodu meji na Bretanjo</w:t>
      </w:r>
    </w:p>
    <w:p w14:paraId="20D969DD"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Podnebje: </w:t>
      </w:r>
      <w:r w:rsidRPr="00A65D72">
        <w:rPr>
          <w:rFonts w:ascii="Times New Roman" w:hAnsi="Times New Roman"/>
          <w:color w:val="000000"/>
          <w:sz w:val="24"/>
          <w:szCs w:val="24"/>
          <w:lang w:val="de-DE"/>
        </w:rPr>
        <w:t>oceansko, na jugu sredozemsko</w:t>
      </w:r>
    </w:p>
    <w:p w14:paraId="4FBF1089"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Glavne reke: </w:t>
      </w:r>
      <w:r w:rsidRPr="00A65D72">
        <w:rPr>
          <w:rFonts w:ascii="Times New Roman" w:hAnsi="Times New Roman"/>
          <w:color w:val="000000"/>
          <w:sz w:val="24"/>
          <w:szCs w:val="24"/>
          <w:lang w:val="de-DE"/>
        </w:rPr>
        <w:t>Laoara, Garona, Rona, Sena</w:t>
      </w:r>
    </w:p>
    <w:p w14:paraId="6FEA3C05"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Najvišji vrh: </w:t>
      </w:r>
      <w:r w:rsidRPr="00A65D72">
        <w:rPr>
          <w:rFonts w:ascii="Times New Roman" w:hAnsi="Times New Roman"/>
          <w:color w:val="000000"/>
          <w:sz w:val="24"/>
          <w:szCs w:val="24"/>
          <w:lang w:val="de-DE"/>
        </w:rPr>
        <w:t>Mont Blanc</w:t>
      </w:r>
    </w:p>
    <w:p w14:paraId="080D8D5F"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Oblika vladavine: </w:t>
      </w:r>
      <w:r w:rsidRPr="00A65D72">
        <w:rPr>
          <w:rFonts w:ascii="Times New Roman" w:hAnsi="Times New Roman"/>
          <w:color w:val="000000"/>
          <w:sz w:val="24"/>
          <w:szCs w:val="24"/>
          <w:lang w:val="de-DE"/>
        </w:rPr>
        <w:t>parlamentarna predsedniška republika</w:t>
      </w:r>
    </w:p>
    <w:p w14:paraId="0AF52B3D"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Št. Prebivalstva: </w:t>
      </w:r>
      <w:r w:rsidRPr="00A65D72">
        <w:rPr>
          <w:rFonts w:ascii="Times New Roman" w:hAnsi="Times New Roman"/>
          <w:color w:val="000000"/>
          <w:sz w:val="24"/>
          <w:szCs w:val="24"/>
          <w:lang w:val="de-DE"/>
        </w:rPr>
        <w:t>56 556 000 (1990)</w:t>
      </w:r>
    </w:p>
    <w:p w14:paraId="7A887FB3"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Jezik: </w:t>
      </w:r>
      <w:r w:rsidRPr="00A65D72">
        <w:rPr>
          <w:rFonts w:ascii="Times New Roman" w:hAnsi="Times New Roman"/>
          <w:color w:val="000000"/>
          <w:sz w:val="24"/>
          <w:szCs w:val="24"/>
          <w:lang w:val="de-DE"/>
        </w:rPr>
        <w:t>francoščina</w:t>
      </w:r>
    </w:p>
    <w:p w14:paraId="6197ED3D"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Vera: </w:t>
      </w:r>
      <w:r w:rsidRPr="00A65D72">
        <w:rPr>
          <w:rFonts w:ascii="Times New Roman" w:hAnsi="Times New Roman"/>
          <w:color w:val="000000"/>
          <w:sz w:val="24"/>
          <w:szCs w:val="24"/>
          <w:lang w:val="de-DE"/>
        </w:rPr>
        <w:t>Katoliki (85%)</w:t>
      </w:r>
    </w:p>
    <w:p w14:paraId="1C7516B4"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00"/>
          <w:sz w:val="24"/>
          <w:szCs w:val="24"/>
          <w:lang w:val="de-DE"/>
        </w:rPr>
        <w:t>          Muslimani (4%)</w:t>
      </w:r>
    </w:p>
    <w:p w14:paraId="52F4AD30"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00"/>
          <w:sz w:val="24"/>
          <w:szCs w:val="24"/>
          <w:lang w:val="de-DE"/>
        </w:rPr>
        <w:t>          Protestanti (2%)</w:t>
      </w:r>
    </w:p>
    <w:p w14:paraId="0FA4F450"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Denarna enota: </w:t>
      </w:r>
      <w:r w:rsidRPr="00A65D72">
        <w:rPr>
          <w:rFonts w:ascii="Times New Roman" w:hAnsi="Times New Roman"/>
          <w:color w:val="000000"/>
          <w:sz w:val="24"/>
          <w:szCs w:val="24"/>
          <w:lang w:val="de-DE"/>
        </w:rPr>
        <w:t>Evro</w:t>
      </w:r>
    </w:p>
    <w:p w14:paraId="463D6DCA"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Uvoz: </w:t>
      </w:r>
      <w:r w:rsidRPr="00A65D72">
        <w:rPr>
          <w:rFonts w:ascii="Times New Roman" w:hAnsi="Times New Roman"/>
          <w:color w:val="000000"/>
          <w:sz w:val="24"/>
          <w:szCs w:val="24"/>
          <w:lang w:val="de-DE"/>
        </w:rPr>
        <w:t>stroji, nafta,kemični izdelki, živila</w:t>
      </w:r>
    </w:p>
    <w:p w14:paraId="3DA9B839"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000080"/>
          <w:sz w:val="24"/>
          <w:szCs w:val="24"/>
          <w:lang w:val="de-DE"/>
        </w:rPr>
        <w:t xml:space="preserve">Izvoz: </w:t>
      </w:r>
      <w:r w:rsidRPr="00A65D72">
        <w:rPr>
          <w:rFonts w:ascii="Times New Roman" w:hAnsi="Times New Roman"/>
          <w:color w:val="000000"/>
          <w:sz w:val="24"/>
          <w:szCs w:val="24"/>
          <w:lang w:val="de-DE"/>
        </w:rPr>
        <w:t xml:space="preserve">stroji, vozila, sadje, vino, parfumi, orožje </w:t>
      </w:r>
    </w:p>
    <w:p w14:paraId="330D3461" w14:textId="77777777" w:rsidR="0049407B" w:rsidRPr="00A65D72" w:rsidRDefault="000640E5" w:rsidP="0049407B">
      <w:pPr>
        <w:pStyle w:val="ecmsonormal"/>
        <w:rPr>
          <w:rFonts w:ascii="Times New Roman" w:hAnsi="Times New Roman"/>
          <w:color w:val="000000"/>
          <w:sz w:val="24"/>
          <w:szCs w:val="24"/>
          <w:lang w:val="de-DE"/>
        </w:rPr>
      </w:pPr>
      <w:r w:rsidRPr="00A65D72">
        <w:rPr>
          <w:rFonts w:ascii="Times New Roman" w:hAnsi="Times New Roman"/>
          <w:color w:val="333399"/>
          <w:sz w:val="24"/>
          <w:szCs w:val="24"/>
          <w:lang w:val="de-DE"/>
        </w:rPr>
        <w:t>Politična ureditev</w:t>
      </w:r>
      <w:r w:rsidRPr="00A65D72">
        <w:rPr>
          <w:rFonts w:ascii="Times New Roman" w:hAnsi="Times New Roman"/>
          <w:color w:val="000000"/>
          <w:sz w:val="24"/>
          <w:szCs w:val="24"/>
          <w:lang w:val="de-DE"/>
        </w:rPr>
        <w:t>: izmed vseh zahodnih držav najbolj centralistično urejena. Pariz je največji gospodarski, kulturni, politično-administrativni in prometni center države, le mesti Lyon in Marseille imata na svojih območjih nacionalni pomen.</w:t>
      </w:r>
    </w:p>
    <w:p w14:paraId="1C9F46A1" w14:textId="77777777" w:rsidR="0049407B" w:rsidRPr="00A65D72" w:rsidRDefault="007559B2" w:rsidP="0049407B">
      <w:pPr>
        <w:pStyle w:val="Default"/>
        <w:rPr>
          <w:color w:val="000080"/>
          <w:lang w:val="de-DE"/>
        </w:rPr>
      </w:pPr>
    </w:p>
    <w:p w14:paraId="25655CB7" w14:textId="77777777" w:rsidR="0049407B" w:rsidRDefault="007559B2" w:rsidP="0049407B">
      <w:pPr>
        <w:pStyle w:val="Default"/>
        <w:rPr>
          <w:color w:val="000080"/>
          <w:lang w:val="de-DE"/>
        </w:rPr>
      </w:pPr>
    </w:p>
    <w:p w14:paraId="3CA2A43C" w14:textId="77777777" w:rsidR="0049407B" w:rsidRDefault="007559B2" w:rsidP="0049407B">
      <w:pPr>
        <w:pStyle w:val="Default"/>
        <w:rPr>
          <w:color w:val="000080"/>
          <w:lang w:val="de-DE"/>
        </w:rPr>
      </w:pPr>
    </w:p>
    <w:p w14:paraId="46835DC6" w14:textId="77777777" w:rsidR="0049407B" w:rsidRDefault="007559B2" w:rsidP="0049407B">
      <w:pPr>
        <w:pStyle w:val="Default"/>
        <w:rPr>
          <w:color w:val="000080"/>
          <w:lang w:val="de-DE"/>
        </w:rPr>
      </w:pPr>
    </w:p>
    <w:p w14:paraId="38B155D0" w14:textId="77777777" w:rsidR="0049407B" w:rsidRDefault="007559B2" w:rsidP="0049407B">
      <w:pPr>
        <w:pStyle w:val="Default"/>
        <w:rPr>
          <w:color w:val="000080"/>
          <w:lang w:val="de-DE"/>
        </w:rPr>
      </w:pPr>
    </w:p>
    <w:p w14:paraId="0635E116" w14:textId="77777777" w:rsidR="0049407B" w:rsidRDefault="007559B2" w:rsidP="0049407B">
      <w:pPr>
        <w:pStyle w:val="Default"/>
        <w:rPr>
          <w:color w:val="000080"/>
          <w:lang w:val="de-DE"/>
        </w:rPr>
      </w:pPr>
    </w:p>
    <w:p w14:paraId="5C08B845" w14:textId="77777777" w:rsidR="0049407B" w:rsidRDefault="007559B2" w:rsidP="0049407B">
      <w:pPr>
        <w:pStyle w:val="Default"/>
        <w:rPr>
          <w:color w:val="000080"/>
          <w:lang w:val="de-DE"/>
        </w:rPr>
      </w:pPr>
    </w:p>
    <w:p w14:paraId="55922082" w14:textId="77777777" w:rsidR="0049407B" w:rsidRDefault="007559B2" w:rsidP="0049407B">
      <w:pPr>
        <w:pStyle w:val="Default"/>
        <w:rPr>
          <w:color w:val="000080"/>
          <w:lang w:val="de-DE"/>
        </w:rPr>
      </w:pPr>
    </w:p>
    <w:p w14:paraId="61F5F537" w14:textId="77777777" w:rsidR="0049407B" w:rsidRDefault="007559B2" w:rsidP="0049407B">
      <w:pPr>
        <w:pStyle w:val="Default"/>
        <w:rPr>
          <w:color w:val="000080"/>
          <w:lang w:val="de-DE"/>
        </w:rPr>
      </w:pPr>
    </w:p>
    <w:p w14:paraId="33CD1E97" w14:textId="77777777" w:rsidR="0049407B" w:rsidRDefault="000640E5" w:rsidP="0049407B">
      <w:pPr>
        <w:pStyle w:val="Default"/>
        <w:rPr>
          <w:sz w:val="32"/>
          <w:szCs w:val="32"/>
        </w:rPr>
      </w:pPr>
      <w:r>
        <w:rPr>
          <w:b/>
          <w:bCs/>
          <w:sz w:val="32"/>
          <w:szCs w:val="32"/>
        </w:rPr>
        <w:t xml:space="preserve">FRANCIJA </w:t>
      </w:r>
    </w:p>
    <w:p w14:paraId="5F1B5800" w14:textId="77777777" w:rsidR="0049407B" w:rsidRPr="00A65D72" w:rsidRDefault="000640E5" w:rsidP="0049407B">
      <w:pPr>
        <w:pStyle w:val="Default"/>
        <w:rPr>
          <w:rFonts w:ascii="Times New Roman" w:hAnsi="Times New Roman" w:cs="Times New Roman"/>
        </w:rPr>
      </w:pPr>
      <w:r w:rsidRPr="00A65D72">
        <w:rPr>
          <w:rFonts w:ascii="Times New Roman" w:hAnsi="Times New Roman" w:cs="Times New Roman"/>
        </w:rPr>
        <w:t xml:space="preserve">Francija je tretja največja država v Evropi (takoj za Rusijo in Ukrajino) in je tudi ena najbolj geografsko raznolikih držav na svetu. </w:t>
      </w:r>
    </w:p>
    <w:p w14:paraId="370BED57" w14:textId="77777777" w:rsidR="0049407B" w:rsidRPr="00A65D72" w:rsidRDefault="000640E5" w:rsidP="0049407B">
      <w:pPr>
        <w:pStyle w:val="Default"/>
        <w:rPr>
          <w:rFonts w:ascii="Times New Roman" w:hAnsi="Times New Roman" w:cs="Times New Roman"/>
        </w:rPr>
      </w:pPr>
      <w:r w:rsidRPr="00A65D72">
        <w:rPr>
          <w:rFonts w:ascii="Times New Roman" w:hAnsi="Times New Roman" w:cs="Times New Roman"/>
        </w:rPr>
        <w:t xml:space="preserve">Leži v zahodni Evropi, jugovzhodno od Velike Britanije, med Balkajskim zalivom in Rokavskim prelivom (La Manche) ter Sredozemskim morjem (Lyonski zaliv) med Italijo in Španijo. Glavno mesto je </w:t>
      </w:r>
      <w:r w:rsidRPr="00A65D72">
        <w:rPr>
          <w:rFonts w:ascii="Times New Roman" w:hAnsi="Times New Roman" w:cs="Times New Roman"/>
          <w:u w:val="single"/>
        </w:rPr>
        <w:t>Pariz</w:t>
      </w:r>
      <w:r w:rsidRPr="00A65D72">
        <w:rPr>
          <w:rFonts w:ascii="Times New Roman" w:hAnsi="Times New Roman" w:cs="Times New Roman"/>
        </w:rPr>
        <w:t xml:space="preserve">, pomembnejši mesti sta poleg Pariza še Marseille in Lion. </w:t>
      </w:r>
    </w:p>
    <w:p w14:paraId="5F9CE750" w14:textId="77777777" w:rsidR="0049407B" w:rsidRPr="00A65D72" w:rsidRDefault="000640E5" w:rsidP="0049407B">
      <w:pPr>
        <w:pStyle w:val="Default"/>
        <w:rPr>
          <w:rFonts w:ascii="Times New Roman" w:hAnsi="Times New Roman" w:cs="Times New Roman"/>
        </w:rPr>
      </w:pPr>
      <w:r w:rsidRPr="00A65D72">
        <w:rPr>
          <w:rFonts w:ascii="Times New Roman" w:hAnsi="Times New Roman" w:cs="Times New Roman"/>
        </w:rPr>
        <w:t xml:space="preserve">Meji z Belgijo, Luksemburgom in Veliko Britanijo na severu, na severovzhodu pa z Nemčijo, na vzhodu z Italijo in Švico ter na jugu z Španijo, Andoro in Monakom. Francoska meja je dolga 6316 km, od tega je 3427 km obale. Ostalo meji z Andoro 56,6 km, z Belgijo 620 km, z Nemčijo 451 km, Italijo 488 km, Luksemburgom 73 km, Monakom 4,4 km, Španijo 623 in Švico 573. </w:t>
      </w:r>
    </w:p>
    <w:p w14:paraId="2162D78F" w14:textId="77777777" w:rsidR="0049407B" w:rsidRDefault="000640E5" w:rsidP="0049407B">
      <w:pPr>
        <w:pStyle w:val="Default"/>
        <w:rPr>
          <w:rFonts w:ascii="Times New Roman" w:hAnsi="Times New Roman" w:cs="Times New Roman"/>
          <w:sz w:val="23"/>
          <w:szCs w:val="23"/>
        </w:rPr>
      </w:pPr>
      <w:r w:rsidRPr="00A65D72">
        <w:rPr>
          <w:rFonts w:ascii="Times New Roman" w:hAnsi="Times New Roman" w:cs="Times New Roman"/>
        </w:rPr>
        <w:t>Obsega 547,030 km2 površine. Ta se deli na zemljo- 545,630 km2 in vodovje- 1,400 km2.</w:t>
      </w:r>
      <w:r>
        <w:rPr>
          <w:rFonts w:ascii="Times New Roman" w:hAnsi="Times New Roman" w:cs="Times New Roman"/>
          <w:sz w:val="23"/>
          <w:szCs w:val="23"/>
        </w:rPr>
        <w:t xml:space="preserve"> </w:t>
      </w:r>
    </w:p>
    <w:p w14:paraId="67F44736" w14:textId="77777777" w:rsidR="0049407B" w:rsidRDefault="007559B2" w:rsidP="0049407B">
      <w:pPr>
        <w:pStyle w:val="Default"/>
        <w:rPr>
          <w:rFonts w:ascii="Times New Roman" w:hAnsi="Times New Roman" w:cs="Times New Roman"/>
          <w:sz w:val="23"/>
          <w:szCs w:val="23"/>
        </w:rPr>
      </w:pPr>
    </w:p>
    <w:p w14:paraId="215CE0A6" w14:textId="77777777" w:rsidR="0049407B" w:rsidRDefault="000640E5" w:rsidP="0049407B">
      <w:pPr>
        <w:pStyle w:val="Default"/>
        <w:rPr>
          <w:sz w:val="32"/>
          <w:szCs w:val="32"/>
        </w:rPr>
      </w:pPr>
      <w:r>
        <w:rPr>
          <w:b/>
          <w:bCs/>
          <w:sz w:val="32"/>
          <w:szCs w:val="32"/>
        </w:rPr>
        <w:t xml:space="preserve">1.RELIEF </w:t>
      </w:r>
    </w:p>
    <w:p w14:paraId="032307B7" w14:textId="77777777" w:rsidR="0049407B" w:rsidRPr="001A3A7D" w:rsidRDefault="000640E5" w:rsidP="0049407B">
      <w:pPr>
        <w:pStyle w:val="Default"/>
        <w:rPr>
          <w:rFonts w:ascii="Times New Roman" w:hAnsi="Times New Roman" w:cs="Times New Roman"/>
        </w:rPr>
      </w:pPr>
      <w:r w:rsidRPr="001A3A7D">
        <w:rPr>
          <w:rFonts w:ascii="Times New Roman" w:hAnsi="Times New Roman" w:cs="Times New Roman"/>
        </w:rPr>
        <w:t xml:space="preserve">V geološki zgradbi in reliefu se menjavajo stari masivi in sredogorja, hribovje v Bretanji; mlado nagubana gorstva: </w:t>
      </w:r>
      <w:r w:rsidRPr="001A3A7D">
        <w:rPr>
          <w:rFonts w:ascii="Times New Roman" w:hAnsi="Times New Roman" w:cs="Times New Roman"/>
          <w:u w:val="single"/>
        </w:rPr>
        <w:t>Alpe</w:t>
      </w:r>
      <w:r w:rsidRPr="001A3A7D">
        <w:rPr>
          <w:rFonts w:ascii="Times New Roman" w:hAnsi="Times New Roman" w:cs="Times New Roman"/>
        </w:rPr>
        <w:t xml:space="preserve">, </w:t>
      </w:r>
      <w:r w:rsidRPr="001A3A7D">
        <w:rPr>
          <w:rFonts w:ascii="Times New Roman" w:hAnsi="Times New Roman" w:cs="Times New Roman"/>
          <w:u w:val="single"/>
        </w:rPr>
        <w:t>Pireneji</w:t>
      </w:r>
      <w:r w:rsidRPr="001A3A7D">
        <w:rPr>
          <w:rFonts w:ascii="Times New Roman" w:hAnsi="Times New Roman" w:cs="Times New Roman"/>
        </w:rPr>
        <w:t xml:space="preserve">; in vmesna nižavja oziroma kotline: Pariška kotlina, Akvitanija, Ronsko-saonsko podolje. </w:t>
      </w:r>
    </w:p>
    <w:p w14:paraId="71EBAEED" w14:textId="77777777" w:rsidR="0049407B" w:rsidRPr="001A3A7D" w:rsidRDefault="000640E5" w:rsidP="0049407B">
      <w:pPr>
        <w:pStyle w:val="Default"/>
        <w:rPr>
          <w:rFonts w:ascii="Times New Roman" w:hAnsi="Times New Roman" w:cs="Times New Roman"/>
        </w:rPr>
      </w:pPr>
      <w:r w:rsidRPr="001A3A7D">
        <w:rPr>
          <w:rFonts w:ascii="Times New Roman" w:hAnsi="Times New Roman" w:cs="Times New Roman"/>
        </w:rPr>
        <w:t>Večino reliefa Francije sestavljajo nižavja, kotline in hribovja, ostalo pa je gorovje, posebej na jugu, kjer so Pireneji in na vzhodu, kjer so Alpe. Najnižja nadmorska višina je -2 m v delti Rona, najvišja pa Mont Blanc, ki je tudi najvišja gora v Franciji in je s svojimi 4807 metri tudi najvišji vrh Evrope.Francija je razdeljena na 21 regij.</w:t>
      </w:r>
    </w:p>
    <w:p w14:paraId="79A2A3D2" w14:textId="77777777" w:rsidR="0049407B" w:rsidRDefault="007559B2" w:rsidP="0049407B">
      <w:pPr>
        <w:pStyle w:val="Default"/>
        <w:rPr>
          <w:b/>
          <w:bCs/>
          <w:sz w:val="32"/>
        </w:rPr>
      </w:pPr>
    </w:p>
    <w:p w14:paraId="6F73AB71" w14:textId="77777777" w:rsidR="0049407B" w:rsidRDefault="000640E5" w:rsidP="0049407B">
      <w:pPr>
        <w:pStyle w:val="Default"/>
        <w:rPr>
          <w:b/>
          <w:bCs/>
          <w:sz w:val="32"/>
        </w:rPr>
      </w:pPr>
      <w:r>
        <w:rPr>
          <w:b/>
          <w:bCs/>
          <w:sz w:val="32"/>
        </w:rPr>
        <w:t>2.</w:t>
      </w:r>
      <w:r w:rsidRPr="00EC736A">
        <w:rPr>
          <w:b/>
          <w:bCs/>
          <w:sz w:val="32"/>
        </w:rPr>
        <w:t>PODNEBJE</w:t>
      </w:r>
    </w:p>
    <w:p w14:paraId="43850D81" w14:textId="77777777" w:rsidR="0049407B" w:rsidRPr="001A3A7D" w:rsidRDefault="000640E5" w:rsidP="0049407B">
      <w:pPr>
        <w:pStyle w:val="Default"/>
        <w:rPr>
          <w:rFonts w:ascii="Times New Roman" w:hAnsi="Times New Roman" w:cs="Times New Roman"/>
          <w:b/>
          <w:bCs/>
          <w:sz w:val="32"/>
        </w:rPr>
      </w:pPr>
      <w:r w:rsidRPr="001A3A7D">
        <w:rPr>
          <w:rFonts w:ascii="Times New Roman" w:hAnsi="Times New Roman" w:cs="Times New Roman"/>
        </w:rPr>
        <w:t xml:space="preserve">Pokrajina s svojo raznolikostjo pomembno vpliva na podnebje v Franciji. Ker je atlantska obala zelo nizka lahko tokovi vlažnega zraka z oceana nemoteno prodirajo v notranjost. Zaradi  teh zračnih tokov ima Bretanja oceansko podnebje za katerega so značilne redne in pogoste, čeprav ne premočne padavine, majhne dnevne in letne temperaturne razlike ter pogosti vetrov. V jugozahodnem delu dežele pa je ta vpliv komaj da še čutiti zato je tudi podnebje sredozemsko. V pariški kotlini je podnebje popolnoma celinsko. Na tem območju je 600 milimetrov padavin na leto. Poleti pa je v glavnem toplo in suho vreme. V goratem svetu je precej več dežja, in pozimi tudi pogosto sneži. </w:t>
      </w:r>
      <w:r w:rsidRPr="001A3A7D">
        <w:rPr>
          <w:rStyle w:val="Strong"/>
          <w:rFonts w:ascii="Times New Roman" w:hAnsi="Times New Roman" w:cs="Times New Roman"/>
          <w:b w:val="0"/>
        </w:rPr>
        <w:t>V raznovrstnem podnebju izstopajo 4 klimatska območja: oceansko na zahodu, prehodno kontinentalno na vzhodu, mediteransko na jugu in gorsko v Alpah ter Pirenejih. Na podnebje ima močan vpliv Atlantski ocean, zaradi česar so večinoma mrzle zime in topla poletja. Izjema je le območje ob Sredozemlju kjer so mile zime in vroča poletja.</w:t>
      </w:r>
    </w:p>
    <w:p w14:paraId="53C7463F" w14:textId="77777777" w:rsidR="0049407B" w:rsidRDefault="007559B2" w:rsidP="0049407B">
      <w:pPr>
        <w:pStyle w:val="Default"/>
        <w:rPr>
          <w:b/>
          <w:bCs/>
          <w:sz w:val="32"/>
        </w:rPr>
      </w:pPr>
    </w:p>
    <w:p w14:paraId="1EDECB76" w14:textId="77777777" w:rsidR="0049407B" w:rsidRPr="00EC736A" w:rsidRDefault="000640E5" w:rsidP="0049407B">
      <w:pPr>
        <w:pStyle w:val="Default"/>
        <w:rPr>
          <w:b/>
          <w:bCs/>
          <w:sz w:val="32"/>
        </w:rPr>
      </w:pPr>
      <w:r>
        <w:rPr>
          <w:b/>
          <w:bCs/>
          <w:sz w:val="32"/>
        </w:rPr>
        <w:t>3.</w:t>
      </w:r>
      <w:r w:rsidRPr="00EC736A">
        <w:rPr>
          <w:b/>
          <w:bCs/>
          <w:sz w:val="32"/>
        </w:rPr>
        <w:t>RASTJE</w:t>
      </w:r>
    </w:p>
    <w:p w14:paraId="643028E9" w14:textId="77777777" w:rsidR="0049407B" w:rsidRPr="001A3A7D" w:rsidRDefault="000640E5" w:rsidP="0049407B">
      <w:pPr>
        <w:jc w:val="both"/>
        <w:rPr>
          <w:color w:val="000000"/>
        </w:rPr>
      </w:pPr>
      <w:r w:rsidRPr="001A3A7D">
        <w:rPr>
          <w:color w:val="000000"/>
        </w:rPr>
        <w:t>Francija je ena izmed evropskih pokrajin z najmanj gozdovi.  Samonikli gozdovi so kmalu postali žrtev množičnega krčenja na račun širjenja obdelovalnih površin. V Bretanji vpliva na samoniklo rastlinstvo oceansko podnebje zato zlasti v hribovitih območjih v notranjosti uspeva značilno rastlinje goličav in bodljikava vrsta brnistre. Na severu pa je rastlinstvo podobno tistemu, ki ga najdemo na zmernih zemljepisnih širinah v srednji Evropi.</w:t>
      </w:r>
    </w:p>
    <w:p w14:paraId="269E5195" w14:textId="77777777" w:rsidR="0049407B" w:rsidRPr="001A3A7D" w:rsidRDefault="000640E5" w:rsidP="0049407B">
      <w:pPr>
        <w:jc w:val="both"/>
        <w:rPr>
          <w:color w:val="000000"/>
        </w:rPr>
      </w:pPr>
      <w:r w:rsidRPr="001A3A7D">
        <w:rPr>
          <w:color w:val="000000"/>
        </w:rPr>
        <w:t>V južni Franciji  se bohoti značilno sredozemsko rastlinje: nekdanje vedno zelene širokolistnate gozdove so že v davnih časih uničili in namesto njih sta ostala grmičevje in mediteranska makija, v njej pa rastejo tudi jagode, lovor, sivka, timijan…. Med drevesi o najbolj zanimivi in značilni: oljka, hrast in cipresa.</w:t>
      </w:r>
    </w:p>
    <w:p w14:paraId="22AC79ED" w14:textId="77777777" w:rsidR="0049407B" w:rsidRPr="001A3A7D" w:rsidRDefault="000640E5" w:rsidP="0049407B">
      <w:pPr>
        <w:rPr>
          <w:lang w:val="de-DE"/>
        </w:rPr>
      </w:pPr>
      <w:r w:rsidRPr="001A3A7D">
        <w:rPr>
          <w:rStyle w:val="Strong"/>
          <w:b w:val="0"/>
          <w:color w:val="000000"/>
        </w:rPr>
        <w:t>Naravno rastje je listnat gozd, ki je močno izkrčen, bolj so ohranjeni iglasti gozdovi v gorskem svetu. V Sredozemlju prevladujeta makija - kserofilno zimzeleno grmičevje in gariga - trave in aromatično nizko grmičevje</w:t>
      </w:r>
    </w:p>
    <w:p w14:paraId="4DCE46CC" w14:textId="77777777" w:rsidR="0049407B" w:rsidRPr="001A3A7D" w:rsidRDefault="007559B2" w:rsidP="0049407B">
      <w:pPr>
        <w:pStyle w:val="ecmsonormal"/>
        <w:rPr>
          <w:rFonts w:ascii="Times New Roman" w:hAnsi="Times New Roman"/>
          <w:sz w:val="24"/>
          <w:szCs w:val="24"/>
        </w:rPr>
      </w:pPr>
    </w:p>
    <w:p w14:paraId="7D7EE7CF" w14:textId="77777777" w:rsidR="0049407B" w:rsidRDefault="000640E5" w:rsidP="0049407B">
      <w:pPr>
        <w:pStyle w:val="Default"/>
        <w:rPr>
          <w:color w:val="auto"/>
          <w:sz w:val="28"/>
          <w:szCs w:val="28"/>
        </w:rPr>
      </w:pPr>
      <w:r>
        <w:rPr>
          <w:b/>
          <w:bCs/>
          <w:color w:val="auto"/>
          <w:sz w:val="28"/>
          <w:szCs w:val="28"/>
        </w:rPr>
        <w:t xml:space="preserve">4.REKE </w:t>
      </w:r>
    </w:p>
    <w:p w14:paraId="088FD907" w14:textId="77777777" w:rsidR="0049407B" w:rsidRPr="001A3A7D" w:rsidRDefault="000640E5" w:rsidP="0049407B">
      <w:pPr>
        <w:pStyle w:val="Default"/>
        <w:rPr>
          <w:rFonts w:ascii="Times New Roman" w:hAnsi="Times New Roman" w:cs="Times New Roman"/>
          <w:color w:val="auto"/>
        </w:rPr>
      </w:pPr>
      <w:r w:rsidRPr="001A3A7D">
        <w:rPr>
          <w:rFonts w:ascii="Times New Roman" w:hAnsi="Times New Roman" w:cs="Times New Roman"/>
          <w:color w:val="auto"/>
        </w:rPr>
        <w:t>Najdaljši reki sta Loara in Sena. V vodnem omrežju so posebno pomembne atlantske reke Sena, Loara, Garona, od drugih pa alpska Rona.</w:t>
      </w:r>
    </w:p>
    <w:p w14:paraId="11859984" w14:textId="77777777" w:rsidR="0049407B" w:rsidRPr="001A3A7D" w:rsidRDefault="007559B2" w:rsidP="0049407B">
      <w:pPr>
        <w:pStyle w:val="Default"/>
        <w:rPr>
          <w:b/>
          <w:bCs/>
          <w:color w:val="auto"/>
        </w:rPr>
      </w:pPr>
    </w:p>
    <w:p w14:paraId="4D5F2ABA" w14:textId="77777777" w:rsidR="0049407B" w:rsidRDefault="000640E5" w:rsidP="0049407B">
      <w:pPr>
        <w:pStyle w:val="Default"/>
        <w:rPr>
          <w:color w:val="auto"/>
          <w:sz w:val="28"/>
          <w:szCs w:val="28"/>
        </w:rPr>
      </w:pPr>
      <w:r>
        <w:rPr>
          <w:b/>
          <w:bCs/>
          <w:color w:val="auto"/>
          <w:sz w:val="28"/>
          <w:szCs w:val="28"/>
        </w:rPr>
        <w:t xml:space="preserve">5.PREBIVALSTVO </w:t>
      </w:r>
    </w:p>
    <w:p w14:paraId="56F7103D" w14:textId="77777777" w:rsidR="0049407B" w:rsidRDefault="000640E5" w:rsidP="0049407B">
      <w:pPr>
        <w:pStyle w:val="Default"/>
        <w:rPr>
          <w:rFonts w:ascii="Times New Roman" w:hAnsi="Times New Roman" w:cs="Times New Roman"/>
          <w:color w:val="auto"/>
          <w:sz w:val="23"/>
          <w:szCs w:val="23"/>
        </w:rPr>
      </w:pPr>
      <w:r w:rsidRPr="001A3A7D">
        <w:rPr>
          <w:rFonts w:ascii="Times New Roman" w:hAnsi="Times New Roman" w:cs="Times New Roman"/>
          <w:color w:val="auto"/>
        </w:rPr>
        <w:t>Francija se uvršča med najredkeje poseljene države v Evropi, v glavnem mestu pa živi skoraj petnajst odstotkov celotnega prebivalstva Francije. Vsebuje 59 milijonov prebivalcev. Po narodnostni sestavi je 92% Francozov, 3% Afričanov, 2% Nemcev, 1% Britancev ter 2% ostalih. V Franciji živi kar 3,5 milijona priseljencev, med katerimi največji delež zavzemajo Afričani, Nemci, Britanci, Portugalci, nato Alžirci in Maročani. Najmočneje je zastopana katoliška vera, saj je skoraj 90 odstotkov Francozov katolikov najdemo pa tudi protestante- 2%, Žide- 1%, muslimane- 1% in 6% drugih</w:t>
      </w:r>
      <w:r>
        <w:rPr>
          <w:rFonts w:ascii="Times New Roman" w:hAnsi="Times New Roman" w:cs="Times New Roman"/>
          <w:color w:val="auto"/>
          <w:sz w:val="23"/>
          <w:szCs w:val="23"/>
        </w:rPr>
        <w:t xml:space="preserve">. </w:t>
      </w:r>
    </w:p>
    <w:p w14:paraId="5F36D8DD" w14:textId="77777777" w:rsidR="0049407B" w:rsidRDefault="007559B2" w:rsidP="0049407B">
      <w:pPr>
        <w:pStyle w:val="Default"/>
        <w:rPr>
          <w:b/>
          <w:bCs/>
          <w:color w:val="auto"/>
          <w:sz w:val="28"/>
          <w:szCs w:val="28"/>
        </w:rPr>
      </w:pPr>
    </w:p>
    <w:p w14:paraId="562A74EB" w14:textId="77777777" w:rsidR="0049407B" w:rsidRDefault="000640E5" w:rsidP="0049407B">
      <w:pPr>
        <w:pStyle w:val="Default"/>
        <w:rPr>
          <w:b/>
          <w:bCs/>
          <w:color w:val="auto"/>
          <w:sz w:val="28"/>
          <w:szCs w:val="28"/>
        </w:rPr>
      </w:pPr>
      <w:r>
        <w:rPr>
          <w:b/>
          <w:bCs/>
          <w:color w:val="auto"/>
          <w:sz w:val="28"/>
          <w:szCs w:val="28"/>
        </w:rPr>
        <w:t>6.GOSPODARSTVO</w:t>
      </w:r>
    </w:p>
    <w:p w14:paraId="35D44505" w14:textId="77777777" w:rsidR="0049407B" w:rsidRPr="001A3A7D" w:rsidRDefault="000640E5" w:rsidP="0049407B">
      <w:pPr>
        <w:pStyle w:val="Default"/>
        <w:rPr>
          <w:rFonts w:ascii="Times New Roman" w:hAnsi="Times New Roman" w:cs="Times New Roman"/>
          <w:color w:val="auto"/>
          <w:sz w:val="28"/>
          <w:szCs w:val="28"/>
        </w:rPr>
      </w:pPr>
      <w:r w:rsidRPr="001A3A7D">
        <w:rPr>
          <w:rFonts w:ascii="Times New Roman" w:hAnsi="Times New Roman" w:cs="Times New Roman"/>
        </w:rPr>
        <w:t>Kmetijstvo je zelo pomembna panoga francoskega gospodarstva, saj kar 23% kmetijskih pridelkov Evropske unije prihaja prav iz Francije. Vino, mleko, govedina in žitarice zavzemajo največje deleže med kmetijskimi pridelki. Med industrijskimi panogami so najmočnejše gradbeništvo, kemična industrija, farmacevtska industrija, avtomobilska industrija in gumarska industrija.</w:t>
      </w:r>
    </w:p>
    <w:p w14:paraId="2B68AF01" w14:textId="77777777" w:rsidR="0049407B" w:rsidRPr="001A3A7D" w:rsidRDefault="007559B2" w:rsidP="0049407B">
      <w:pPr>
        <w:pStyle w:val="Default"/>
        <w:rPr>
          <w:rFonts w:ascii="Times New Roman" w:hAnsi="Times New Roman" w:cs="Times New Roman"/>
          <w:b/>
          <w:bCs/>
          <w:color w:val="auto"/>
          <w:sz w:val="28"/>
        </w:rPr>
      </w:pPr>
    </w:p>
    <w:p w14:paraId="6A0E7933" w14:textId="77777777" w:rsidR="0049407B" w:rsidRDefault="007559B2" w:rsidP="0049407B">
      <w:pPr>
        <w:pStyle w:val="Default"/>
        <w:rPr>
          <w:b/>
          <w:bCs/>
          <w:color w:val="auto"/>
          <w:sz w:val="28"/>
        </w:rPr>
      </w:pPr>
    </w:p>
    <w:p w14:paraId="484C9070" w14:textId="77777777" w:rsidR="0049407B" w:rsidRDefault="007559B2" w:rsidP="0049407B">
      <w:pPr>
        <w:pStyle w:val="Default"/>
        <w:rPr>
          <w:b/>
          <w:bCs/>
          <w:color w:val="auto"/>
          <w:sz w:val="28"/>
        </w:rPr>
      </w:pPr>
    </w:p>
    <w:p w14:paraId="3C4DFCA4" w14:textId="77777777" w:rsidR="0049407B" w:rsidRDefault="007559B2" w:rsidP="0049407B">
      <w:pPr>
        <w:pStyle w:val="Default"/>
        <w:rPr>
          <w:b/>
          <w:bCs/>
          <w:color w:val="auto"/>
          <w:sz w:val="28"/>
        </w:rPr>
      </w:pPr>
    </w:p>
    <w:p w14:paraId="16E20542" w14:textId="77777777" w:rsidR="0049407B" w:rsidRDefault="007559B2" w:rsidP="0049407B">
      <w:pPr>
        <w:pStyle w:val="Default"/>
        <w:rPr>
          <w:b/>
          <w:bCs/>
          <w:color w:val="auto"/>
          <w:sz w:val="28"/>
        </w:rPr>
      </w:pPr>
    </w:p>
    <w:p w14:paraId="77F07B1B" w14:textId="77777777" w:rsidR="0049407B" w:rsidRDefault="007559B2" w:rsidP="0049407B">
      <w:pPr>
        <w:pStyle w:val="Default"/>
        <w:rPr>
          <w:b/>
          <w:bCs/>
          <w:color w:val="auto"/>
          <w:sz w:val="28"/>
        </w:rPr>
      </w:pPr>
    </w:p>
    <w:p w14:paraId="5FAFBB9C" w14:textId="77777777" w:rsidR="0049407B" w:rsidRDefault="007559B2" w:rsidP="0049407B">
      <w:pPr>
        <w:pStyle w:val="Default"/>
        <w:rPr>
          <w:b/>
          <w:bCs/>
          <w:color w:val="auto"/>
          <w:sz w:val="28"/>
        </w:rPr>
      </w:pPr>
    </w:p>
    <w:p w14:paraId="73BD32CD" w14:textId="77777777" w:rsidR="0049407B" w:rsidRDefault="007559B2" w:rsidP="0049407B">
      <w:pPr>
        <w:pStyle w:val="Default"/>
        <w:rPr>
          <w:b/>
          <w:bCs/>
          <w:color w:val="auto"/>
          <w:sz w:val="28"/>
        </w:rPr>
      </w:pPr>
    </w:p>
    <w:p w14:paraId="3C52C83A" w14:textId="77777777" w:rsidR="0049407B" w:rsidRDefault="007559B2" w:rsidP="0049407B">
      <w:pPr>
        <w:pStyle w:val="Default"/>
        <w:rPr>
          <w:b/>
          <w:bCs/>
          <w:color w:val="auto"/>
          <w:sz w:val="28"/>
        </w:rPr>
      </w:pPr>
    </w:p>
    <w:p w14:paraId="4ED82652" w14:textId="77777777" w:rsidR="0049407B" w:rsidRPr="00EC736A" w:rsidRDefault="000640E5" w:rsidP="0049407B">
      <w:pPr>
        <w:pStyle w:val="Default"/>
        <w:rPr>
          <w:b/>
          <w:bCs/>
          <w:color w:val="auto"/>
          <w:sz w:val="28"/>
        </w:rPr>
      </w:pPr>
      <w:r>
        <w:rPr>
          <w:b/>
          <w:bCs/>
          <w:color w:val="auto"/>
          <w:sz w:val="28"/>
        </w:rPr>
        <w:t>7.</w:t>
      </w:r>
      <w:r w:rsidRPr="00EC736A">
        <w:rPr>
          <w:b/>
          <w:bCs/>
          <w:color w:val="auto"/>
          <w:sz w:val="28"/>
        </w:rPr>
        <w:t xml:space="preserve">ZANIMIVOSTI </w:t>
      </w:r>
    </w:p>
    <w:p w14:paraId="5542FC0B" w14:textId="77777777" w:rsidR="0049407B" w:rsidRPr="00EC736A" w:rsidRDefault="000640E5" w:rsidP="0049407B">
      <w:pPr>
        <w:pStyle w:val="NormalWeb"/>
        <w:rPr>
          <w:color w:val="FF0000"/>
          <w:sz w:val="28"/>
          <w:szCs w:val="28"/>
        </w:rPr>
      </w:pPr>
      <w:r w:rsidRPr="00EC736A">
        <w:rPr>
          <w:rStyle w:val="Strong"/>
          <w:b w:val="0"/>
          <w:color w:val="FF0000"/>
          <w:sz w:val="28"/>
          <w:szCs w:val="28"/>
        </w:rPr>
        <w:t>Eifflov stolp:</w:t>
      </w:r>
    </w:p>
    <w:p w14:paraId="05CC0D30" w14:textId="77777777" w:rsidR="0049407B" w:rsidRDefault="000640E5" w:rsidP="0049407B">
      <w:pPr>
        <w:rPr>
          <w:rStyle w:val="Strong"/>
          <w:b w:val="0"/>
        </w:rPr>
      </w:pPr>
      <w:r w:rsidRPr="00232C55">
        <w:rPr>
          <w:rStyle w:val="Strong"/>
          <w:b w:val="0"/>
        </w:rPr>
        <w:t>Eifflov stolp je že sto let sinonim za Pariz, nemudoma prepoznavna silhueta je znana po vsem svetu. Lahko ga pojmujemo tudi kot simbol industrijske dobe, drzno demonstracijo višin, ki jih je dosegel človek z znanjem in inženirsko veščino poznega 19.stoletja.</w:t>
      </w:r>
    </w:p>
    <w:p w14:paraId="0022A017" w14:textId="77777777" w:rsidR="0049407B" w:rsidRDefault="007559B2" w:rsidP="0049407B">
      <w:pPr>
        <w:rPr>
          <w:rStyle w:val="Strong"/>
          <w:b w:val="0"/>
        </w:rPr>
      </w:pPr>
    </w:p>
    <w:p w14:paraId="4B6447EE" w14:textId="77777777" w:rsidR="0049407B" w:rsidRDefault="000640E5" w:rsidP="0049407B">
      <w:r>
        <w:fldChar w:fldCharType="begin"/>
      </w:r>
      <w:r>
        <w:instrText xml:space="preserve"> INCLUDEPICTURE "http://www.najdi.si/redirect/index.jsp?redirect=http%3A%2F%2Fodpotuj.net%2Fsp%2Fimages%2Feiffel.gif" \* MERGEFORMATINET </w:instrText>
      </w:r>
      <w:r>
        <w:fldChar w:fldCharType="separate"/>
      </w:r>
      <w:r w:rsidR="004D10C9">
        <w:fldChar w:fldCharType="begin"/>
      </w:r>
      <w:r w:rsidR="004D10C9">
        <w:instrText xml:space="preserve"> INCLUDEPICTURE  "http://www.najdi.si/redirect/index.jsp?redirect=http://odpotuj.net/sp/images/eiffel.gif" \* MERGEFORMATINET </w:instrText>
      </w:r>
      <w:r w:rsidR="004D10C9">
        <w:fldChar w:fldCharType="separate"/>
      </w:r>
      <w:r w:rsidR="007559B2">
        <w:fldChar w:fldCharType="begin"/>
      </w:r>
      <w:r w:rsidR="007559B2">
        <w:instrText xml:space="preserve"> </w:instrText>
      </w:r>
      <w:r w:rsidR="007559B2">
        <w:instrText>INCLUDEPICTURE  "http://www.najdi.si/redirect/index.jsp?redirect=ht</w:instrText>
      </w:r>
      <w:r w:rsidR="007559B2">
        <w:instrText>tp://odpotuj.net/sp/images/eiffel.gif" \* MERGEFORMATINET</w:instrText>
      </w:r>
      <w:r w:rsidR="007559B2">
        <w:instrText xml:space="preserve"> </w:instrText>
      </w:r>
      <w:r w:rsidR="007559B2">
        <w:fldChar w:fldCharType="separate"/>
      </w:r>
      <w:r w:rsidR="007559B2">
        <w:pict w14:anchorId="4A14E25C">
          <v:shape id="_x0000_i1027" type="#_x0000_t75" alt="" style="width:225.65pt;height:225.65pt">
            <v:imagedata r:id="rId7" r:href="rId8"/>
          </v:shape>
        </w:pict>
      </w:r>
      <w:r w:rsidR="007559B2">
        <w:fldChar w:fldCharType="end"/>
      </w:r>
      <w:r w:rsidR="004D10C9">
        <w:fldChar w:fldCharType="end"/>
      </w:r>
      <w:r>
        <w:fldChar w:fldCharType="end"/>
      </w:r>
    </w:p>
    <w:p w14:paraId="61284A6E" w14:textId="77777777" w:rsidR="0049407B" w:rsidRPr="00232C55" w:rsidRDefault="000640E5" w:rsidP="0049407B">
      <w:r w:rsidRPr="00232C55">
        <w:rPr>
          <w:rStyle w:val="Strong"/>
          <w:b w:val="0"/>
        </w:rPr>
        <w:t>Na leto ga obišče več kot tri milijone ljudi. Če se povzpnete na vrh, vidite čudovit razgled nad mestom. Če je dan sončen, je ta razgled toliko lepši.</w:t>
      </w:r>
    </w:p>
    <w:p w14:paraId="61BC456F" w14:textId="77777777" w:rsidR="0049407B" w:rsidRPr="00A65D72" w:rsidRDefault="000640E5" w:rsidP="0049407B">
      <w:pPr>
        <w:pStyle w:val="NormalWeb"/>
        <w:rPr>
          <w:color w:val="FF0000"/>
          <w:sz w:val="28"/>
          <w:szCs w:val="28"/>
        </w:rPr>
      </w:pPr>
      <w:r w:rsidRPr="00A65D72">
        <w:rPr>
          <w:rStyle w:val="Strong"/>
          <w:b w:val="0"/>
          <w:color w:val="FF0000"/>
          <w:sz w:val="28"/>
          <w:szCs w:val="28"/>
        </w:rPr>
        <w:t xml:space="preserve">Notre-Dame </w:t>
      </w:r>
    </w:p>
    <w:p w14:paraId="0EC0AD9C" w14:textId="77777777" w:rsidR="0049407B" w:rsidRPr="00232C55" w:rsidRDefault="000640E5" w:rsidP="0049407B">
      <w:r w:rsidRPr="00232C55">
        <w:rPr>
          <w:rStyle w:val="Strong"/>
          <w:b w:val="0"/>
        </w:rPr>
        <w:t>Nobena cerkev nima tako pisane zgodovine kot Notre-Dame de Paris, ki jo po pravici imenujemo "župnijska cerkev francoske zgodovine". Zidati jo je začel Maurice de Sully leta 1163. V grobem je bila dozidana leta 1250, dokončno pa okrog leta 1350. Vanjo gre lahko 9 tisoč ljudi, saj je dolga 130 metrov in široka 48 metrov. Njena dva zvonika se vzdigujeta 69 metrov nad osnovnico.</w:t>
      </w:r>
    </w:p>
    <w:p w14:paraId="10D0FDEF" w14:textId="77777777" w:rsidR="0049407B" w:rsidRDefault="000640E5" w:rsidP="0049407B">
      <w:pPr>
        <w:spacing w:before="240"/>
        <w:rPr>
          <w:rStyle w:val="Strong"/>
          <w:b w:val="0"/>
        </w:rPr>
      </w:pPr>
      <w:r w:rsidRPr="00232C55">
        <w:rPr>
          <w:rStyle w:val="Strong"/>
          <w:b w:val="0"/>
        </w:rPr>
        <w:t>V južnem zvoniku je zvon, ki tehta trinajst ton, imenovan čmrlj, njegov kembelj pa je težak skoraj pol tone. Vrh njenega koničastega stolpa je bil obnovljen leta 1860 in je natančen posnetek starega. Sestavljen je iz hrastovega lesa, prekritega s svincem. Bronasti petelin na tem stolpu se vzdiguje devetdeset metrov nad Parizom. Katedrala hrani dragocene umetnostne</w:t>
      </w:r>
      <w:r>
        <w:rPr>
          <w:rStyle w:val="Strong"/>
          <w:b w:val="0"/>
        </w:rPr>
        <w:t xml:space="preserve"> zaklade.</w:t>
      </w:r>
      <w:r w:rsidRPr="00232C55">
        <w:rPr>
          <w:rStyle w:val="Strong"/>
          <w:b w:val="0"/>
        </w:rPr>
        <w:t>.</w:t>
      </w:r>
      <w:r w:rsidRPr="00232C55">
        <w:rPr>
          <w:rStyle w:val="Strong"/>
          <w:b w:val="0"/>
          <w:color w:val="0000FF"/>
          <w:sz w:val="28"/>
          <w:szCs w:val="28"/>
        </w:rPr>
        <w:t xml:space="preserve"> </w:t>
      </w:r>
      <w:r w:rsidR="007559B2">
        <w:rPr>
          <w:noProof/>
        </w:rPr>
        <w:pict w14:anchorId="1E3CADC1">
          <v:shape id="_x0000_s1026" type="#_x0000_t75" style="position:absolute;margin-left:318.85pt;margin-top:66.6pt;width:153.75pt;height:117.75pt;z-index:251657216;mso-position-horizontal:right;mso-position-horizontal-relative:text;mso-position-vertical-relative:text">
            <v:imagedata r:id="rId9" o:title="151"/>
            <w10:wrap type="square" side="left"/>
          </v:shape>
        </w:pict>
      </w:r>
    </w:p>
    <w:p w14:paraId="3CAA7F82" w14:textId="77777777" w:rsidR="0049407B" w:rsidRPr="00A65D72" w:rsidRDefault="000640E5" w:rsidP="0049407B">
      <w:pPr>
        <w:spacing w:before="2640"/>
        <w:rPr>
          <w:rStyle w:val="Strong"/>
          <w:b w:val="0"/>
          <w:color w:val="FF0000"/>
          <w:sz w:val="28"/>
          <w:szCs w:val="28"/>
        </w:rPr>
      </w:pPr>
      <w:r w:rsidRPr="00A65D72">
        <w:rPr>
          <w:rStyle w:val="Strong"/>
          <w:b w:val="0"/>
          <w:color w:val="FF0000"/>
          <w:sz w:val="28"/>
          <w:szCs w:val="28"/>
        </w:rPr>
        <w:t>Palača Louvre</w:t>
      </w:r>
    </w:p>
    <w:p w14:paraId="73EA7537" w14:textId="77777777" w:rsidR="0049407B" w:rsidRPr="00232C55" w:rsidRDefault="000640E5" w:rsidP="0049407B">
      <w:pPr>
        <w:rPr>
          <w:b/>
        </w:rPr>
      </w:pPr>
      <w:r w:rsidRPr="00232C55">
        <w:rPr>
          <w:rStyle w:val="Strong"/>
          <w:b w:val="0"/>
        </w:rPr>
        <w:t xml:space="preserve">Na desnem bregu Seine je dal Filip Avgust postaviti grad, ki ga je kralj Karel V. Spremenil v svoj sedež. Ta grad je dal Franc I. Podreti in sezidati na njegovem mestu novo palačo, ki so jo še povečali Henrik IV., Ludvik XIII., Ludvik XIV.. Napoleon I. in Napoleon III. Po francoski revoluciji je postal Louvre narodni muzej. </w:t>
      </w:r>
    </w:p>
    <w:p w14:paraId="049FBAC4" w14:textId="77777777" w:rsidR="0049407B" w:rsidRDefault="000640E5" w:rsidP="0049407B">
      <w:pPr>
        <w:spacing w:before="240"/>
        <w:rPr>
          <w:rStyle w:val="Strong"/>
          <w:b w:val="0"/>
        </w:rPr>
      </w:pPr>
      <w:r w:rsidRPr="00232C55">
        <w:rPr>
          <w:rStyle w:val="Strong"/>
          <w:b w:val="0"/>
        </w:rPr>
        <w:t>Ima šest oddelkov: orientalske, egipčanske, grške in rimske starine, slikarstvo in kiparstvo. K muzeju spada tudi več zunanjih oddelkov ter služb za študij in raziskave. Človek bi potreboval več let, če bi si hotel natančno ogledati vse umetnine slavnih umetnikov, ki so zbrane v Louvru! Najbolj pa je seveda slavna Mona Lisa.</w:t>
      </w:r>
    </w:p>
    <w:p w14:paraId="7ECCA75F" w14:textId="77777777" w:rsidR="0049407B" w:rsidRPr="00A65D72" w:rsidRDefault="000640E5" w:rsidP="0049407B">
      <w:pPr>
        <w:pStyle w:val="NormalWeb"/>
        <w:rPr>
          <w:b/>
          <w:color w:val="FF0000"/>
          <w:sz w:val="28"/>
          <w:szCs w:val="28"/>
        </w:rPr>
      </w:pPr>
      <w:r w:rsidRPr="00A65D72">
        <w:rPr>
          <w:rStyle w:val="Strong"/>
          <w:b w:val="0"/>
          <w:color w:val="FF0000"/>
          <w:sz w:val="28"/>
          <w:szCs w:val="28"/>
        </w:rPr>
        <w:t xml:space="preserve">Slavolok zmage </w:t>
      </w:r>
    </w:p>
    <w:p w14:paraId="0C3DF43B" w14:textId="77777777" w:rsidR="0049407B" w:rsidRPr="00232C55" w:rsidRDefault="000640E5" w:rsidP="0049407B">
      <w:pPr>
        <w:rPr>
          <w:b/>
        </w:rPr>
      </w:pPr>
      <w:r w:rsidRPr="00232C55">
        <w:rPr>
          <w:rStyle w:val="Strong"/>
          <w:b w:val="0"/>
        </w:rPr>
        <w:t xml:space="preserve">S ploščadi na vrhu Slavoloka zmage v Parizu-visok je petdeset metrov-se ti odpira najlepši razgled na Pariz in Elizijske poljane v dolgi perspektivi. </w:t>
      </w:r>
    </w:p>
    <w:p w14:paraId="3FCF33B5" w14:textId="77777777" w:rsidR="0049407B" w:rsidRDefault="000640E5" w:rsidP="0049407B">
      <w:pPr>
        <w:spacing w:before="240"/>
        <w:rPr>
          <w:rStyle w:val="Strong"/>
          <w:b w:val="0"/>
        </w:rPr>
      </w:pPr>
      <w:r w:rsidRPr="00232C55">
        <w:rPr>
          <w:rStyle w:val="Strong"/>
          <w:b w:val="0"/>
        </w:rPr>
        <w:t>Avenije, ki držijo s trga Étoile, tvorijo krog s premerom 240 metrov, Sredi tega kroga stoji slavolok, ki ponazarja vojaško slavo Francije. Postaviti ga je ukazal leta 1806 Napoleon I., načrte zanj je napravil arhitekt Chalgrin in slavolok je bil gotov leta 1836.</w:t>
      </w:r>
    </w:p>
    <w:p w14:paraId="0AFF6A0B" w14:textId="77777777" w:rsidR="0049407B" w:rsidRPr="005F762A" w:rsidRDefault="007559B2" w:rsidP="0049407B">
      <w:pPr>
        <w:spacing w:before="240"/>
        <w:rPr>
          <w:bCs/>
        </w:rPr>
      </w:pPr>
      <w:r>
        <w:rPr>
          <w:noProof/>
        </w:rPr>
        <w:pict w14:anchorId="18E27FC9">
          <v:shape id="_x0000_s1027" type="#_x0000_t75" style="position:absolute;margin-left:0;margin-top:12.2pt;width:180.75pt;height:148.5pt;z-index:251658240;mso-position-horizontal:center">
            <v:imagedata r:id="rId10" o:title="15151"/>
            <w10:wrap type="square" side="left"/>
          </v:shape>
        </w:pict>
      </w:r>
    </w:p>
    <w:p w14:paraId="0393DFD2" w14:textId="77777777" w:rsidR="0049407B" w:rsidRPr="005F762A" w:rsidRDefault="007559B2" w:rsidP="0049407B"/>
    <w:p w14:paraId="5AFE3B20" w14:textId="77777777" w:rsidR="0049407B" w:rsidRPr="005F762A" w:rsidRDefault="007559B2" w:rsidP="0049407B"/>
    <w:p w14:paraId="662F3189" w14:textId="77777777" w:rsidR="0049407B" w:rsidRPr="005F762A" w:rsidRDefault="007559B2" w:rsidP="0049407B"/>
    <w:p w14:paraId="3B8C38B9" w14:textId="77777777" w:rsidR="0049407B" w:rsidRPr="005F762A" w:rsidRDefault="007559B2" w:rsidP="0049407B"/>
    <w:p w14:paraId="0D68F6E3" w14:textId="77777777" w:rsidR="0049407B" w:rsidRPr="005F762A" w:rsidRDefault="007559B2" w:rsidP="0049407B"/>
    <w:p w14:paraId="0ED4289A" w14:textId="77777777" w:rsidR="0049407B" w:rsidRPr="005F762A" w:rsidRDefault="007559B2" w:rsidP="0049407B"/>
    <w:p w14:paraId="7C265004" w14:textId="77777777" w:rsidR="0049407B" w:rsidRPr="005F762A" w:rsidRDefault="007559B2" w:rsidP="0049407B"/>
    <w:p w14:paraId="64D8B2DF" w14:textId="77777777" w:rsidR="0049407B" w:rsidRPr="005F762A" w:rsidRDefault="007559B2" w:rsidP="0049407B"/>
    <w:p w14:paraId="6852F3F2" w14:textId="77777777" w:rsidR="0049407B" w:rsidRPr="005F762A" w:rsidRDefault="007559B2" w:rsidP="0049407B"/>
    <w:p w14:paraId="51656A12" w14:textId="77777777" w:rsidR="0049407B" w:rsidRPr="005F762A" w:rsidRDefault="007559B2" w:rsidP="0049407B"/>
    <w:p w14:paraId="3AA3289B" w14:textId="77777777" w:rsidR="0049407B" w:rsidRPr="00A65D72" w:rsidRDefault="000640E5" w:rsidP="0049407B">
      <w:pPr>
        <w:rPr>
          <w:bCs/>
          <w:color w:val="FF0000"/>
          <w:sz w:val="28"/>
          <w:szCs w:val="28"/>
        </w:rPr>
      </w:pPr>
      <w:r w:rsidRPr="00A65D72">
        <w:rPr>
          <w:bCs/>
          <w:color w:val="FF0000"/>
          <w:sz w:val="28"/>
          <w:szCs w:val="28"/>
        </w:rPr>
        <w:t>Versailles</w:t>
      </w:r>
    </w:p>
    <w:p w14:paraId="205983A6" w14:textId="77777777" w:rsidR="0049407B" w:rsidRDefault="007559B2" w:rsidP="0049407B">
      <w:pPr>
        <w:rPr>
          <w:bCs/>
          <w:color w:val="0000FF"/>
          <w:sz w:val="28"/>
          <w:szCs w:val="28"/>
        </w:rPr>
      </w:pPr>
    </w:p>
    <w:p w14:paraId="251C39C5" w14:textId="77777777" w:rsidR="0049407B" w:rsidRPr="005F762A" w:rsidRDefault="000640E5" w:rsidP="0049407B">
      <w:pPr>
        <w:rPr>
          <w:rStyle w:val="Strong"/>
          <w:b w:val="0"/>
        </w:rPr>
      </w:pPr>
      <w:r w:rsidRPr="005F762A">
        <w:rPr>
          <w:rStyle w:val="Strong"/>
          <w:b w:val="0"/>
        </w:rPr>
        <w:t xml:space="preserve">Versailles, ki je 24 kilometrov oddaljen od Pariza, je kralj Ludvik XIII. Izbral za lokacijo skromnega gradu, ki naj bi mu služil kot postojanka med lovskimi pohodi. Njegov sin, Ludvik XIV., je tudi užival v lovu, vendar je imel nekoliko večje načrte za to posestvo. </w:t>
      </w:r>
    </w:p>
    <w:p w14:paraId="46E0F276" w14:textId="77777777" w:rsidR="0049407B" w:rsidRDefault="000640E5" w:rsidP="0049407B">
      <w:pPr>
        <w:rPr>
          <w:rStyle w:val="Strong"/>
          <w:b w:val="0"/>
        </w:rPr>
      </w:pPr>
      <w:r w:rsidRPr="005F762A">
        <w:rPr>
          <w:rStyle w:val="Strong"/>
          <w:b w:val="0"/>
        </w:rPr>
        <w:t>Ker je bil nezadovoljen s palačimi, ki so mu bile na voljo, se je leta 1660 odločil spremeniti Versailles v veliko kraljevsko enklavo. Vse bi moralo biti kar se da veličastno, gradnje pa se je lotil tudi velikopotezno, da bi se lahko v Versaillesu nastanil celoten francoski dvor.</w:t>
      </w:r>
    </w:p>
    <w:p w14:paraId="3EC2860A" w14:textId="77777777" w:rsidR="0049407B" w:rsidRDefault="007559B2" w:rsidP="0049407B">
      <w:pPr>
        <w:rPr>
          <w:rStyle w:val="Strong"/>
          <w:b w:val="0"/>
        </w:rPr>
      </w:pPr>
    </w:p>
    <w:p w14:paraId="479CFA0F" w14:textId="77777777" w:rsidR="0049407B" w:rsidRPr="001E3DD6" w:rsidRDefault="007559B2" w:rsidP="0049407B">
      <w:pPr>
        <w:pStyle w:val="BodyTextIndent"/>
        <w:ind w:left="0" w:firstLine="0"/>
        <w:jc w:val="center"/>
        <w:rPr>
          <w:iCs/>
          <w:color w:val="000000"/>
          <w:sz w:val="24"/>
          <w:szCs w:val="24"/>
        </w:rPr>
      </w:pPr>
    </w:p>
    <w:p w14:paraId="6C31F5C7" w14:textId="77777777" w:rsidR="0049407B" w:rsidRDefault="007559B2" w:rsidP="0049407B">
      <w:pPr>
        <w:rPr>
          <w:rStyle w:val="Strong"/>
          <w:b w:val="0"/>
        </w:rPr>
      </w:pPr>
    </w:p>
    <w:p w14:paraId="53AEB573" w14:textId="77777777" w:rsidR="0049407B" w:rsidRDefault="007559B2" w:rsidP="0049407B">
      <w:pPr>
        <w:rPr>
          <w:rStyle w:val="Strong"/>
          <w:b w:val="0"/>
        </w:rPr>
      </w:pPr>
    </w:p>
    <w:p w14:paraId="7073D4D1" w14:textId="77777777" w:rsidR="0049407B" w:rsidRDefault="007559B2" w:rsidP="0049407B">
      <w:pPr>
        <w:rPr>
          <w:b/>
        </w:rPr>
      </w:pPr>
    </w:p>
    <w:p w14:paraId="26B8402D" w14:textId="77777777" w:rsidR="0049407B" w:rsidRDefault="007559B2" w:rsidP="0049407B">
      <w:pPr>
        <w:pStyle w:val="Default"/>
        <w:rPr>
          <w:rFonts w:ascii="Times New Roman" w:hAnsi="Times New Roman"/>
          <w:b/>
          <w:bCs/>
          <w:sz w:val="32"/>
        </w:rPr>
      </w:pPr>
    </w:p>
    <w:p w14:paraId="0582C7B5" w14:textId="77777777" w:rsidR="0049407B" w:rsidRPr="00A65D72" w:rsidRDefault="000640E5" w:rsidP="0049407B">
      <w:pPr>
        <w:pStyle w:val="Default"/>
        <w:rPr>
          <w:b/>
          <w:bCs/>
          <w:sz w:val="32"/>
        </w:rPr>
      </w:pPr>
      <w:r>
        <w:rPr>
          <w:b/>
          <w:bCs/>
          <w:sz w:val="32"/>
        </w:rPr>
        <w:t>8.</w:t>
      </w:r>
      <w:r w:rsidRPr="00A65D72">
        <w:rPr>
          <w:b/>
          <w:bCs/>
          <w:sz w:val="32"/>
        </w:rPr>
        <w:t>Viri:</w:t>
      </w:r>
    </w:p>
    <w:p w14:paraId="05341791" w14:textId="77777777" w:rsidR="0049407B" w:rsidRPr="000512BA" w:rsidRDefault="007559B2" w:rsidP="0049407B">
      <w:pPr>
        <w:rPr>
          <w:sz w:val="28"/>
          <w:szCs w:val="28"/>
        </w:rPr>
      </w:pPr>
      <w:hyperlink r:id="rId11" w:history="1">
        <w:r w:rsidR="000640E5" w:rsidRPr="000512BA">
          <w:rPr>
            <w:rStyle w:val="Hyperlink"/>
            <w:sz w:val="28"/>
            <w:szCs w:val="28"/>
          </w:rPr>
          <w:t>http://sl.wikipedia.org/wiki/Francija</w:t>
        </w:r>
      </w:hyperlink>
    </w:p>
    <w:p w14:paraId="3A78BA9E" w14:textId="77777777" w:rsidR="0049407B" w:rsidRPr="000512BA" w:rsidRDefault="007559B2" w:rsidP="0049407B">
      <w:pPr>
        <w:rPr>
          <w:color w:val="008000"/>
          <w:sz w:val="28"/>
          <w:szCs w:val="28"/>
        </w:rPr>
      </w:pPr>
      <w:hyperlink r:id="rId12" w:history="1">
        <w:r w:rsidR="000640E5" w:rsidRPr="000512BA">
          <w:rPr>
            <w:rStyle w:val="Hyperlink"/>
            <w:sz w:val="28"/>
            <w:szCs w:val="28"/>
          </w:rPr>
          <w:t>www.dkbuss.lv</w:t>
        </w:r>
      </w:hyperlink>
      <w:r w:rsidR="000640E5" w:rsidRPr="000512BA">
        <w:rPr>
          <w:color w:val="008000"/>
          <w:sz w:val="28"/>
          <w:szCs w:val="28"/>
        </w:rPr>
        <w:t xml:space="preserve"> </w:t>
      </w:r>
    </w:p>
    <w:p w14:paraId="449C07EE" w14:textId="77777777" w:rsidR="0049407B" w:rsidRPr="000512BA" w:rsidRDefault="007559B2" w:rsidP="0049407B">
      <w:pPr>
        <w:rPr>
          <w:sz w:val="28"/>
          <w:szCs w:val="28"/>
        </w:rPr>
      </w:pPr>
      <w:hyperlink r:id="rId13" w:history="1">
        <w:r w:rsidR="000640E5" w:rsidRPr="000512BA">
          <w:rPr>
            <w:rStyle w:val="Hyperlink"/>
            <w:sz w:val="28"/>
            <w:szCs w:val="28"/>
          </w:rPr>
          <w:t>http://evropa.gov.si/publikacije/evropopotnica/splet/simboli/</w:t>
        </w:r>
      </w:hyperlink>
    </w:p>
    <w:p w14:paraId="30E908B5" w14:textId="77777777" w:rsidR="0049407B" w:rsidRPr="000512BA" w:rsidRDefault="007559B2" w:rsidP="0049407B">
      <w:pPr>
        <w:rPr>
          <w:color w:val="008000"/>
          <w:sz w:val="28"/>
          <w:szCs w:val="28"/>
        </w:rPr>
      </w:pPr>
      <w:hyperlink r:id="rId14" w:history="1">
        <w:r w:rsidR="000640E5" w:rsidRPr="000512BA">
          <w:rPr>
            <w:rStyle w:val="Hyperlink"/>
            <w:sz w:val="28"/>
            <w:szCs w:val="28"/>
          </w:rPr>
          <w:t>www.meridian.lv</w:t>
        </w:r>
      </w:hyperlink>
    </w:p>
    <w:p w14:paraId="76FFDA06" w14:textId="77777777" w:rsidR="0049407B" w:rsidRPr="000512BA" w:rsidRDefault="007559B2" w:rsidP="0049407B">
      <w:pPr>
        <w:rPr>
          <w:color w:val="008000"/>
          <w:sz w:val="28"/>
          <w:szCs w:val="28"/>
        </w:rPr>
      </w:pPr>
      <w:hyperlink r:id="rId15" w:history="1">
        <w:r w:rsidR="000640E5" w:rsidRPr="000512BA">
          <w:rPr>
            <w:rStyle w:val="Hyperlink"/>
            <w:sz w:val="28"/>
            <w:szCs w:val="28"/>
          </w:rPr>
          <w:t>www.palma.si</w:t>
        </w:r>
      </w:hyperlink>
    </w:p>
    <w:p w14:paraId="505C02F4" w14:textId="77777777" w:rsidR="0049407B" w:rsidRPr="000512BA" w:rsidRDefault="007559B2" w:rsidP="0049407B">
      <w:pPr>
        <w:rPr>
          <w:color w:val="008000"/>
          <w:sz w:val="28"/>
          <w:szCs w:val="28"/>
        </w:rPr>
      </w:pPr>
      <w:hyperlink r:id="rId16" w:history="1">
        <w:r w:rsidR="000640E5" w:rsidRPr="000512BA">
          <w:rPr>
            <w:rStyle w:val="Hyperlink"/>
            <w:sz w:val="28"/>
            <w:szCs w:val="28"/>
          </w:rPr>
          <w:t>www.travellatvia.lv</w:t>
        </w:r>
      </w:hyperlink>
    </w:p>
    <w:p w14:paraId="74EA1E55" w14:textId="77777777" w:rsidR="0049407B" w:rsidRPr="000512BA" w:rsidRDefault="007559B2" w:rsidP="0049407B">
      <w:pPr>
        <w:rPr>
          <w:rStyle w:val="maingreentext1"/>
          <w:sz w:val="28"/>
          <w:szCs w:val="28"/>
        </w:rPr>
      </w:pPr>
      <w:hyperlink r:id="rId17" w:history="1">
        <w:r w:rsidR="000640E5" w:rsidRPr="000512BA">
          <w:rPr>
            <w:rStyle w:val="Hyperlink"/>
            <w:sz w:val="28"/>
            <w:szCs w:val="28"/>
          </w:rPr>
          <w:t>www.izobrazevanje-plibersek.si/francija.htm</w:t>
        </w:r>
      </w:hyperlink>
    </w:p>
    <w:p w14:paraId="549A9EF6" w14:textId="77777777" w:rsidR="0049407B" w:rsidRPr="000512BA" w:rsidRDefault="007559B2" w:rsidP="0049407B">
      <w:pPr>
        <w:rPr>
          <w:iCs/>
          <w:color w:val="000000"/>
          <w:lang w:val="de-DE"/>
        </w:rPr>
      </w:pPr>
    </w:p>
    <w:p w14:paraId="4AD1156A" w14:textId="77777777" w:rsidR="0049407B" w:rsidRDefault="000640E5" w:rsidP="0049407B">
      <w:pPr>
        <w:pStyle w:val="ecmsonormal"/>
        <w:ind w:left="-284" w:firstLine="851"/>
        <w:rPr>
          <w:color w:val="000000"/>
        </w:rPr>
      </w:pPr>
      <w:r>
        <w:rPr>
          <w:color w:val="000000"/>
          <w:sz w:val="28"/>
          <w:szCs w:val="28"/>
        </w:rPr>
        <w:t> </w:t>
      </w:r>
    </w:p>
    <w:p w14:paraId="522F5960" w14:textId="77777777" w:rsidR="0049407B" w:rsidRPr="0030364F" w:rsidRDefault="007559B2" w:rsidP="0049407B">
      <w:pPr>
        <w:pStyle w:val="ecmsonormal"/>
        <w:ind w:left="-284" w:firstLine="851"/>
        <w:rPr>
          <w:color w:val="000000"/>
          <w:lang w:val="de-DE"/>
        </w:rPr>
      </w:pPr>
    </w:p>
    <w:p w14:paraId="7D8497DB" w14:textId="77777777" w:rsidR="0049407B" w:rsidRPr="00BF6CEB" w:rsidRDefault="000640E5" w:rsidP="0049407B">
      <w:pPr>
        <w:pStyle w:val="ecmsonormal"/>
        <w:rPr>
          <w:color w:val="000000"/>
          <w:lang w:val="de-DE"/>
        </w:rPr>
      </w:pPr>
      <w:r w:rsidRPr="00BF6CEB">
        <w:rPr>
          <w:color w:val="000000"/>
          <w:sz w:val="32"/>
          <w:szCs w:val="32"/>
          <w:lang w:val="de-DE"/>
        </w:rPr>
        <w:t> </w:t>
      </w:r>
    </w:p>
    <w:p w14:paraId="62C2A08C" w14:textId="77777777" w:rsidR="0049407B" w:rsidRPr="00BF6CEB" w:rsidRDefault="007559B2" w:rsidP="0049407B">
      <w:pPr>
        <w:rPr>
          <w:lang w:val="de-DE"/>
        </w:rPr>
      </w:pPr>
    </w:p>
    <w:sectPr w:rsidR="0049407B" w:rsidRPr="00BF6C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523"/>
    <w:multiLevelType w:val="hybridMultilevel"/>
    <w:tmpl w:val="88FC9AFE"/>
    <w:lvl w:ilvl="0" w:tplc="04240001">
      <w:start w:val="1"/>
      <w:numFmt w:val="bullet"/>
      <w:lvlText w:val=""/>
      <w:lvlJc w:val="left"/>
      <w:pPr>
        <w:tabs>
          <w:tab w:val="num" w:pos="938"/>
        </w:tabs>
        <w:ind w:left="938" w:hanging="360"/>
      </w:pPr>
      <w:rPr>
        <w:rFonts w:ascii="Symbol" w:hAnsi="Symbol" w:hint="default"/>
      </w:rPr>
    </w:lvl>
    <w:lvl w:ilvl="1" w:tplc="04240003" w:tentative="1">
      <w:start w:val="1"/>
      <w:numFmt w:val="bullet"/>
      <w:lvlText w:val="o"/>
      <w:lvlJc w:val="left"/>
      <w:pPr>
        <w:tabs>
          <w:tab w:val="num" w:pos="1658"/>
        </w:tabs>
        <w:ind w:left="1658" w:hanging="360"/>
      </w:pPr>
      <w:rPr>
        <w:rFonts w:ascii="Courier New" w:hAnsi="Courier New" w:cs="Arial" w:hint="default"/>
      </w:rPr>
    </w:lvl>
    <w:lvl w:ilvl="2" w:tplc="04240005" w:tentative="1">
      <w:start w:val="1"/>
      <w:numFmt w:val="bullet"/>
      <w:lvlText w:val=""/>
      <w:lvlJc w:val="left"/>
      <w:pPr>
        <w:tabs>
          <w:tab w:val="num" w:pos="2378"/>
        </w:tabs>
        <w:ind w:left="2378" w:hanging="360"/>
      </w:pPr>
      <w:rPr>
        <w:rFonts w:ascii="Wingdings" w:hAnsi="Wingdings" w:hint="default"/>
      </w:rPr>
    </w:lvl>
    <w:lvl w:ilvl="3" w:tplc="04240001" w:tentative="1">
      <w:start w:val="1"/>
      <w:numFmt w:val="bullet"/>
      <w:lvlText w:val=""/>
      <w:lvlJc w:val="left"/>
      <w:pPr>
        <w:tabs>
          <w:tab w:val="num" w:pos="3098"/>
        </w:tabs>
        <w:ind w:left="3098" w:hanging="360"/>
      </w:pPr>
      <w:rPr>
        <w:rFonts w:ascii="Symbol" w:hAnsi="Symbol" w:hint="default"/>
      </w:rPr>
    </w:lvl>
    <w:lvl w:ilvl="4" w:tplc="04240003" w:tentative="1">
      <w:start w:val="1"/>
      <w:numFmt w:val="bullet"/>
      <w:lvlText w:val="o"/>
      <w:lvlJc w:val="left"/>
      <w:pPr>
        <w:tabs>
          <w:tab w:val="num" w:pos="3818"/>
        </w:tabs>
        <w:ind w:left="3818" w:hanging="360"/>
      </w:pPr>
      <w:rPr>
        <w:rFonts w:ascii="Courier New" w:hAnsi="Courier New" w:cs="Arial" w:hint="default"/>
      </w:rPr>
    </w:lvl>
    <w:lvl w:ilvl="5" w:tplc="04240005" w:tentative="1">
      <w:start w:val="1"/>
      <w:numFmt w:val="bullet"/>
      <w:lvlText w:val=""/>
      <w:lvlJc w:val="left"/>
      <w:pPr>
        <w:tabs>
          <w:tab w:val="num" w:pos="4538"/>
        </w:tabs>
        <w:ind w:left="4538" w:hanging="360"/>
      </w:pPr>
      <w:rPr>
        <w:rFonts w:ascii="Wingdings" w:hAnsi="Wingdings" w:hint="default"/>
      </w:rPr>
    </w:lvl>
    <w:lvl w:ilvl="6" w:tplc="04240001" w:tentative="1">
      <w:start w:val="1"/>
      <w:numFmt w:val="bullet"/>
      <w:lvlText w:val=""/>
      <w:lvlJc w:val="left"/>
      <w:pPr>
        <w:tabs>
          <w:tab w:val="num" w:pos="5258"/>
        </w:tabs>
        <w:ind w:left="5258" w:hanging="360"/>
      </w:pPr>
      <w:rPr>
        <w:rFonts w:ascii="Symbol" w:hAnsi="Symbol" w:hint="default"/>
      </w:rPr>
    </w:lvl>
    <w:lvl w:ilvl="7" w:tplc="04240003" w:tentative="1">
      <w:start w:val="1"/>
      <w:numFmt w:val="bullet"/>
      <w:lvlText w:val="o"/>
      <w:lvlJc w:val="left"/>
      <w:pPr>
        <w:tabs>
          <w:tab w:val="num" w:pos="5978"/>
        </w:tabs>
        <w:ind w:left="5978" w:hanging="360"/>
      </w:pPr>
      <w:rPr>
        <w:rFonts w:ascii="Courier New" w:hAnsi="Courier New" w:cs="Arial" w:hint="default"/>
      </w:rPr>
    </w:lvl>
    <w:lvl w:ilvl="8" w:tplc="04240005" w:tentative="1">
      <w:start w:val="1"/>
      <w:numFmt w:val="bullet"/>
      <w:lvlText w:val=""/>
      <w:lvlJc w:val="left"/>
      <w:pPr>
        <w:tabs>
          <w:tab w:val="num" w:pos="6698"/>
        </w:tabs>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5C6"/>
    <w:rsid w:val="000640E5"/>
    <w:rsid w:val="004D10C9"/>
    <w:rsid w:val="007559B2"/>
    <w:rsid w:val="008D65C6"/>
    <w:rsid w:val="00F550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8BD6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qFormat/>
    <w:rsid w:val="00BF6CEB"/>
    <w:pPr>
      <w:spacing w:before="100" w:beforeAutospacing="1" w:after="100" w:afterAutospacing="1"/>
      <w:outlineLvl w:val="0"/>
    </w:pPr>
    <w:rPr>
      <w:b/>
      <w:bCs/>
      <w:kern w:val="36"/>
      <w:sz w:val="48"/>
      <w:szCs w:val="48"/>
      <w:lang w:eastAsia="ko-KR"/>
    </w:rPr>
  </w:style>
  <w:style w:type="paragraph" w:styleId="Heading2">
    <w:name w:val="heading 2"/>
    <w:basedOn w:val="Normal"/>
    <w:qFormat/>
    <w:rsid w:val="00BF6CEB"/>
    <w:pPr>
      <w:spacing w:before="100" w:beforeAutospacing="1" w:after="100" w:afterAutospacing="1"/>
      <w:outlineLvl w:val="1"/>
    </w:pPr>
    <w:rPr>
      <w:rFonts w:ascii="Verdana" w:hAnsi="Verdana"/>
      <w:b/>
      <w:bCs/>
      <w:color w:val="000000"/>
      <w:sz w:val="32"/>
      <w:szCs w:val="32"/>
      <w:lang w:eastAsia="ko-KR"/>
    </w:rPr>
  </w:style>
  <w:style w:type="paragraph" w:styleId="Heading3">
    <w:name w:val="heading 3"/>
    <w:basedOn w:val="Normal"/>
    <w:qFormat/>
    <w:rsid w:val="00BF6CEB"/>
    <w:pPr>
      <w:spacing w:before="100" w:beforeAutospacing="1" w:after="100" w:afterAutospacing="1"/>
      <w:outlineLvl w:val="2"/>
    </w:pPr>
    <w:rPr>
      <w:b/>
      <w:bCs/>
      <w:sz w:val="27"/>
      <w:szCs w:val="27"/>
      <w:lang w:eastAsia="ko-KR"/>
    </w:rPr>
  </w:style>
  <w:style w:type="paragraph" w:styleId="Heading4">
    <w:name w:val="heading 4"/>
    <w:basedOn w:val="Normal"/>
    <w:qFormat/>
    <w:rsid w:val="00BF6CEB"/>
    <w:pPr>
      <w:spacing w:before="100" w:beforeAutospacing="1" w:after="100" w:afterAutospacing="1"/>
      <w:outlineLvl w:val="3"/>
    </w:pPr>
    <w:rPr>
      <w:b/>
      <w:bCs/>
      <w:lang w:eastAsia="ko-KR"/>
    </w:rPr>
  </w:style>
  <w:style w:type="paragraph" w:styleId="Heading6">
    <w:name w:val="heading 6"/>
    <w:basedOn w:val="Normal"/>
    <w:qFormat/>
    <w:rsid w:val="00BF6CEB"/>
    <w:pPr>
      <w:spacing w:before="100" w:beforeAutospacing="1" w:after="100" w:afterAutospacing="1"/>
      <w:outlineLvl w:val="5"/>
    </w:pPr>
    <w:rPr>
      <w:b/>
      <w:bCs/>
      <w:sz w:val="15"/>
      <w:szCs w:val="15"/>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ensstyle">
    <w:name w:val="domens style"/>
    <w:basedOn w:val="Closing"/>
    <w:autoRedefine/>
    <w:rsid w:val="008D65C6"/>
    <w:pPr>
      <w:ind w:left="2160"/>
      <w:jc w:val="both"/>
    </w:pPr>
    <w:rPr>
      <w:rFonts w:ascii="Arial Black" w:hAnsi="Arial Black"/>
      <w:b/>
      <w:i/>
      <w:color w:val="FF0000"/>
      <w:sz w:val="96"/>
      <w:szCs w:val="96"/>
    </w:rPr>
  </w:style>
  <w:style w:type="paragraph" w:styleId="Closing">
    <w:name w:val="Closing"/>
    <w:basedOn w:val="Normal"/>
    <w:rsid w:val="008D65C6"/>
    <w:pPr>
      <w:ind w:left="4252"/>
    </w:pPr>
  </w:style>
  <w:style w:type="paragraph" w:customStyle="1" w:styleId="ecmsonormal">
    <w:name w:val="ec_msonormal"/>
    <w:basedOn w:val="Normal"/>
    <w:rsid w:val="00BF6CEB"/>
    <w:pPr>
      <w:spacing w:before="218" w:after="100" w:afterAutospacing="1"/>
      <w:ind w:left="218" w:right="218"/>
    </w:pPr>
    <w:rPr>
      <w:rFonts w:ascii="Verdana" w:hAnsi="Verdana"/>
      <w:sz w:val="20"/>
      <w:szCs w:val="20"/>
      <w:lang w:eastAsia="ko-KR"/>
    </w:rPr>
  </w:style>
  <w:style w:type="paragraph" w:customStyle="1" w:styleId="ecmsobodytextindent2">
    <w:name w:val="ec_msobodytextindent2"/>
    <w:basedOn w:val="Normal"/>
    <w:rsid w:val="00BF6CEB"/>
    <w:pPr>
      <w:spacing w:before="218" w:after="100" w:afterAutospacing="1"/>
      <w:ind w:left="218" w:right="218"/>
    </w:pPr>
    <w:rPr>
      <w:rFonts w:ascii="Verdana" w:hAnsi="Verdana"/>
      <w:sz w:val="20"/>
      <w:szCs w:val="20"/>
      <w:lang w:eastAsia="ko-KR"/>
    </w:rPr>
  </w:style>
  <w:style w:type="paragraph" w:customStyle="1" w:styleId="ecmsobodytextindent3">
    <w:name w:val="ec_msobodytextindent3"/>
    <w:basedOn w:val="Normal"/>
    <w:rsid w:val="00BF6CEB"/>
    <w:pPr>
      <w:spacing w:before="218" w:after="100" w:afterAutospacing="1"/>
      <w:ind w:left="218" w:right="218"/>
    </w:pPr>
    <w:rPr>
      <w:rFonts w:ascii="Verdana" w:hAnsi="Verdana"/>
      <w:sz w:val="20"/>
      <w:szCs w:val="20"/>
      <w:lang w:eastAsia="ko-KR"/>
    </w:rPr>
  </w:style>
  <w:style w:type="paragraph" w:customStyle="1" w:styleId="ecmsobodytextindent">
    <w:name w:val="ec_msobodytextindent"/>
    <w:basedOn w:val="Normal"/>
    <w:rsid w:val="00BF6CEB"/>
    <w:pPr>
      <w:spacing w:before="218" w:after="100" w:afterAutospacing="1"/>
      <w:ind w:left="218" w:right="218"/>
    </w:pPr>
    <w:rPr>
      <w:rFonts w:ascii="Verdana" w:hAnsi="Verdana"/>
      <w:sz w:val="20"/>
      <w:szCs w:val="20"/>
      <w:lang w:eastAsia="ko-KR"/>
    </w:rPr>
  </w:style>
  <w:style w:type="paragraph" w:customStyle="1" w:styleId="Default">
    <w:name w:val="Default"/>
    <w:rsid w:val="00586289"/>
    <w:pPr>
      <w:autoSpaceDE w:val="0"/>
      <w:autoSpaceDN w:val="0"/>
      <w:adjustRightInd w:val="0"/>
    </w:pPr>
    <w:rPr>
      <w:rFonts w:ascii="Arial" w:hAnsi="Arial" w:cs="Arial"/>
      <w:color w:val="000000"/>
      <w:sz w:val="24"/>
      <w:szCs w:val="24"/>
    </w:rPr>
  </w:style>
  <w:style w:type="paragraph" w:styleId="NormalWeb">
    <w:name w:val="Normal (Web)"/>
    <w:basedOn w:val="Normal"/>
    <w:rsid w:val="00586289"/>
    <w:pPr>
      <w:spacing w:before="100" w:beforeAutospacing="1" w:after="100" w:afterAutospacing="1"/>
    </w:pPr>
    <w:rPr>
      <w:lang w:val="sl-SI" w:eastAsia="sl-SI"/>
    </w:rPr>
  </w:style>
  <w:style w:type="character" w:styleId="Strong">
    <w:name w:val="Strong"/>
    <w:qFormat/>
    <w:rsid w:val="00586289"/>
    <w:rPr>
      <w:b/>
      <w:bCs/>
    </w:rPr>
  </w:style>
  <w:style w:type="paragraph" w:styleId="BodyTextIndent">
    <w:name w:val="Body Text Indent"/>
    <w:basedOn w:val="Normal"/>
    <w:rsid w:val="000512BA"/>
    <w:pPr>
      <w:ind w:left="-284" w:firstLine="568"/>
    </w:pPr>
    <w:rPr>
      <w:sz w:val="32"/>
      <w:szCs w:val="20"/>
      <w:lang w:val="sl-SI" w:eastAsia="sl-SI"/>
    </w:rPr>
  </w:style>
  <w:style w:type="character" w:styleId="Hyperlink">
    <w:name w:val="Hyperlink"/>
    <w:rsid w:val="000512BA"/>
    <w:rPr>
      <w:color w:val="0000FF"/>
      <w:u w:val="single"/>
    </w:rPr>
  </w:style>
  <w:style w:type="character" w:customStyle="1" w:styleId="maingreentext1">
    <w:name w:val="main_green_text1"/>
    <w:rsid w:val="000512BA"/>
    <w:rPr>
      <w:strike w:val="0"/>
      <w:dstrike w:val="0"/>
      <w:color w:val="008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ajdi.si/redirect/index.jsp?redirect=http://odpotuj.net/sp/images/eiffel.gif" TargetMode="External"/><Relationship Id="rId13" Type="http://schemas.openxmlformats.org/officeDocument/2006/relationships/hyperlink" Target="http://evropa.gov.si/publikacije/evropopotnica/splet/simbol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dkbuss.lv" TargetMode="External"/><Relationship Id="rId17" Type="http://schemas.openxmlformats.org/officeDocument/2006/relationships/hyperlink" Target="http://www.izobrazevanje-plibersek.si/francija.htm" TargetMode="External"/><Relationship Id="rId2" Type="http://schemas.openxmlformats.org/officeDocument/2006/relationships/styles" Target="styles.xml"/><Relationship Id="rId16" Type="http://schemas.openxmlformats.org/officeDocument/2006/relationships/hyperlink" Target="http://www.travellatvia.lv" TargetMode="External"/><Relationship Id="rId1" Type="http://schemas.openxmlformats.org/officeDocument/2006/relationships/numbering" Target="numbering.xml"/><Relationship Id="rId6" Type="http://schemas.openxmlformats.org/officeDocument/2006/relationships/image" Target="http://www.otroci.org/drzave/francija_velika.gif" TargetMode="External"/><Relationship Id="rId11" Type="http://schemas.openxmlformats.org/officeDocument/2006/relationships/hyperlink" Target="http://sl.wikipedia.org/wiki/Francija" TargetMode="External"/><Relationship Id="rId5" Type="http://schemas.openxmlformats.org/officeDocument/2006/relationships/image" Target="media/image1.png"/><Relationship Id="rId15" Type="http://schemas.openxmlformats.org/officeDocument/2006/relationships/hyperlink" Target="http://www.palma.si"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eridia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Links>
    <vt:vector size="66" baseType="variant">
      <vt:variant>
        <vt:i4>6291569</vt:i4>
      </vt:variant>
      <vt:variant>
        <vt:i4>24</vt:i4>
      </vt:variant>
      <vt:variant>
        <vt:i4>0</vt:i4>
      </vt:variant>
      <vt:variant>
        <vt:i4>5</vt:i4>
      </vt:variant>
      <vt:variant>
        <vt:lpwstr>http://www.izobrazevanje-plibersek.si/francija.htm</vt:lpwstr>
      </vt:variant>
      <vt:variant>
        <vt:lpwstr/>
      </vt:variant>
      <vt:variant>
        <vt:i4>852082</vt:i4>
      </vt:variant>
      <vt:variant>
        <vt:i4>21</vt:i4>
      </vt:variant>
      <vt:variant>
        <vt:i4>0</vt:i4>
      </vt:variant>
      <vt:variant>
        <vt:i4>5</vt:i4>
      </vt:variant>
      <vt:variant>
        <vt:lpwstr>http://www.travellatvia.lv/</vt:lpwstr>
      </vt:variant>
      <vt:variant>
        <vt:lpwstr/>
      </vt:variant>
      <vt:variant>
        <vt:i4>1769482</vt:i4>
      </vt:variant>
      <vt:variant>
        <vt:i4>18</vt:i4>
      </vt:variant>
      <vt:variant>
        <vt:i4>0</vt:i4>
      </vt:variant>
      <vt:variant>
        <vt:i4>5</vt:i4>
      </vt:variant>
      <vt:variant>
        <vt:lpwstr>http://www.palma.si/</vt:lpwstr>
      </vt:variant>
      <vt:variant>
        <vt:lpwstr/>
      </vt:variant>
      <vt:variant>
        <vt:i4>1572969</vt:i4>
      </vt:variant>
      <vt:variant>
        <vt:i4>15</vt:i4>
      </vt:variant>
      <vt:variant>
        <vt:i4>0</vt:i4>
      </vt:variant>
      <vt:variant>
        <vt:i4>5</vt:i4>
      </vt:variant>
      <vt:variant>
        <vt:lpwstr>http://www.meridian.lv/</vt:lpwstr>
      </vt:variant>
      <vt:variant>
        <vt:lpwstr/>
      </vt:variant>
      <vt:variant>
        <vt:i4>2162756</vt:i4>
      </vt:variant>
      <vt:variant>
        <vt:i4>12</vt:i4>
      </vt:variant>
      <vt:variant>
        <vt:i4>0</vt:i4>
      </vt:variant>
      <vt:variant>
        <vt:i4>5</vt:i4>
      </vt:variant>
      <vt:variant>
        <vt:lpwstr>http://evropa.gov.si/publikacije/evropopotnica/splet/simboli/</vt:lpwstr>
      </vt:variant>
      <vt:variant>
        <vt:lpwstr/>
      </vt:variant>
      <vt:variant>
        <vt:i4>8257542</vt:i4>
      </vt:variant>
      <vt:variant>
        <vt:i4>9</vt:i4>
      </vt:variant>
      <vt:variant>
        <vt:i4>0</vt:i4>
      </vt:variant>
      <vt:variant>
        <vt:i4>5</vt:i4>
      </vt:variant>
      <vt:variant>
        <vt:lpwstr>http://www.dkbuss.lv/</vt:lpwstr>
      </vt:variant>
      <vt:variant>
        <vt:lpwstr/>
      </vt:variant>
      <vt:variant>
        <vt:i4>2293767</vt:i4>
      </vt:variant>
      <vt:variant>
        <vt:i4>6</vt:i4>
      </vt:variant>
      <vt:variant>
        <vt:i4>0</vt:i4>
      </vt:variant>
      <vt:variant>
        <vt:i4>5</vt:i4>
      </vt:variant>
      <vt:variant>
        <vt:lpwstr>http://sl.wikipedia.org/wiki/Francija</vt:lpwstr>
      </vt:variant>
      <vt:variant>
        <vt:lpwstr/>
      </vt:variant>
      <vt:variant>
        <vt:i4>3932261</vt:i4>
      </vt:variant>
      <vt:variant>
        <vt:i4>1631</vt:i4>
      </vt:variant>
      <vt:variant>
        <vt:i4>1026</vt:i4>
      </vt:variant>
      <vt:variant>
        <vt:i4>1</vt:i4>
      </vt:variant>
      <vt:variant>
        <vt:lpwstr>francija_velika</vt:lpwstr>
      </vt:variant>
      <vt:variant>
        <vt:lpwstr/>
      </vt:variant>
      <vt:variant>
        <vt:i4>2031719</vt:i4>
      </vt:variant>
      <vt:variant>
        <vt:i4>13504</vt:i4>
      </vt:variant>
      <vt:variant>
        <vt:i4>1034</vt:i4>
      </vt:variant>
      <vt:variant>
        <vt:i4>1</vt:i4>
      </vt:variant>
      <vt:variant>
        <vt:lpwstr>http://www.najdi.si/redirect/index.jsp?redirect=http%3A%2F%2Fodpotuj.net%2Fsp%2Fimages%2Feiffel.gif</vt:lpwstr>
      </vt:variant>
      <vt:variant>
        <vt:lpwstr/>
      </vt:variant>
      <vt:variant>
        <vt:i4>53</vt:i4>
      </vt:variant>
      <vt:variant>
        <vt:i4>-1</vt:i4>
      </vt:variant>
      <vt:variant>
        <vt:i4>1026</vt:i4>
      </vt:variant>
      <vt:variant>
        <vt:i4>1</vt:i4>
      </vt:variant>
      <vt:variant>
        <vt:lpwstr>151</vt:lpwstr>
      </vt:variant>
      <vt:variant>
        <vt:lpwstr/>
      </vt:variant>
      <vt:variant>
        <vt:i4>3211264</vt:i4>
      </vt:variant>
      <vt:variant>
        <vt:i4>-1</vt:i4>
      </vt:variant>
      <vt:variant>
        <vt:i4>1027</vt:i4>
      </vt:variant>
      <vt:variant>
        <vt:i4>1</vt:i4>
      </vt:variant>
      <vt:variant>
        <vt:lpwstr>15151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