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032" w:rsidRPr="00370032" w:rsidRDefault="00370032" w:rsidP="00370032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SESTAVA PREBIVALSTVA GVATEMALE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</w:tblGrid>
      <w:tr w:rsidR="008528AE" w:rsidRPr="00765EC7" w:rsidTr="004335C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528AE" w:rsidRPr="00765EC7" w:rsidRDefault="008528AE" w:rsidP="003700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EC7">
              <w:rPr>
                <w:rFonts w:ascii="Times New Roman" w:hAnsi="Times New Roman"/>
                <w:b/>
                <w:sz w:val="24"/>
                <w:szCs w:val="24"/>
              </w:rPr>
              <w:t>Uvod</w:t>
            </w:r>
          </w:p>
        </w:tc>
      </w:tr>
    </w:tbl>
    <w:p w:rsidR="008528AE" w:rsidRPr="00765EC7" w:rsidRDefault="008528AE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država v Srednji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Ameriki, ki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meji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Mehiko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 severu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zahodu,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Tihim oceanom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 jugozahodu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Belizejem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 severovzhodu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s Karibi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 vzhodu</w:t>
      </w:r>
      <w:r w:rsidR="009F0292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in s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Honduras</w:t>
      </w:r>
      <w:r w:rsidR="009F0292" w:rsidRPr="00765EC7">
        <w:rPr>
          <w:rStyle w:val="hps"/>
          <w:rFonts w:ascii="Times New Roman" w:hAnsi="Times New Roman"/>
          <w:color w:val="333333"/>
          <w:sz w:val="24"/>
          <w:szCs w:val="24"/>
        </w:rPr>
        <w:t>om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in Salvadorjem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na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jugovzhodu.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Obsega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površino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108.890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km2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in šteje 14 milijonov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prebivalcev</w:t>
      </w:r>
      <w:r w:rsidRPr="00765EC7">
        <w:rPr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br/>
        <w:t>Po ureditvi je demokratična republika. Njeno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glavno mesto je Nova Gvatemala (Guatemala City) z dvema milijonoma prebivalcev. </w:t>
      </w:r>
    </w:p>
    <w:p w:rsidR="008528AE" w:rsidRPr="00765EC7" w:rsidRDefault="008528AE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atn"/>
          <w:rFonts w:ascii="Times New Roman" w:hAnsi="Times New Roman"/>
          <w:color w:val="333333"/>
          <w:sz w:val="24"/>
          <w:szCs w:val="24"/>
        </w:rPr>
        <w:t>Ime "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 xml:space="preserve">Gvatemala" izhaja </w:t>
      </w:r>
      <w:r w:rsidRPr="00765EC7">
        <w:rPr>
          <w:rFonts w:ascii="Times New Roman" w:hAnsi="Times New Roman"/>
          <w:color w:val="333333"/>
          <w:sz w:val="24"/>
          <w:szCs w:val="24"/>
        </w:rPr>
        <w:t>iz indijanske besede  »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Nahuatl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Cuauhtēmallān« v prevodu</w:t>
      </w:r>
      <w:r w:rsidRPr="00765EC7">
        <w:rPr>
          <w:rStyle w:val="atn"/>
          <w:rFonts w:ascii="Times New Roman" w:hAnsi="Times New Roman"/>
          <w:color w:val="333333"/>
          <w:sz w:val="24"/>
          <w:szCs w:val="24"/>
        </w:rPr>
        <w:t xml:space="preserve"> "prostor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veliko dreves</w:t>
      </w:r>
      <w:r w:rsidRPr="00765EC7">
        <w:rPr>
          <w:rFonts w:ascii="Times New Roman" w:hAnsi="Times New Roman"/>
          <w:color w:val="333333"/>
          <w:sz w:val="24"/>
          <w:szCs w:val="24"/>
        </w:rPr>
        <w:t>". G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v</w:t>
      </w:r>
      <w:r w:rsidRPr="00765EC7">
        <w:rPr>
          <w:rFonts w:ascii="Times New Roman" w:hAnsi="Times New Roman"/>
          <w:color w:val="333333"/>
          <w:sz w:val="24"/>
          <w:szCs w:val="24"/>
        </w:rPr>
        <w:t>atemala ima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pestro zgodovino. Prvotno majevska srednjeameriška civilizacija je preko srednjeveškega obdobja obstajala do prihoda španskih osvajalcev. Maji so živeli na področju današnje Gvatemale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Hondurasu, Belizeja, Salvadorja in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južne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Mehike.</w:t>
      </w:r>
    </w:p>
    <w:p w:rsidR="008528AE" w:rsidRPr="00765EC7" w:rsidRDefault="008528AE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se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osamosvojila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od Špancev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leta 1821.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 osamosvojitvi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so v njej odločali številni diktatorji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ki so vladali s pomočjo ameriškega kapitala in ob podpori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vlade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Združenih držav Amerike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Od leta 1960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do 1996 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v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Gvatemali vladala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državljanska vojna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med vladnimi enotami in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levičarskimi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uporniki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vojni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doživela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gospodarsko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rast in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uspešne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demokratične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spremembe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Od zadnjih volitev v letu 2011 ji predseduje Ott</w:t>
      </w:r>
      <w:r w:rsidR="009432E0" w:rsidRPr="00765EC7">
        <w:rPr>
          <w:rFonts w:ascii="Times New Roman" w:hAnsi="Times New Roman"/>
          <w:color w:val="333333"/>
          <w:sz w:val="24"/>
          <w:szCs w:val="24"/>
        </w:rPr>
        <w:t>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Perez Molina.</w:t>
      </w:r>
    </w:p>
    <w:p w:rsidR="00032031" w:rsidRPr="00765EC7" w:rsidRDefault="00BA2731" w:rsidP="00765EC7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Map of Guatemala" style="width:349.5pt;height:262.5pt;visibility:visible">
            <v:imagedata r:id="rId4" o:title="Map of Guatemala"/>
          </v:shape>
        </w:pict>
      </w:r>
    </w:p>
    <w:p w:rsidR="008528AE" w:rsidRPr="00765EC7" w:rsidRDefault="00032031" w:rsidP="00765EC7">
      <w:pPr>
        <w:pStyle w:val="Caption"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sz w:val="24"/>
          <w:szCs w:val="24"/>
        </w:rPr>
        <w:t xml:space="preserve">Slika </w:t>
      </w:r>
      <w:r w:rsidRPr="00765EC7">
        <w:rPr>
          <w:rFonts w:ascii="Times New Roman" w:hAnsi="Times New Roman"/>
          <w:sz w:val="24"/>
          <w:szCs w:val="24"/>
        </w:rPr>
        <w:fldChar w:fldCharType="begin"/>
      </w:r>
      <w:r w:rsidRPr="00765EC7">
        <w:rPr>
          <w:rFonts w:ascii="Times New Roman" w:hAnsi="Times New Roman"/>
          <w:sz w:val="24"/>
          <w:szCs w:val="24"/>
        </w:rPr>
        <w:instrText xml:space="preserve"> SEQ Slika \* ARABIC </w:instrText>
      </w:r>
      <w:r w:rsidRPr="00765EC7">
        <w:rPr>
          <w:rFonts w:ascii="Times New Roman" w:hAnsi="Times New Roman"/>
          <w:sz w:val="24"/>
          <w:szCs w:val="24"/>
        </w:rPr>
        <w:fldChar w:fldCharType="separate"/>
      </w:r>
      <w:r w:rsidR="00667A8B">
        <w:rPr>
          <w:rFonts w:ascii="Times New Roman" w:hAnsi="Times New Roman"/>
          <w:noProof/>
          <w:sz w:val="24"/>
          <w:szCs w:val="24"/>
        </w:rPr>
        <w:t>1</w:t>
      </w:r>
      <w:r w:rsidRPr="00765EC7">
        <w:rPr>
          <w:rFonts w:ascii="Times New Roman" w:hAnsi="Times New Roman"/>
          <w:sz w:val="24"/>
          <w:szCs w:val="24"/>
        </w:rPr>
        <w:fldChar w:fldCharType="end"/>
      </w:r>
      <w:r w:rsidRPr="00765EC7">
        <w:rPr>
          <w:rFonts w:ascii="Times New Roman" w:hAnsi="Times New Roman"/>
          <w:sz w:val="24"/>
          <w:szCs w:val="24"/>
        </w:rPr>
        <w:t>: Mapa Gvatemale</w:t>
      </w:r>
    </w:p>
    <w:p w:rsidR="00032031" w:rsidRPr="00765EC7" w:rsidRDefault="00032031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Zgodovina</w:t>
      </w: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>Zgodovino G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>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atemale 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>raz</w:t>
      </w:r>
      <w:r w:rsidRPr="00765EC7">
        <w:rPr>
          <w:rFonts w:ascii="Times New Roman" w:hAnsi="Times New Roman"/>
          <w:color w:val="333333"/>
          <w:sz w:val="24"/>
          <w:szCs w:val="24"/>
        </w:rPr>
        <w:t>delimo na: obdobje pred Kolumbom, kolonialistično obdobje pod Španci, obdobje neodvisnosti v 19. stoletju, obdobje državljanske vojne in obdobje demokratičnega razvoja.</w:t>
      </w:r>
    </w:p>
    <w:p w:rsidR="006B1A51" w:rsidRPr="00765EC7" w:rsidRDefault="006B1A51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C7E8D" w:rsidRPr="00765EC7" w:rsidRDefault="005C7E8D" w:rsidP="00765EC7">
      <w:pPr>
        <w:jc w:val="both"/>
        <w:rPr>
          <w:rFonts w:ascii="Times New Roman" w:hAnsi="Times New Roman"/>
          <w:b/>
          <w:sz w:val="24"/>
          <w:szCs w:val="24"/>
        </w:rPr>
      </w:pPr>
    </w:p>
    <w:p w:rsidR="004335C7" w:rsidRPr="00765EC7" w:rsidRDefault="004335C7" w:rsidP="00765EC7">
      <w:pPr>
        <w:jc w:val="both"/>
        <w:rPr>
          <w:rFonts w:ascii="Times New Roman" w:hAnsi="Times New Roman"/>
          <w:b/>
          <w:sz w:val="24"/>
          <w:szCs w:val="24"/>
        </w:rPr>
      </w:pPr>
      <w:r w:rsidRPr="00765EC7">
        <w:rPr>
          <w:rFonts w:ascii="Times New Roman" w:hAnsi="Times New Roman"/>
          <w:b/>
          <w:sz w:val="24"/>
          <w:szCs w:val="24"/>
        </w:rPr>
        <w:t>Čas pred Kolumbom</w:t>
      </w: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>Prvi dokazi o človekovih naseljencih na področju Gvatemale segajo v leto 12.000 pred našim štetjem. Nekateri dokazi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,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 xml:space="preserve">kot so konice puščic, </w:t>
      </w:r>
      <w:r w:rsidRPr="00765EC7">
        <w:rPr>
          <w:rFonts w:ascii="Times New Roman" w:hAnsi="Times New Roman"/>
          <w:color w:val="333333"/>
          <w:sz w:val="24"/>
          <w:szCs w:val="24"/>
        </w:rPr>
        <w:t>kažejo človekovo prisotnost že celo 18.000 let pred našim štetj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em, najdeni pa so bili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v različnih delih države, kar je arheološki dokaz, da so bili zgodnji naseljenci lovci in tudi nabiralci, kar kaže cvetni prah koruze  ob pacifiški obali iz  obdobja 3500 let. </w:t>
      </w: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>Arheologi so razdelili zgodovino Juž</w:t>
      </w:r>
      <w:r w:rsidR="00765EC7">
        <w:rPr>
          <w:rFonts w:ascii="Times New Roman" w:hAnsi="Times New Roman"/>
          <w:color w:val="333333"/>
          <w:sz w:val="24"/>
          <w:szCs w:val="24"/>
        </w:rPr>
        <w:t>ne Amerike pred Kolumbom v pred</w:t>
      </w:r>
      <w:r w:rsidRPr="00765EC7">
        <w:rPr>
          <w:rFonts w:ascii="Times New Roman" w:hAnsi="Times New Roman"/>
          <w:color w:val="333333"/>
          <w:sz w:val="24"/>
          <w:szCs w:val="24"/>
        </w:rPr>
        <w:t>klasi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>č</w:t>
      </w:r>
      <w:r w:rsidRPr="00765EC7">
        <w:rPr>
          <w:rFonts w:ascii="Times New Roman" w:hAnsi="Times New Roman"/>
          <w:color w:val="333333"/>
          <w:sz w:val="24"/>
          <w:szCs w:val="24"/>
        </w:rPr>
        <w:t>no (3000 pr.n.št. do 250 pr.n.št.), obdobje klasike (250 pr. n. št.-900) in poklasično obdobje od leta 900 do1500 Nedavne najdbe kažejo na naseljenost v zgradbah v stalnih naselbinah že 1000 let p.n.št. El Mirador je bilo največje naseljeno mesto v Ameriki v obdobju pred Kolumbom. Nekatere  piramide iz tega obdobja imajo prostorni</w:t>
      </w:r>
      <w:r w:rsidR="00765EC7" w:rsidRPr="00765EC7">
        <w:rPr>
          <w:rFonts w:ascii="Times New Roman" w:hAnsi="Times New Roman"/>
          <w:color w:val="333333"/>
          <w:sz w:val="24"/>
          <w:szCs w:val="24"/>
        </w:rPr>
        <w:t>no nad 250.000 kubičnih metrov.</w:t>
      </w: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Majevske piramide v Tikalu  predstavljajo vrhunec majevske civilizacije v klasičnem obdobju, ko so nastala številna mesta po vsej Gvatemali. To 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 xml:space="preserve">obdobje razcveta </w:t>
      </w:r>
      <w:r w:rsidRPr="00765EC7">
        <w:rPr>
          <w:rFonts w:ascii="Times New Roman" w:hAnsi="Times New Roman"/>
          <w:color w:val="333333"/>
          <w:sz w:val="24"/>
          <w:szCs w:val="24"/>
        </w:rPr>
        <w:t>je trajalo približno do leta 900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,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ko je klasična majevska civilizacija propadla. Zaradi lakote 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>kot posledice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36798" w:rsidRPr="00765EC7">
        <w:rPr>
          <w:rFonts w:ascii="Times New Roman" w:hAnsi="Times New Roman"/>
          <w:color w:val="333333"/>
          <w:sz w:val="24"/>
          <w:szCs w:val="24"/>
        </w:rPr>
        <w:t xml:space="preserve">dolgotrajne </w:t>
      </w:r>
      <w:r w:rsidRPr="00765EC7">
        <w:rPr>
          <w:rFonts w:ascii="Times New Roman" w:hAnsi="Times New Roman"/>
          <w:color w:val="333333"/>
          <w:sz w:val="24"/>
          <w:szCs w:val="24"/>
        </w:rPr>
        <w:t>suše so propadla velika mes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ta v centralnem nižinskem svetu.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 </w:t>
      </w:r>
    </w:p>
    <w:p w:rsidR="004335C7" w:rsidRPr="00765EC7" w:rsidRDefault="004335C7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Poklasično obdobje predstavljajo regionalna kraljestva v območju jezera Peten in mesta v visokogorju. Le ta so ohranila majevsko kulturo, vendar so bila 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 xml:space="preserve">manjša in šibkejša od klasičnih </w:t>
      </w:r>
      <w:r w:rsidRPr="00765EC7">
        <w:rPr>
          <w:rFonts w:ascii="Times New Roman" w:hAnsi="Times New Roman"/>
          <w:color w:val="333333"/>
          <w:sz w:val="24"/>
          <w:szCs w:val="24"/>
        </w:rPr>
        <w:t>mest.</w:t>
      </w:r>
      <w:r w:rsidRPr="00765EC7">
        <w:rPr>
          <w:rFonts w:ascii="Times New Roman" w:hAnsi="Times New Roman"/>
          <w:color w:val="333333"/>
          <w:sz w:val="24"/>
          <w:szCs w:val="24"/>
        </w:rPr>
        <w:br/>
        <w:t xml:space="preserve">Za majevsko civilizacijo je značilna velika odprtost, tolerantnost in povezanost z drugimi srednjeameriškimi skupnostmi od katerih so črpali napredne ideje in jih razvijali do popolnosti. Maji so tako razvili pisavo, 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 xml:space="preserve"> astronomijo in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koledar. Tudi visoko razvita umetnost in kultura majev je bila posledica trgovinske in kulturne izmenjave na področju srednje Amer</w:t>
      </w:r>
      <w:r w:rsidR="00032031" w:rsidRPr="00765EC7">
        <w:rPr>
          <w:rFonts w:ascii="Times New Roman" w:hAnsi="Times New Roman"/>
          <w:color w:val="333333"/>
          <w:sz w:val="24"/>
          <w:szCs w:val="24"/>
        </w:rPr>
        <w:t>ike.</w:t>
      </w:r>
    </w:p>
    <w:p w:rsidR="00032031" w:rsidRPr="00765EC7" w:rsidRDefault="00BA2731" w:rsidP="00765EC7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lastRenderedPageBreak/>
        <w:pict>
          <v:shape id="Slika 4" o:spid="_x0000_i1026" type="#_x0000_t75" alt="Photo: Pyramid II in the Maya city of Tikal" style="width:410.25pt;height:306.75pt;visibility:visible">
            <v:imagedata r:id="rId5" o:title=" Pyramid II in the Maya city of Tikal"/>
          </v:shape>
        </w:pict>
      </w:r>
    </w:p>
    <w:p w:rsidR="00032031" w:rsidRPr="00765EC7" w:rsidRDefault="00032031" w:rsidP="00765EC7">
      <w:pPr>
        <w:pStyle w:val="Caption"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sz w:val="24"/>
          <w:szCs w:val="24"/>
        </w:rPr>
        <w:t xml:space="preserve">Slika </w:t>
      </w:r>
      <w:r w:rsidRPr="00765EC7">
        <w:rPr>
          <w:rFonts w:ascii="Times New Roman" w:hAnsi="Times New Roman"/>
          <w:sz w:val="24"/>
          <w:szCs w:val="24"/>
        </w:rPr>
        <w:fldChar w:fldCharType="begin"/>
      </w:r>
      <w:r w:rsidRPr="00765EC7">
        <w:rPr>
          <w:rFonts w:ascii="Times New Roman" w:hAnsi="Times New Roman"/>
          <w:sz w:val="24"/>
          <w:szCs w:val="24"/>
        </w:rPr>
        <w:instrText xml:space="preserve"> SEQ Slika \* ARABIC </w:instrText>
      </w:r>
      <w:r w:rsidRPr="00765EC7">
        <w:rPr>
          <w:rFonts w:ascii="Times New Roman" w:hAnsi="Times New Roman"/>
          <w:sz w:val="24"/>
          <w:szCs w:val="24"/>
        </w:rPr>
        <w:fldChar w:fldCharType="separate"/>
      </w:r>
      <w:r w:rsidR="00667A8B">
        <w:rPr>
          <w:rFonts w:ascii="Times New Roman" w:hAnsi="Times New Roman"/>
          <w:noProof/>
          <w:sz w:val="24"/>
          <w:szCs w:val="24"/>
        </w:rPr>
        <w:t>2</w:t>
      </w:r>
      <w:r w:rsidRPr="00765EC7">
        <w:rPr>
          <w:rFonts w:ascii="Times New Roman" w:hAnsi="Times New Roman"/>
          <w:sz w:val="24"/>
          <w:szCs w:val="24"/>
        </w:rPr>
        <w:fldChar w:fldCharType="end"/>
      </w:r>
      <w:r w:rsidRPr="00765EC7">
        <w:rPr>
          <w:rFonts w:ascii="Times New Roman" w:hAnsi="Times New Roman"/>
          <w:sz w:val="24"/>
          <w:szCs w:val="24"/>
        </w:rPr>
        <w:t>: Tikal</w:t>
      </w:r>
    </w:p>
    <w:p w:rsidR="004335C7" w:rsidRPr="00765EC7" w:rsidRDefault="004335C7" w:rsidP="00765EC7">
      <w:pPr>
        <w:pStyle w:val="Heading3"/>
        <w:contextualSpacing/>
        <w:jc w:val="both"/>
        <w:rPr>
          <w:sz w:val="24"/>
          <w:szCs w:val="24"/>
        </w:rPr>
      </w:pPr>
      <w:r w:rsidRPr="00765EC7">
        <w:rPr>
          <w:rStyle w:val="hps"/>
          <w:color w:val="333333"/>
          <w:sz w:val="24"/>
          <w:szCs w:val="24"/>
        </w:rPr>
        <w:t>Kolonialno obdobje (1519-1821)</w:t>
      </w:r>
      <w:r w:rsidRPr="00765EC7">
        <w:rPr>
          <w:color w:val="333333"/>
          <w:sz w:val="24"/>
          <w:szCs w:val="24"/>
        </w:rPr>
        <w:t xml:space="preserve"> </w:t>
      </w:r>
    </w:p>
    <w:p w:rsidR="006B1A51" w:rsidRPr="00765EC7" w:rsidRDefault="00D91CFF" w:rsidP="00765EC7">
      <w:pPr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 prihodu Špancev v Novi svet so leta 1519 organizirali več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odprav po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z začetkom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leta 1519.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Že prvi stiki s španskimi osvajalci so povzročili epidemije, ki je uničevala avtohtono staroselsko populacijo. </w:t>
      </w:r>
      <w:r w:rsidR="009F0292" w:rsidRPr="00765EC7">
        <w:rPr>
          <w:rStyle w:val="hps"/>
          <w:rFonts w:ascii="Times New Roman" w:hAnsi="Times New Roman"/>
          <w:color w:val="333333"/>
          <w:sz w:val="24"/>
          <w:szCs w:val="24"/>
        </w:rPr>
        <w:t>Herna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</w:t>
      </w:r>
      <w:r w:rsidR="009F0292" w:rsidRPr="00765EC7">
        <w:rPr>
          <w:rStyle w:val="hps"/>
          <w:rFonts w:ascii="Times New Roman" w:hAnsi="Times New Roman"/>
          <w:color w:val="333333"/>
          <w:sz w:val="24"/>
          <w:szCs w:val="24"/>
        </w:rPr>
        <w:t>do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0292" w:rsidRPr="00765EC7">
        <w:rPr>
          <w:rStyle w:val="hps"/>
          <w:rFonts w:ascii="Times New Roman" w:hAnsi="Times New Roman"/>
          <w:color w:val="333333"/>
          <w:sz w:val="24"/>
          <w:szCs w:val="24"/>
        </w:rPr>
        <w:t>Cortez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ki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vodil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špansko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osvajanje Mehike je imenoval Gonzala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Alvarado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njegovega brata Pedra de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Alvarado za upravnika Gvatemale</w:t>
      </w:r>
      <w:r w:rsidR="009F0292" w:rsidRPr="00765EC7">
        <w:rPr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Alvarado</w:t>
      </w:r>
      <w:r w:rsidR="009432E0" w:rsidRPr="00765EC7">
        <w:rPr>
          <w:rFonts w:ascii="Times New Roman" w:hAnsi="Times New Roman"/>
          <w:color w:val="333333"/>
          <w:sz w:val="24"/>
          <w:szCs w:val="24"/>
        </w:rPr>
        <w:t xml:space="preserve"> se je sprva povezal z 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ndijanci plemena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Kaqchikel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 in jih naščuval v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boj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proti svojim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tradicionalnim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tekmecem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iz plemena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K'iche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(</w:t>
      </w:r>
      <w:r w:rsidRPr="00765EC7">
        <w:rPr>
          <w:rFonts w:ascii="Times New Roman" w:hAnsi="Times New Roman"/>
          <w:color w:val="333333"/>
          <w:sz w:val="24"/>
          <w:szCs w:val="24"/>
        </w:rPr>
        <w:t>Quiche)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Kasneje se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Alvarado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obrnil stran od prvotnih zaveznikov Kaqchikel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in jih zavojeval ter v</w:t>
      </w:r>
      <w:r w:rsidR="00DB537A" w:rsidRPr="00765EC7">
        <w:rPr>
          <w:rFonts w:ascii="Times New Roman" w:hAnsi="Times New Roman"/>
          <w:color w:val="333333"/>
          <w:sz w:val="24"/>
          <w:szCs w:val="24"/>
        </w:rPr>
        <w:t>z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postavil špansko prevlado nad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celotno regijo.</w:t>
      </w:r>
      <w:r w:rsidR="00DB537A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 je postala kolonija Španije. Prva prestolnica  Tecpan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Guatemala je bila postavljena leta 1524. Glavno mesto G</w:t>
      </w:r>
      <w:r w:rsidR="00DB537A" w:rsidRPr="00765EC7">
        <w:rPr>
          <w:rStyle w:val="hps"/>
          <w:rFonts w:ascii="Times New Roman" w:hAnsi="Times New Roman"/>
          <w:color w:val="333333"/>
          <w:sz w:val="24"/>
          <w:szCs w:val="24"/>
        </w:rPr>
        <w:t>v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atemale so v 16. stoletju večkrat premeščali zaradi poplav, potresov in napadov Indijancev. </w:t>
      </w:r>
      <w:r w:rsidR="00DB537A" w:rsidRPr="00765EC7">
        <w:rPr>
          <w:rStyle w:val="hps"/>
          <w:rFonts w:ascii="Times New Roman" w:hAnsi="Times New Roman"/>
          <w:color w:val="333333"/>
          <w:sz w:val="24"/>
          <w:szCs w:val="24"/>
        </w:rPr>
        <w:t>Španski osvajalci Južne Amerike so se osredotočili</w:t>
      </w:r>
      <w:r w:rsidR="006C1915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na izkoriščanje rudnih bogastev in predvsem zlata na področju, kjer so živeli  Inki v Peruju in Čilu ter na področju Aztekov v Mehiki. Na področju Gvatemale, kjer ni bilo teh bogastev Španci niso </w:t>
      </w:r>
      <w:r w:rsidR="00D23051" w:rsidRPr="00765EC7">
        <w:rPr>
          <w:rStyle w:val="hps"/>
          <w:rFonts w:ascii="Times New Roman" w:hAnsi="Times New Roman"/>
          <w:color w:val="333333"/>
          <w:sz w:val="24"/>
          <w:szCs w:val="24"/>
        </w:rPr>
        <w:t>imeli interesa ostati.</w:t>
      </w:r>
    </w:p>
    <w:p w:rsidR="00032031" w:rsidRPr="00765EC7" w:rsidRDefault="00BA2731" w:rsidP="00765EC7">
      <w:pPr>
        <w:keepNex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lastRenderedPageBreak/>
        <w:pict>
          <v:shape id="irc_mi" o:spid="_x0000_i1027" type="#_x0000_t75" alt="https://encrypted-tbn3.gstatic.com/images?q=tbn:ANd9GcQ9zomGcqY4OSudBangt_nePa_6QSmT3S7czyAqJPj_WHyDdKi9Nw" style="width:241.5pt;height:5in;visibility:visible">
            <v:imagedata r:id="rId6" o:title="ANd9GcQ9zomGcqY4OSudBangt_nePa_6QSmT3S7czyAqJPj_WHyDdKi9Nw"/>
          </v:shape>
        </w:pict>
      </w:r>
    </w:p>
    <w:p w:rsidR="00032031" w:rsidRPr="00765EC7" w:rsidRDefault="00032031" w:rsidP="00765EC7">
      <w:pPr>
        <w:pStyle w:val="Caption"/>
        <w:jc w:val="both"/>
        <w:rPr>
          <w:rFonts w:ascii="Times New Roman" w:hAnsi="Times New Roman"/>
          <w:sz w:val="24"/>
          <w:szCs w:val="24"/>
        </w:rPr>
      </w:pPr>
      <w:r w:rsidRPr="00765EC7">
        <w:rPr>
          <w:rFonts w:ascii="Times New Roman" w:hAnsi="Times New Roman"/>
          <w:sz w:val="24"/>
          <w:szCs w:val="24"/>
        </w:rPr>
        <w:t xml:space="preserve">Slika </w:t>
      </w:r>
      <w:r w:rsidRPr="00765EC7">
        <w:rPr>
          <w:rFonts w:ascii="Times New Roman" w:hAnsi="Times New Roman"/>
          <w:sz w:val="24"/>
          <w:szCs w:val="24"/>
        </w:rPr>
        <w:fldChar w:fldCharType="begin"/>
      </w:r>
      <w:r w:rsidRPr="00765EC7">
        <w:rPr>
          <w:rFonts w:ascii="Times New Roman" w:hAnsi="Times New Roman"/>
          <w:sz w:val="24"/>
          <w:szCs w:val="24"/>
        </w:rPr>
        <w:instrText xml:space="preserve"> SEQ Slika \* ARABIC </w:instrText>
      </w:r>
      <w:r w:rsidRPr="00765EC7">
        <w:rPr>
          <w:rFonts w:ascii="Times New Roman" w:hAnsi="Times New Roman"/>
          <w:sz w:val="24"/>
          <w:szCs w:val="24"/>
        </w:rPr>
        <w:fldChar w:fldCharType="separate"/>
      </w:r>
      <w:r w:rsidR="00667A8B">
        <w:rPr>
          <w:rFonts w:ascii="Times New Roman" w:hAnsi="Times New Roman"/>
          <w:noProof/>
          <w:sz w:val="24"/>
          <w:szCs w:val="24"/>
        </w:rPr>
        <w:t>3</w:t>
      </w:r>
      <w:r w:rsidRPr="00765EC7">
        <w:rPr>
          <w:rFonts w:ascii="Times New Roman" w:hAnsi="Times New Roman"/>
          <w:sz w:val="24"/>
          <w:szCs w:val="24"/>
        </w:rPr>
        <w:fldChar w:fldCharType="end"/>
      </w:r>
      <w:r w:rsidRPr="00765EC7">
        <w:rPr>
          <w:rFonts w:ascii="Times New Roman" w:hAnsi="Times New Roman"/>
          <w:sz w:val="24"/>
          <w:szCs w:val="24"/>
        </w:rPr>
        <w:t>: Majevska ženska</w:t>
      </w:r>
    </w:p>
    <w:p w:rsidR="009A165C" w:rsidRPr="00765EC7" w:rsidRDefault="009A165C" w:rsidP="00765EC7">
      <w:pPr>
        <w:jc w:val="both"/>
        <w:rPr>
          <w:rStyle w:val="hps"/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b/>
          <w:color w:val="333333"/>
          <w:sz w:val="24"/>
          <w:szCs w:val="24"/>
        </w:rPr>
        <w:t>Neodvisnost in</w:t>
      </w:r>
      <w:r w:rsidRPr="00765EC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b/>
          <w:color w:val="333333"/>
          <w:sz w:val="24"/>
          <w:szCs w:val="24"/>
        </w:rPr>
        <w:t>19.</w:t>
      </w:r>
      <w:r w:rsidRPr="00765EC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b/>
          <w:color w:val="333333"/>
          <w:sz w:val="24"/>
          <w:szCs w:val="24"/>
        </w:rPr>
        <w:t>stoletje</w:t>
      </w:r>
    </w:p>
    <w:p w:rsidR="000D205D" w:rsidRPr="00765EC7" w:rsidRDefault="009432E0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15. septembra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1821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 generalna uprava Gvatemale, 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ki so jo tvorile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Chiapas,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Gvatemala, Salvador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, Nikaragva,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Kostarika in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Honduras</w:t>
      </w:r>
      <w:r w:rsidRPr="00765EC7">
        <w:rPr>
          <w:rFonts w:ascii="Times New Roman" w:hAnsi="Times New Roman"/>
          <w:color w:val="333333"/>
          <w:sz w:val="24"/>
          <w:szCs w:val="24"/>
        </w:rPr>
        <w:t>,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uradno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razglasila neodvisnost od Španije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, ki je bila vzpostavljena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dve leti kasneje.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Ta regija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je bila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formalno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pod Španijo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v vsem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kolonialnem obdobju,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vendar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admin</w:t>
      </w:r>
      <w:r w:rsidRPr="00765EC7">
        <w:rPr>
          <w:rFonts w:ascii="Times New Roman" w:hAnsi="Times New Roman"/>
          <w:color w:val="333333"/>
          <w:sz w:val="24"/>
          <w:szCs w:val="24"/>
        </w:rPr>
        <w:t>i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strativne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zadeve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upravljala ločeno vse do leta 1825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, ko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dobila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svojo</w:t>
      </w:r>
      <w:r w:rsidR="009A165C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zastavo.</w:t>
      </w:r>
    </w:p>
    <w:p w:rsidR="009A165C" w:rsidRPr="00765EC7" w:rsidRDefault="009A165C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Gvatemalske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pokrajine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so bile povezane v 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Srednjea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meriško zvezo, ki pa je razpadla 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državljanski vojni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1838-1840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Sledila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"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liberalna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revolucija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"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leta 1871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pod vodstvom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Justo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Rufino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Barriosa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ki si je prizadeval za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modernizacijo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države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izboljšanje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trgovine,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uvedbo novih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kultur v kmetijstvu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industrijsko proizvodnjo.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tem obdobju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postala kava eden najpomembnejših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pridelkov 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Gvatemali.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Barrios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si je prizadeval zdr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užiti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države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Srednje Amerike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povedel v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vojno, kjer pa je izgubil življenje leta 1885 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neuspešnem boju proti Salvadorju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V Gvatemali je sledilo več diktatur, ki so ob pomoči kapitala ZDA preprečevala demokratične težnje gvatemalskega ljudstva.  </w:t>
      </w:r>
    </w:p>
    <w:p w:rsidR="009A165C" w:rsidRPr="00765EC7" w:rsidRDefault="00BC7F68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 20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stoletju je sledilo zgodovinsko 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>obdobje od 1944 do konca državljanske vojne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in nato od 199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6</w:t>
      </w:r>
      <w:r w:rsidR="007C3735">
        <w:rPr>
          <w:rStyle w:val="hps"/>
          <w:rFonts w:ascii="Times New Roman" w:hAnsi="Times New Roman"/>
          <w:color w:val="333333"/>
          <w:sz w:val="24"/>
          <w:szCs w:val="24"/>
        </w:rPr>
        <w:t xml:space="preserve"> do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7C3735">
        <w:rPr>
          <w:rStyle w:val="hps"/>
          <w:rFonts w:ascii="Times New Roman" w:hAnsi="Times New Roman"/>
          <w:color w:val="333333"/>
          <w:sz w:val="24"/>
          <w:szCs w:val="24"/>
        </w:rPr>
        <w:t>obdobja</w:t>
      </w:r>
      <w:r w:rsidR="009A165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po koncu državljanske vojne.</w:t>
      </w:r>
    </w:p>
    <w:p w:rsidR="00032031" w:rsidRPr="00765EC7" w:rsidRDefault="00BA2731" w:rsidP="00765EC7">
      <w:pPr>
        <w:keepNex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lastRenderedPageBreak/>
        <w:pict>
          <v:shape id="Slika 19" o:spid="_x0000_i1028" type="#_x0000_t75" alt="File:Flag of Guatemala.svg" style="width:370.5pt;height:231.75pt;visibility:visible">
            <v:imagedata r:id="rId7" o:title="Flag of Guatemala"/>
          </v:shape>
        </w:pict>
      </w:r>
    </w:p>
    <w:p w:rsidR="000D205D" w:rsidRPr="00765EC7" w:rsidRDefault="00032031" w:rsidP="00765EC7">
      <w:pPr>
        <w:pStyle w:val="Caption"/>
        <w:jc w:val="both"/>
        <w:rPr>
          <w:rStyle w:val="hps"/>
          <w:rFonts w:ascii="Times New Roman" w:hAnsi="Times New Roman"/>
          <w:b w:val="0"/>
          <w:color w:val="333333"/>
          <w:sz w:val="24"/>
          <w:szCs w:val="24"/>
        </w:rPr>
      </w:pPr>
      <w:r w:rsidRPr="00765EC7">
        <w:rPr>
          <w:rFonts w:ascii="Times New Roman" w:hAnsi="Times New Roman"/>
          <w:sz w:val="24"/>
          <w:szCs w:val="24"/>
        </w:rPr>
        <w:t xml:space="preserve">Slika </w:t>
      </w:r>
      <w:r w:rsidRPr="00765EC7">
        <w:rPr>
          <w:rFonts w:ascii="Times New Roman" w:hAnsi="Times New Roman"/>
          <w:sz w:val="24"/>
          <w:szCs w:val="24"/>
        </w:rPr>
        <w:fldChar w:fldCharType="begin"/>
      </w:r>
      <w:r w:rsidRPr="00765EC7">
        <w:rPr>
          <w:rFonts w:ascii="Times New Roman" w:hAnsi="Times New Roman"/>
          <w:sz w:val="24"/>
          <w:szCs w:val="24"/>
        </w:rPr>
        <w:instrText xml:space="preserve"> SEQ Slika \* ARABIC </w:instrText>
      </w:r>
      <w:r w:rsidRPr="00765EC7">
        <w:rPr>
          <w:rFonts w:ascii="Times New Roman" w:hAnsi="Times New Roman"/>
          <w:sz w:val="24"/>
          <w:szCs w:val="24"/>
        </w:rPr>
        <w:fldChar w:fldCharType="separate"/>
      </w:r>
      <w:r w:rsidR="00667A8B">
        <w:rPr>
          <w:rFonts w:ascii="Times New Roman" w:hAnsi="Times New Roman"/>
          <w:noProof/>
          <w:sz w:val="24"/>
          <w:szCs w:val="24"/>
        </w:rPr>
        <w:t>4</w:t>
      </w:r>
      <w:r w:rsidRPr="00765EC7">
        <w:rPr>
          <w:rFonts w:ascii="Times New Roman" w:hAnsi="Times New Roman"/>
          <w:sz w:val="24"/>
          <w:szCs w:val="24"/>
        </w:rPr>
        <w:fldChar w:fldCharType="end"/>
      </w:r>
      <w:r w:rsidRPr="00765EC7">
        <w:rPr>
          <w:rFonts w:ascii="Times New Roman" w:hAnsi="Times New Roman"/>
          <w:sz w:val="24"/>
          <w:szCs w:val="24"/>
        </w:rPr>
        <w:t>: Zastava Gvatemale</w:t>
      </w:r>
    </w:p>
    <w:p w:rsidR="000D205D" w:rsidRPr="00765EC7" w:rsidRDefault="00BC7F68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b/>
          <w:color w:val="333333"/>
          <w:sz w:val="24"/>
          <w:szCs w:val="24"/>
        </w:rPr>
        <w:t>Gvatemala danes</w:t>
      </w:r>
    </w:p>
    <w:p w:rsidR="000D205D" w:rsidRPr="00765EC7" w:rsidRDefault="00BC7F68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Politično je Gvatemala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organizirana kot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ustavno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-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demokratična republika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v kateri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 predsednik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hkrati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predsednik države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vodja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vlade. V njej deluje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večstrankarski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sistem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, i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zvršno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oblast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izvaja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vlada.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Zakonodajna oblast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zaupana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vladi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 kongresu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republike.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Sodstvo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neodvisno od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izvršne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zakonodajne oblasti</w:t>
      </w:r>
      <w:r w:rsidRPr="00765EC7">
        <w:rPr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br/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Otto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Perez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Molina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sedanji predsednik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Gvatemale.</w:t>
      </w:r>
    </w:p>
    <w:p w:rsidR="000D205D" w:rsidRPr="00765EC7" w:rsidRDefault="00BC7F68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Gvatemala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 razdeljena na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22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pokrajin in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približno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334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občin.</w:t>
      </w:r>
    </w:p>
    <w:p w:rsidR="00BC7F68" w:rsidRPr="00765EC7" w:rsidRDefault="009432E0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močno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centralizirana država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z vodilno vlogo glavnega mesta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.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Transport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, komunikacije,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podjet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>ništvo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, politika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in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najpomembnejš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>e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61724" w:rsidRPr="00765EC7">
        <w:rPr>
          <w:rFonts w:ascii="Times New Roman" w:hAnsi="Times New Roman"/>
          <w:color w:val="333333"/>
          <w:sz w:val="24"/>
          <w:szCs w:val="24"/>
        </w:rPr>
        <w:t>urbane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dejavnost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i se odločajo in odvijajo v glavnem mestu. Mesto šteje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2 milijona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prebivalcev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znotraj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meja mesta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. Poleg tega jih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več kot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5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milijonov živi v okolici </w:t>
      </w:r>
      <w:r w:rsidR="00BC7F68" w:rsidRPr="00765EC7">
        <w:rPr>
          <w:rStyle w:val="hps"/>
          <w:rFonts w:ascii="Times New Roman" w:hAnsi="Times New Roman"/>
          <w:color w:val="333333"/>
          <w:sz w:val="24"/>
          <w:szCs w:val="24"/>
        </w:rPr>
        <w:t>območja</w:t>
      </w:r>
      <w:r w:rsidR="00A6172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prestolnice</w:t>
      </w:r>
      <w:r w:rsidR="00BC7F68"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0D205D" w:rsidRPr="00765EC7" w:rsidRDefault="000D205D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97E04" w:rsidRPr="00765EC7" w:rsidRDefault="00C97E04" w:rsidP="00765EC7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Prebivalstvo Gvatemale</w:t>
      </w:r>
    </w:p>
    <w:p w:rsidR="003F15A6" w:rsidRPr="00765EC7" w:rsidRDefault="00387DB8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V zadnjih sto letih se je demografska slika Gvatemale močno spremenila.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Leta 1900 je imela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Gvatemala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885.000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prebivalcev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Skozi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dvajseto stoletje 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prebivalstvo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na tem področju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naraščalo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najhitreje na zahodni polobli. 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Ekonomska migracija G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>vatemal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cev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ZDA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je </w:t>
      </w:r>
      <w:r w:rsidR="00FA079D">
        <w:rPr>
          <w:rStyle w:val="hps"/>
          <w:rFonts w:ascii="Times New Roman" w:hAnsi="Times New Roman"/>
          <w:color w:val="333333"/>
          <w:sz w:val="24"/>
          <w:szCs w:val="24"/>
        </w:rPr>
        <w:t>ustvarila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številčne sk</w:t>
      </w:r>
      <w:r w:rsidR="009432E0" w:rsidRPr="00765EC7">
        <w:rPr>
          <w:rStyle w:val="hps"/>
          <w:rFonts w:ascii="Times New Roman" w:hAnsi="Times New Roman"/>
          <w:color w:val="333333"/>
          <w:sz w:val="24"/>
          <w:szCs w:val="24"/>
        </w:rPr>
        <w:t>upnosti Gvatemalcev predvsem v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južnih zveznih državah: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Kalifornij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>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, Floridi, </w:t>
      </w:r>
      <w:r w:rsidR="00B1421C" w:rsidRPr="00765EC7">
        <w:rPr>
          <w:rFonts w:ascii="Times New Roman" w:hAnsi="Times New Roman"/>
          <w:color w:val="333333"/>
          <w:sz w:val="24"/>
          <w:szCs w:val="24"/>
        </w:rPr>
        <w:t xml:space="preserve">in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New York</w:t>
      </w:r>
      <w:r w:rsidR="00B1421C" w:rsidRPr="00765EC7">
        <w:rPr>
          <w:rFonts w:ascii="Times New Roman" w:hAnsi="Times New Roman"/>
          <w:color w:val="333333"/>
          <w:sz w:val="24"/>
          <w:szCs w:val="24"/>
        </w:rPr>
        <w:t>u po letu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1970.</w:t>
      </w:r>
      <w:r w:rsidR="00B1421C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864492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Po podatkih iz leta 2011 ima Gvatemala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13.82</w:t>
      </w:r>
      <w:r w:rsidR="00864492" w:rsidRPr="00765EC7">
        <w:rPr>
          <w:rStyle w:val="hps"/>
          <w:rFonts w:ascii="Times New Roman" w:hAnsi="Times New Roman"/>
          <w:color w:val="333333"/>
          <w:sz w:val="24"/>
          <w:szCs w:val="24"/>
        </w:rPr>
        <w:t>5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.</w:t>
      </w:r>
      <w:r w:rsidR="00864492" w:rsidRPr="00765EC7">
        <w:rPr>
          <w:rStyle w:val="hps"/>
          <w:rFonts w:ascii="Times New Roman" w:hAnsi="Times New Roman"/>
          <w:color w:val="333333"/>
          <w:sz w:val="24"/>
          <w:szCs w:val="24"/>
        </w:rPr>
        <w:t>000 prebivalcev</w:t>
      </w:r>
      <w:r w:rsidRPr="00765EC7">
        <w:rPr>
          <w:rFonts w:ascii="Times New Roman" w:hAnsi="Times New Roman"/>
          <w:color w:val="333333"/>
          <w:sz w:val="24"/>
          <w:szCs w:val="24"/>
        </w:rPr>
        <w:t>.</w:t>
      </w:r>
      <w:r w:rsidR="00864492" w:rsidRPr="00765EC7">
        <w:rPr>
          <w:rFonts w:ascii="Times New Roman" w:hAnsi="Times New Roman"/>
          <w:color w:val="333333"/>
          <w:sz w:val="24"/>
          <w:szCs w:val="24"/>
        </w:rPr>
        <w:t xml:space="preserve"> Kot posledica velikih zgodovinskih sprememb na področju Latinske Amerike je tudi sestava prebivalstva zelo pestra.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Približno 59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% prebivalstva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Mestic</w:t>
      </w:r>
      <w:r w:rsidR="00864492" w:rsidRPr="00765EC7">
        <w:rPr>
          <w:rFonts w:ascii="Times New Roman" w:hAnsi="Times New Roman"/>
          <w:color w:val="333333"/>
          <w:sz w:val="24"/>
          <w:szCs w:val="24"/>
        </w:rPr>
        <w:t>ev, torej mešanih ameriških Indijancev in Špancev. 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ndijanska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populacija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64492" w:rsidRPr="00765EC7">
        <w:rPr>
          <w:rFonts w:ascii="Times New Roman" w:hAnsi="Times New Roman"/>
          <w:color w:val="333333"/>
          <w:sz w:val="24"/>
          <w:szCs w:val="24"/>
        </w:rPr>
        <w:t>sestavljajo plemena</w:t>
      </w:r>
      <w:r w:rsidR="003F15A6" w:rsidRPr="00765EC7">
        <w:rPr>
          <w:rFonts w:ascii="Times New Roman" w:hAnsi="Times New Roman"/>
          <w:color w:val="333333"/>
          <w:sz w:val="24"/>
          <w:szCs w:val="24"/>
        </w:rPr>
        <w:t>: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K'iche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9,1%,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8,4%</w:t>
      </w:r>
      <w:r w:rsidR="00864492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Kaqchik</w:t>
      </w:r>
      <w:r w:rsidR="00864492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ov,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7,9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% </w:t>
      </w:r>
      <w:r w:rsidR="00864492" w:rsidRPr="00765EC7">
        <w:rPr>
          <w:rFonts w:ascii="Times New Roman" w:hAnsi="Times New Roman"/>
          <w:color w:val="333333"/>
          <w:sz w:val="24"/>
          <w:szCs w:val="24"/>
        </w:rPr>
        <w:t>Mam</w:t>
      </w:r>
      <w:r w:rsidR="003F15A6" w:rsidRPr="00765EC7">
        <w:rPr>
          <w:rFonts w:ascii="Times New Roman" w:hAnsi="Times New Roman"/>
          <w:color w:val="333333"/>
          <w:sz w:val="24"/>
          <w:szCs w:val="24"/>
        </w:rPr>
        <w:t>ov</w:t>
      </w:r>
      <w:r w:rsidR="00864492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in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6,3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%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Q'eqch</w:t>
      </w:r>
      <w:r w:rsidR="003F15A6" w:rsidRPr="00765EC7">
        <w:rPr>
          <w:rStyle w:val="hps"/>
          <w:rFonts w:ascii="Times New Roman" w:hAnsi="Times New Roman"/>
          <w:color w:val="333333"/>
          <w:sz w:val="24"/>
          <w:szCs w:val="24"/>
        </w:rPr>
        <w:t>ov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8,6%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F15A6" w:rsidRPr="00765EC7">
        <w:rPr>
          <w:rFonts w:ascii="Times New Roman" w:hAnsi="Times New Roman"/>
          <w:color w:val="333333"/>
          <w:sz w:val="24"/>
          <w:szCs w:val="24"/>
        </w:rPr>
        <w:t xml:space="preserve">ostalih Majev. Indijancev, ki ne izhajajo iz Majev je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0,</w:t>
      </w:r>
      <w:r w:rsidR="003F15A6" w:rsidRPr="00765EC7">
        <w:rPr>
          <w:rStyle w:val="hps"/>
          <w:rFonts w:ascii="Times New Roman" w:hAnsi="Times New Roman"/>
          <w:color w:val="333333"/>
          <w:sz w:val="24"/>
          <w:szCs w:val="24"/>
        </w:rPr>
        <w:t>2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%</w:t>
      </w:r>
      <w:r w:rsidR="003F15A6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.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F15A6" w:rsidRPr="00765EC7" w:rsidRDefault="003F15A6" w:rsidP="00765EC7">
      <w:pPr>
        <w:contextualSpacing/>
        <w:jc w:val="both"/>
        <w:rPr>
          <w:rStyle w:val="hps"/>
          <w:rFonts w:ascii="Times New Roman" w:hAnsi="Times New Roman"/>
          <w:color w:val="333333"/>
          <w:sz w:val="24"/>
          <w:szCs w:val="24"/>
        </w:rPr>
      </w:pP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V Gvatemali živijo še manjše etične skupnosti kot so:</w:t>
      </w:r>
    </w:p>
    <w:p w:rsidR="003F15A6" w:rsidRPr="00765EC7" w:rsidRDefault="00387DB8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Garífuna,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ki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so potomci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F15A6" w:rsidRPr="00765EC7">
        <w:rPr>
          <w:rFonts w:ascii="Times New Roman" w:hAnsi="Times New Roman"/>
          <w:color w:val="333333"/>
          <w:sz w:val="24"/>
          <w:szCs w:val="24"/>
        </w:rPr>
        <w:t>črnskih Afričanov, ki so delali pretežno na plantažah banan,</w:t>
      </w:r>
    </w:p>
    <w:p w:rsidR="004E790B" w:rsidRPr="00765EC7" w:rsidRDefault="004E790B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lastRenderedPageBreak/>
        <w:t>Azijci, predvsem Kitajci, Arabci iz Sirije in Libanona in močna skupnost Korejcev, ki šteje 10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>.</w:t>
      </w:r>
      <w:r w:rsidRPr="00765EC7">
        <w:rPr>
          <w:rFonts w:ascii="Times New Roman" w:hAnsi="Times New Roman"/>
          <w:color w:val="333333"/>
          <w:sz w:val="24"/>
          <w:szCs w:val="24"/>
        </w:rPr>
        <w:t>000 članov,</w:t>
      </w:r>
    </w:p>
    <w:p w:rsidR="004E790B" w:rsidRDefault="004E790B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Evropejci, predvsem Nemci, 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>so prinesli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v Gvatemalo med drugim tradicijo božičnega drevesca.</w:t>
      </w:r>
    </w:p>
    <w:p w:rsidR="00667A8B" w:rsidRDefault="001E2C6A" w:rsidP="00667A8B">
      <w:pPr>
        <w:keepNext/>
        <w:contextualSpacing/>
        <w:jc w:val="both"/>
      </w:pPr>
      <w:r w:rsidRPr="001E2C6A">
        <w:rPr>
          <w:rFonts w:ascii="Times New Roman" w:hAnsi="Times New Roman"/>
          <w:noProof/>
          <w:color w:val="333333"/>
          <w:sz w:val="24"/>
          <w:szCs w:val="24"/>
          <w:lang w:eastAsia="sl-SI"/>
        </w:rPr>
        <w:object w:dxaOrig="9092" w:dyaOrig="5213">
          <v:shape id="Grafikon 2" o:spid="_x0000_i1029" type="#_x0000_t75" style="width:454.5pt;height:261pt;visibility:visible" o:ole="">
            <v:imagedata r:id="rId8" o:title=""/>
            <o:lock v:ext="edit" aspectratio="f"/>
          </v:shape>
          <o:OLEObject Type="Embed" ProgID="Excel.Sheet.8" ShapeID="Grafikon 2" DrawAspect="Content" ObjectID="_1620474369" r:id="rId9">
            <o:FieldCodes>\s</o:FieldCodes>
          </o:OLEObject>
        </w:object>
      </w:r>
    </w:p>
    <w:p w:rsidR="00667A8B" w:rsidRDefault="00667A8B" w:rsidP="00667A8B">
      <w:pPr>
        <w:pStyle w:val="Caption"/>
        <w:jc w:val="both"/>
        <w:rPr>
          <w:rFonts w:ascii="Times New Roman" w:hAnsi="Times New Roman"/>
          <w:color w:val="333333"/>
          <w:sz w:val="24"/>
          <w:szCs w:val="24"/>
        </w:rPr>
      </w:pPr>
      <w:r>
        <w:t xml:space="preserve">Slika </w:t>
      </w:r>
      <w:r w:rsidR="00BA2731">
        <w:fldChar w:fldCharType="begin"/>
      </w:r>
      <w:r w:rsidR="00BA2731">
        <w:instrText xml:space="preserve"> SEQ Slika \* ARABIC </w:instrText>
      </w:r>
      <w:r w:rsidR="00BA2731">
        <w:fldChar w:fldCharType="separate"/>
      </w:r>
      <w:r>
        <w:rPr>
          <w:noProof/>
        </w:rPr>
        <w:t>5</w:t>
      </w:r>
      <w:r w:rsidR="00BA2731">
        <w:rPr>
          <w:noProof/>
        </w:rPr>
        <w:fldChar w:fldCharType="end"/>
      </w:r>
      <w:r>
        <w:t>: Grafikon- narodi v Gvatemali</w:t>
      </w:r>
    </w:p>
    <w:p w:rsidR="00FA079D" w:rsidRPr="00765EC7" w:rsidRDefault="00FA079D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07A00" w:rsidRPr="00765EC7" w:rsidRDefault="004E790B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>Tako kot je pisana narodnostna sestava prebivalstva</w:t>
      </w:r>
      <w:r w:rsidR="00FA079D">
        <w:rPr>
          <w:rFonts w:ascii="Times New Roman" w:hAnsi="Times New Roman"/>
          <w:color w:val="333333"/>
          <w:sz w:val="24"/>
          <w:szCs w:val="24"/>
        </w:rPr>
        <w:t>,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govorijo v Gvatemali več jezikov</w:t>
      </w:r>
      <w:r w:rsidR="00607A00" w:rsidRPr="00765EC7">
        <w:rPr>
          <w:rFonts w:ascii="Times New Roman" w:hAnsi="Times New Roman"/>
          <w:color w:val="333333"/>
          <w:sz w:val="24"/>
          <w:szCs w:val="24"/>
        </w:rPr>
        <w:t xml:space="preserve"> in narečij.</w:t>
      </w:r>
    </w:p>
    <w:p w:rsidR="006B1A51" w:rsidRPr="00765EC7" w:rsidRDefault="006B1A51" w:rsidP="00765EC7">
      <w:pPr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97E04" w:rsidRPr="00765EC7" w:rsidRDefault="00C97E04" w:rsidP="00765EC7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Govorni jeziki v Gvatemali</w:t>
      </w:r>
    </w:p>
    <w:p w:rsidR="000D205D" w:rsidRPr="00765EC7" w:rsidRDefault="00607A00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Čeprav je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Španščina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uradni jezik</w:t>
      </w:r>
      <w:r w:rsidR="006B1A51" w:rsidRPr="00765EC7">
        <w:rPr>
          <w:rStyle w:val="hps"/>
          <w:rFonts w:ascii="Times New Roman" w:hAnsi="Times New Roman"/>
          <w:color w:val="333333"/>
          <w:sz w:val="24"/>
          <w:szCs w:val="24"/>
        </w:rPr>
        <w:t>,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ga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avtohton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prebival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ci Indijanci, predvsem starejši,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pogosto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ne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govori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jo niti kot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drug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jezik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. Predvsem na podeželju govorijo kar e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naindvajset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Ma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jevskih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jeziko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v in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dve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n</w:t>
      </w:r>
      <w:r w:rsidR="006B1A51" w:rsidRPr="00765EC7">
        <w:rPr>
          <w:rStyle w:val="hps"/>
          <w:rFonts w:ascii="Times New Roman" w:hAnsi="Times New Roman"/>
          <w:color w:val="333333"/>
          <w:sz w:val="24"/>
          <w:szCs w:val="24"/>
        </w:rPr>
        <w:t>e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indijanski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narečj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>i: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Xinca</w:t>
      </w:r>
      <w:r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in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Garifuna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ki jih govorijo na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karibski obali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V skladu z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zakonom iz leta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2003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23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narečij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p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r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iznanih kot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nacionalni jezik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i in se jih zato lahko uporablja v šolstvu, kulturi, sodstvu, na </w:t>
      </w:r>
      <w:r w:rsidR="006B1A51" w:rsidRPr="00765EC7">
        <w:rPr>
          <w:rStyle w:val="hps"/>
          <w:rFonts w:ascii="Times New Roman" w:hAnsi="Times New Roman"/>
          <w:color w:val="333333"/>
          <w:sz w:val="24"/>
          <w:szCs w:val="24"/>
        </w:rPr>
        <w:t>volitvah ipd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>. Kot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prv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i ali drugi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jezik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sicer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špansk</w:t>
      </w:r>
      <w:r w:rsidR="006B1A51" w:rsidRPr="00765EC7">
        <w:rPr>
          <w:rStyle w:val="hps"/>
          <w:rFonts w:ascii="Times New Roman" w:hAnsi="Times New Roman"/>
          <w:color w:val="333333"/>
          <w:sz w:val="24"/>
          <w:szCs w:val="24"/>
        </w:rPr>
        <w:t>o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govor</w:t>
      </w:r>
      <w:r w:rsidR="006B1A51" w:rsidRPr="00765EC7">
        <w:rPr>
          <w:rStyle w:val="hps"/>
          <w:rFonts w:ascii="Times New Roman" w:hAnsi="Times New Roman"/>
          <w:color w:val="333333"/>
          <w:sz w:val="24"/>
          <w:szCs w:val="24"/>
        </w:rPr>
        <w:t>i</w:t>
      </w:r>
      <w:r w:rsidR="00C97E04" w:rsidRPr="00765EC7">
        <w:rPr>
          <w:rStyle w:val="hps"/>
          <w:rFonts w:ascii="Times New Roman" w:hAnsi="Times New Roman"/>
          <w:color w:val="333333"/>
          <w:sz w:val="24"/>
          <w:szCs w:val="24"/>
        </w:rPr>
        <w:t xml:space="preserve"> </w:t>
      </w:r>
      <w:r w:rsidR="004E790B" w:rsidRPr="00765EC7">
        <w:rPr>
          <w:rStyle w:val="hps"/>
          <w:rFonts w:ascii="Times New Roman" w:hAnsi="Times New Roman"/>
          <w:color w:val="333333"/>
          <w:sz w:val="24"/>
          <w:szCs w:val="24"/>
        </w:rPr>
        <w:t>93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>% prebivalcev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Gvatemale</w:t>
      </w:r>
      <w:r w:rsidR="004E790B" w:rsidRPr="00765EC7">
        <w:rPr>
          <w:rFonts w:ascii="Times New Roman" w:hAnsi="Times New Roman"/>
          <w:color w:val="333333"/>
          <w:sz w:val="24"/>
          <w:szCs w:val="24"/>
        </w:rPr>
        <w:t>.</w:t>
      </w:r>
    </w:p>
    <w:p w:rsidR="00261472" w:rsidRPr="00765EC7" w:rsidRDefault="00C97E04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Etična raznolikost Gvatemale se kaže tudi v </w:t>
      </w:r>
      <w:r w:rsidR="00261472" w:rsidRPr="00765EC7">
        <w:rPr>
          <w:rFonts w:ascii="Times New Roman" w:hAnsi="Times New Roman"/>
          <w:color w:val="333333"/>
          <w:sz w:val="24"/>
          <w:szCs w:val="24"/>
        </w:rPr>
        <w:t>verski opredelitvi prebivalstva.</w:t>
      </w:r>
    </w:p>
    <w:p w:rsidR="006B1A51" w:rsidRPr="00765EC7" w:rsidRDefault="006B1A5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205D" w:rsidRPr="00765EC7" w:rsidRDefault="00261472" w:rsidP="00765EC7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Vera v Gvatemali</w:t>
      </w:r>
    </w:p>
    <w:p w:rsidR="008528AE" w:rsidRPr="00765EC7" w:rsidRDefault="00261472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 xml:space="preserve">Približno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60% prebivalstva je katolišk</w:t>
      </w:r>
      <w:r w:rsidRPr="00765EC7">
        <w:rPr>
          <w:rFonts w:ascii="Times New Roman" w:hAnsi="Times New Roman"/>
          <w:color w:val="333333"/>
          <w:sz w:val="24"/>
          <w:szCs w:val="24"/>
        </w:rPr>
        <w:t>e vere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, protestant</w:t>
      </w:r>
      <w:r w:rsidRPr="00765EC7">
        <w:rPr>
          <w:rFonts w:ascii="Times New Roman" w:hAnsi="Times New Roman"/>
          <w:color w:val="333333"/>
          <w:sz w:val="24"/>
          <w:szCs w:val="24"/>
        </w:rPr>
        <w:t>ov je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40%, 3% </w:t>
      </w:r>
      <w:r w:rsidRPr="00765EC7">
        <w:rPr>
          <w:rFonts w:ascii="Times New Roman" w:hAnsi="Times New Roman"/>
          <w:color w:val="333333"/>
          <w:sz w:val="24"/>
          <w:szCs w:val="24"/>
        </w:rPr>
        <w:t>je pravoslavnih in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 xml:space="preserve"> le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1%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ohranja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domač</w:t>
      </w:r>
      <w:r w:rsidRPr="00765EC7">
        <w:rPr>
          <w:rFonts w:ascii="Times New Roman" w:hAnsi="Times New Roman"/>
          <w:color w:val="333333"/>
          <w:sz w:val="24"/>
          <w:szCs w:val="24"/>
        </w:rPr>
        <w:t>o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Ma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jevsko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vero. </w:t>
      </w:r>
      <w:r w:rsidRPr="00765EC7">
        <w:rPr>
          <w:rFonts w:ascii="Times New Roman" w:hAnsi="Times New Roman"/>
          <w:color w:val="333333"/>
          <w:sz w:val="24"/>
          <w:szCs w:val="24"/>
        </w:rPr>
        <w:t>K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atoli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ška vera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je </w:t>
      </w:r>
      <w:r w:rsidRPr="00765EC7">
        <w:rPr>
          <w:rFonts w:ascii="Times New Roman" w:hAnsi="Times New Roman"/>
          <w:color w:val="333333"/>
          <w:sz w:val="24"/>
          <w:szCs w:val="24"/>
        </w:rPr>
        <w:t xml:space="preserve">bila v kolonialnem času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uradna vera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>,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>v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endar je 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v zadnjih desetletjih močno narasla o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p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redelitev za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protestantiz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e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m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Več k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ot ena tretjina Gvatemalc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e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v je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protestant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ov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, predv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sem evangeličanov in binkoštnikov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. To 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verovanje je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skupn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o tudi Majevski veri in religioznim običajem, ki so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vključen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i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v katoliških obredih in čaščenj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u. Država želi zaščititi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>tradicionaln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>o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 Ma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jevsko </w:t>
      </w:r>
      <w:r w:rsidR="00C97E04" w:rsidRPr="00765EC7">
        <w:rPr>
          <w:rFonts w:ascii="Times New Roman" w:hAnsi="Times New Roman"/>
          <w:color w:val="333333"/>
          <w:sz w:val="24"/>
          <w:szCs w:val="24"/>
        </w:rPr>
        <w:t xml:space="preserve">vero </w:t>
      </w:r>
      <w:r w:rsidR="000435C9" w:rsidRPr="00765EC7">
        <w:rPr>
          <w:rFonts w:ascii="Times New Roman" w:hAnsi="Times New Roman"/>
          <w:color w:val="333333"/>
          <w:sz w:val="24"/>
          <w:szCs w:val="24"/>
        </w:rPr>
        <w:t xml:space="preserve">in običaje. Z zaščito kulturne dediščine Majev ohranja </w:t>
      </w:r>
      <w:r w:rsidR="006B1A51" w:rsidRPr="00765EC7">
        <w:rPr>
          <w:rFonts w:ascii="Times New Roman" w:hAnsi="Times New Roman"/>
          <w:color w:val="333333"/>
          <w:sz w:val="24"/>
          <w:szCs w:val="24"/>
        </w:rPr>
        <w:t>pestre</w:t>
      </w:r>
      <w:r w:rsidR="000D205D" w:rsidRPr="00765EC7">
        <w:rPr>
          <w:rFonts w:ascii="Times New Roman" w:hAnsi="Times New Roman"/>
          <w:color w:val="333333"/>
          <w:sz w:val="24"/>
          <w:szCs w:val="24"/>
        </w:rPr>
        <w:t xml:space="preserve"> zgodovinske in etnološke značilnosti staroselcev, torej Indijancev Srednje Amerike.</w:t>
      </w:r>
    </w:p>
    <w:p w:rsidR="00E42488" w:rsidRPr="00765EC7" w:rsidRDefault="00E42488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42488" w:rsidRPr="00765EC7" w:rsidRDefault="00E42488" w:rsidP="00765EC7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Spolna in starostna sestava prebivalstva</w:t>
      </w:r>
    </w:p>
    <w:p w:rsidR="00E42488" w:rsidRPr="00765EC7" w:rsidRDefault="00E42488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765EC7">
        <w:rPr>
          <w:rFonts w:ascii="Times New Roman" w:hAnsi="Times New Roman"/>
          <w:color w:val="333333"/>
          <w:sz w:val="24"/>
          <w:szCs w:val="24"/>
        </w:rPr>
        <w:t>Populacijo Gvatemale sestavljajo večinoma ženske, celotno prebivalstvo pa je zrelo (58%), veliko je tudi mladih (38%). Pričakovana življenjska doba je okoli 70 let.</w:t>
      </w:r>
    </w:p>
    <w:p w:rsidR="00E42488" w:rsidRPr="00765EC7" w:rsidRDefault="00E42488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42488" w:rsidRPr="00765EC7" w:rsidRDefault="00E42488" w:rsidP="00765EC7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65EC7">
        <w:rPr>
          <w:rFonts w:ascii="Times New Roman" w:hAnsi="Times New Roman"/>
          <w:b/>
          <w:color w:val="333333"/>
          <w:sz w:val="24"/>
          <w:szCs w:val="24"/>
        </w:rPr>
        <w:t>Viri</w:t>
      </w:r>
    </w:p>
    <w:p w:rsidR="00E42488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0" w:history="1">
        <w:r w:rsidR="00E42488" w:rsidRPr="00765EC7">
          <w:rPr>
            <w:rStyle w:val="Hyperlink"/>
            <w:rFonts w:ascii="Times New Roman" w:hAnsi="Times New Roman"/>
            <w:sz w:val="24"/>
            <w:szCs w:val="24"/>
          </w:rPr>
          <w:t>https://en.wikipedia.org/wiki/Guatemala</w:t>
        </w:r>
      </w:hyperlink>
    </w:p>
    <w:p w:rsidR="00E42488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1" w:history="1">
        <w:r w:rsidR="00E42488" w:rsidRPr="00765EC7">
          <w:rPr>
            <w:rStyle w:val="Hyperlink"/>
            <w:rFonts w:ascii="Times New Roman" w:hAnsi="Times New Roman"/>
            <w:sz w:val="24"/>
            <w:szCs w:val="24"/>
          </w:rPr>
          <w:t>http://en.wikipedia.org/wiki/Demographics_of_Guatemala</w:t>
        </w:r>
      </w:hyperlink>
    </w:p>
    <w:p w:rsidR="00E42488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2" w:history="1">
        <w:r w:rsidR="00E42488" w:rsidRPr="00765EC7">
          <w:rPr>
            <w:rStyle w:val="Hyperlink"/>
            <w:rFonts w:ascii="Times New Roman" w:hAnsi="Times New Roman"/>
            <w:sz w:val="24"/>
            <w:szCs w:val="24"/>
          </w:rPr>
          <w:t>http://www.indexmundi.com/guatemala/demographics_profile.html</w:t>
        </w:r>
      </w:hyperlink>
    </w:p>
    <w:p w:rsidR="00E42488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3" w:history="1">
        <w:r w:rsidR="00E42488" w:rsidRPr="00765EC7">
          <w:rPr>
            <w:rStyle w:val="Hyperlink"/>
            <w:rFonts w:ascii="Times New Roman" w:hAnsi="Times New Roman"/>
            <w:sz w:val="24"/>
            <w:szCs w:val="24"/>
          </w:rPr>
          <w:t>http://www.indexmundi.com/guatemala/ethnic_groups.html</w:t>
        </w:r>
      </w:hyperlink>
    </w:p>
    <w:p w:rsidR="00E42488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4" w:history="1">
        <w:r w:rsidR="00032031" w:rsidRPr="00765EC7">
          <w:rPr>
            <w:rStyle w:val="Hyperlink"/>
            <w:rFonts w:ascii="Times New Roman" w:hAnsi="Times New Roman"/>
            <w:sz w:val="24"/>
            <w:szCs w:val="24"/>
          </w:rPr>
          <w:t>http://www.lonelyplanet.com/maps/central-america/guatemala/</w:t>
        </w:r>
      </w:hyperlink>
    </w:p>
    <w:p w:rsidR="00032031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5" w:history="1">
        <w:r w:rsidR="00032031" w:rsidRPr="00765EC7">
          <w:rPr>
            <w:rStyle w:val="Hyperlink"/>
            <w:rFonts w:ascii="Times New Roman" w:hAnsi="Times New Roman"/>
            <w:sz w:val="24"/>
            <w:szCs w:val="24"/>
          </w:rPr>
          <w:t>http://www.google.si/url?sa=i&amp;rct=j&amp;q=&amp;esrc=s&amp;source=images&amp;cd=&amp;docid=0p7lagw_Fp8sVM&amp;tbnid=9MPKIF2Pjp3s8M:&amp;ved=&amp;url=http%3A%2F%2Ftravel.nationalgeographic.com%2Ftravel%2Fcountries%2Fguatemala-guide%2F&amp;ei=tOpqUcGyOqaS7AaCxYDoAw&amp;bvm=bv.45175338,d.ZGU&amp;psig=AFQjCNHO8WTi4xtbqeIfMN0alqjBVXDeFA&amp;ust=1366047797305377</w:t>
        </w:r>
      </w:hyperlink>
    </w:p>
    <w:p w:rsidR="00032031" w:rsidRPr="00765EC7" w:rsidRDefault="00BA27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  <w:hyperlink r:id="rId16" w:history="1">
        <w:r w:rsidR="00032031" w:rsidRPr="00765EC7">
          <w:rPr>
            <w:rStyle w:val="Hyperlink"/>
            <w:rFonts w:ascii="Times New Roman" w:hAnsi="Times New Roman"/>
            <w:sz w:val="24"/>
            <w:szCs w:val="24"/>
          </w:rPr>
          <w:t>http://kairosphotos.photoshelter.com/image/I0000CxMygCZ5qy8</w:t>
        </w:r>
      </w:hyperlink>
    </w:p>
    <w:p w:rsidR="00032031" w:rsidRPr="00765EC7" w:rsidRDefault="00032031" w:rsidP="00765EC7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sectPr w:rsidR="00032031" w:rsidRPr="00765EC7" w:rsidSect="0080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8AE"/>
    <w:rsid w:val="00032031"/>
    <w:rsid w:val="000435C9"/>
    <w:rsid w:val="000D205D"/>
    <w:rsid w:val="001E2C6A"/>
    <w:rsid w:val="00261472"/>
    <w:rsid w:val="00370032"/>
    <w:rsid w:val="00387DB8"/>
    <w:rsid w:val="003955E1"/>
    <w:rsid w:val="003F15A6"/>
    <w:rsid w:val="004335C7"/>
    <w:rsid w:val="004A0402"/>
    <w:rsid w:val="004E790B"/>
    <w:rsid w:val="00536798"/>
    <w:rsid w:val="005A073C"/>
    <w:rsid w:val="005C7E8D"/>
    <w:rsid w:val="00607A00"/>
    <w:rsid w:val="00667A8B"/>
    <w:rsid w:val="006B1A51"/>
    <w:rsid w:val="006C1915"/>
    <w:rsid w:val="00765EC7"/>
    <w:rsid w:val="007C3735"/>
    <w:rsid w:val="008023D3"/>
    <w:rsid w:val="008528AE"/>
    <w:rsid w:val="00864492"/>
    <w:rsid w:val="008B561D"/>
    <w:rsid w:val="009432E0"/>
    <w:rsid w:val="00971896"/>
    <w:rsid w:val="009A165C"/>
    <w:rsid w:val="009F0292"/>
    <w:rsid w:val="00A61724"/>
    <w:rsid w:val="00A752A5"/>
    <w:rsid w:val="00B1421C"/>
    <w:rsid w:val="00BA2731"/>
    <w:rsid w:val="00BA7278"/>
    <w:rsid w:val="00BC7F68"/>
    <w:rsid w:val="00C97E04"/>
    <w:rsid w:val="00D23051"/>
    <w:rsid w:val="00D91CFF"/>
    <w:rsid w:val="00DB537A"/>
    <w:rsid w:val="00E42488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A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3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528AE"/>
  </w:style>
  <w:style w:type="character" w:customStyle="1" w:styleId="atn">
    <w:name w:val="atn"/>
    <w:basedOn w:val="DefaultParagraphFont"/>
    <w:rsid w:val="008528AE"/>
  </w:style>
  <w:style w:type="character" w:customStyle="1" w:styleId="Heading3Char">
    <w:name w:val="Heading 3 Char"/>
    <w:link w:val="Heading3"/>
    <w:uiPriority w:val="9"/>
    <w:rsid w:val="004335C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yperlink">
    <w:name w:val="Hyperlink"/>
    <w:uiPriority w:val="99"/>
    <w:unhideWhenUsed/>
    <w:rsid w:val="00BC7F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7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031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203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indexmundi.com/guatemala/ethnic_groups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ndexmundi.com/guatemala/demographics_profil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airosphotos.photoshelter.com/image/I0000CxMygCZ5qy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en.wikipedia.org/wiki/Demographics_of_Guatemala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google.si/url?sa=i&amp;rct=j&amp;q=&amp;esrc=s&amp;source=images&amp;cd=&amp;docid=0p7lagw_Fp8sVM&amp;tbnid=9MPKIF2Pjp3s8M:&amp;ved=&amp;url=http%3A%2F%2Ftravel.nationalgeographic.com%2Ftravel%2Fcountries%2Fguatemala-guide%2F&amp;ei=tOpqUcGyOqaS7AaCxYDoAw&amp;bvm=bv.45175338,d.ZGU&amp;psig=AFQjCNHO8WTi4xtbqeIfMN0alqjBVXDeFA&amp;ust=1366047797305377" TargetMode="External"/><Relationship Id="rId10" Type="http://schemas.openxmlformats.org/officeDocument/2006/relationships/hyperlink" Target="https://en.wikipedia.org/wiki/Guatemala" TargetMode="External"/><Relationship Id="rId4" Type="http://schemas.openxmlformats.org/officeDocument/2006/relationships/image" Target="media/image1.jpeg"/><Relationship Id="rId9" Type="http://schemas.openxmlformats.org/officeDocument/2006/relationships/oleObject" Target="embeddings/Microsoft_Excel_97-2003_Worksheet.xls"/><Relationship Id="rId14" Type="http://schemas.openxmlformats.org/officeDocument/2006/relationships/hyperlink" Target="http://www.lonelyplanet.com/maps/central-america/guatem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Links>
    <vt:vector size="42" baseType="variant">
      <vt:variant>
        <vt:i4>3145790</vt:i4>
      </vt:variant>
      <vt:variant>
        <vt:i4>36</vt:i4>
      </vt:variant>
      <vt:variant>
        <vt:i4>0</vt:i4>
      </vt:variant>
      <vt:variant>
        <vt:i4>5</vt:i4>
      </vt:variant>
      <vt:variant>
        <vt:lpwstr>http://kairosphotos.photoshelter.com/image/I0000CxMygCZ5qy8</vt:lpwstr>
      </vt:variant>
      <vt:variant>
        <vt:lpwstr/>
      </vt:variant>
      <vt:variant>
        <vt:i4>1769597</vt:i4>
      </vt:variant>
      <vt:variant>
        <vt:i4>33</vt:i4>
      </vt:variant>
      <vt:variant>
        <vt:i4>0</vt:i4>
      </vt:variant>
      <vt:variant>
        <vt:i4>5</vt:i4>
      </vt:variant>
      <vt:variant>
        <vt:lpwstr>http://www.google.si/url?sa=i&amp;rct=j&amp;q=&amp;esrc=s&amp;source=images&amp;cd=&amp;docid=0p7lagw_Fp8sVM&amp;tbnid=9MPKIF2Pjp3s8M:&amp;ved=&amp;url=http%3A%2F%2Ftravel.nationalgeographic.com%2Ftravel%2Fcountries%2Fguatemala-guide%2F&amp;ei=tOpqUcGyOqaS7AaCxYDoAw&amp;bvm=bv.45175338,d.ZGU&amp;psig=AFQjCNHO8WTi4xtbqeIfMN0alqjBVXDeFA&amp;ust=1366047797305377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http://www.lonelyplanet.com/maps/central-america/guatemala/</vt:lpwstr>
      </vt:variant>
      <vt:variant>
        <vt:lpwstr/>
      </vt:variant>
      <vt:variant>
        <vt:i4>3735574</vt:i4>
      </vt:variant>
      <vt:variant>
        <vt:i4>27</vt:i4>
      </vt:variant>
      <vt:variant>
        <vt:i4>0</vt:i4>
      </vt:variant>
      <vt:variant>
        <vt:i4>5</vt:i4>
      </vt:variant>
      <vt:variant>
        <vt:lpwstr>http://www.indexmundi.com/guatemala/ethnic_groups.html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http://www.indexmundi.com/guatemala/demographics_profile.html</vt:lpwstr>
      </vt:variant>
      <vt:variant>
        <vt:lpwstr/>
      </vt:variant>
      <vt:variant>
        <vt:i4>4259863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http://en.wikipedia.org/wiki/Demographics_of_Guatemala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https://en.wikipedia.org/wiki/Guatemala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