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0E4A2D" w14:textId="77777777" w:rsidR="00052138" w:rsidRPr="00023A4F" w:rsidRDefault="00052138">
      <w:pPr>
        <w:rPr>
          <w:b/>
          <w:sz w:val="28"/>
        </w:rPr>
      </w:pPr>
      <w:bookmarkStart w:id="0" w:name="_GoBack"/>
      <w:bookmarkEnd w:id="0"/>
      <w:r w:rsidRPr="00023A4F">
        <w:rPr>
          <w:b/>
          <w:sz w:val="28"/>
        </w:rPr>
        <w:t xml:space="preserve">                                                          KANADA</w:t>
      </w:r>
    </w:p>
    <w:p w14:paraId="75407563" w14:textId="77777777" w:rsidR="00052138" w:rsidRDefault="00052138"/>
    <w:p w14:paraId="44E45D63" w14:textId="77777777" w:rsidR="00052138" w:rsidRDefault="00052138"/>
    <w:p w14:paraId="07DF73B6" w14:textId="77777777" w:rsidR="00052138" w:rsidRDefault="00052138">
      <w:r>
        <w:t xml:space="preserve">PREBIVALSTVO: Kanadčani britanskega rodu so največja etična skupina v državi in sestavljajo skoraj polovico prebivalstva. Ena četrtina vsega prebivalstva in okoli štiri petine prebivalstva Quebeca izvirajo iz Francije. Desetina Kanadčanov je mešancev, največ tako imenovanih mesticev; drugi so večinoma potomci priseljencev med katerimi je največ Nemcev ,Italijanov, Ukrajincev in Nizozemcev. Prvotnih domačinov- Indijancev in Inuitov oz. Eskimov je zdaj manj kot 2% prebivalstva. Angleščina je glavni jezik večine Kanadčanov, izjema med njimi je le Quebec s francosko večino, kjer strogi zakoni varujejo ter spodbujajo francoski jezik in francosko kulturo. </w:t>
      </w:r>
      <w:r w:rsidR="00340AE2">
        <w:t xml:space="preserve">Tu najdemo največ kristjanov, med njimi pa nekoliko več katoličanov kot protestantov. </w:t>
      </w:r>
    </w:p>
    <w:p w14:paraId="2266D14E" w14:textId="77777777" w:rsidR="00340AE2" w:rsidRDefault="00340AE2"/>
    <w:p w14:paraId="5D785C0D" w14:textId="77777777" w:rsidR="00340AE2" w:rsidRDefault="00340AE2">
      <w:r>
        <w:t>PROMET:</w:t>
      </w:r>
    </w:p>
    <w:p w14:paraId="6D7039D5" w14:textId="77777777" w:rsidR="00340AE2" w:rsidRDefault="00340AE2">
      <w:r>
        <w:t xml:space="preserve">Veliko naselij na S je dostopnih le s terenskim vozilom ali celo z letalom, zato tam delujejo tako imenovani goščavski piloti. Glavni družbi za domače in mednarodne polete sta Air Canada in Canadian Airlines. V Kanadi sta dve čez celinski železnici: Kanadska pacifiška železnica, ki je v zasebni lasti, in Kanadska državna železnica. Provincijska vlada upravlja Železnico Britanske Kolumbije, ki omogoča nujno potrebne povezave z osrednjimi in severnimi deli province. Podobna provincijska železnica povezuje Moosonee ob Jamesovem zalivu na jugu </w:t>
      </w:r>
      <w:r w:rsidR="00D21B2B">
        <w:t>Hudsonovega zaliva z južnim Ontariom. Glavno križišče teh prog je Montreal, ki je povezan ne le z zahodnim delom Kanade, ampak tudi z ameriškim srednjim zahodom. Glavni celoletni pristanišči na kanadski pacifiški obali sta Vancouver in Prince Rupert. Plovna pot sv. Lovrenca neposredno povezuje Atlantski ocean s pristanišči ob velikih jezerih.</w:t>
      </w:r>
    </w:p>
    <w:p w14:paraId="05679BCA" w14:textId="77777777" w:rsidR="00D21B2B" w:rsidRDefault="00D21B2B">
      <w:r>
        <w:t xml:space="preserve">V Britanski Kolumbiji je eno največjih trajektnih ladjevij na svetu, ki povezuje otok Vancouver s celino. Na severozahodnih teritorijih pa Mackenziejeva  plovna pot povezuje Severno ledeno morje z Mackenziejevo reko, Velikim sužnjim jezerom in Atabaškim jezerom. Železnica Velikega sužnjega jezera in Mackenziejeva avtocesta pa povezujta teritorij z južnimi deli države. Prek pristanišč Halifax </w:t>
      </w:r>
      <w:r w:rsidR="00801C26">
        <w:t>na Novi Škotski in Saint John na Novi Fundlandiji poteka večina kanadske zunanje trgovine na Atlantiku, posebno pozimi.</w:t>
      </w:r>
    </w:p>
    <w:p w14:paraId="72D04E26" w14:textId="77777777" w:rsidR="00801C26" w:rsidRPr="00052138" w:rsidRDefault="00801C26">
      <w:pPr>
        <w:rPr>
          <w:rFonts w:ascii="Australian Sunrise" w:hAnsi="Australian Sunrise"/>
        </w:rPr>
      </w:pPr>
      <w:r>
        <w:t xml:space="preserve">V Kanadi ja ca. </w:t>
      </w:r>
      <w:smartTag w:uri="urn:schemas-microsoft-com:office:smarttags" w:element="metricconverter">
        <w:smartTagPr>
          <w:attr w:name="ProductID" w:val="885 000 km"/>
        </w:smartTagPr>
        <w:r>
          <w:t>885 000 km</w:t>
        </w:r>
      </w:smartTag>
      <w:r>
        <w:t xml:space="preserve"> cest. Čezkanadska avtocesta povezuje prestolnice atlantskih provinc s Torontom, Montrealom, prerijami in Vancouvrom. Koridor Quebec-Windsor in glavna središča na zahodu povezuje ekspresna avtocesta.</w:t>
      </w:r>
    </w:p>
    <w:sectPr w:rsidR="00801C26" w:rsidRPr="0005213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ustralian Sunrise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52138"/>
    <w:rsid w:val="00023A4F"/>
    <w:rsid w:val="00052138"/>
    <w:rsid w:val="00340AE2"/>
    <w:rsid w:val="007D348A"/>
    <w:rsid w:val="00801C26"/>
    <w:rsid w:val="0092139C"/>
    <w:rsid w:val="00A93EAB"/>
    <w:rsid w:val="00AD15DD"/>
    <w:rsid w:val="00D21B2B"/>
    <w:rsid w:val="00D24BD2"/>
    <w:rsid w:val="00D270AC"/>
    <w:rsid w:val="00DB4CE2"/>
    <w:rsid w:val="00E42B21"/>
    <w:rsid w:val="00EA17A2"/>
    <w:rsid w:val="00EB06CE"/>
    <w:rsid w:val="00F07679"/>
    <w:rsid w:val="00FF4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8A9239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366</Words>
  <Characters>2087</Characters>
  <Application>Microsoft Office Word</Application>
  <DocSecurity>0</DocSecurity>
  <Lines>17</Lines>
  <Paragraphs>4</Paragraphs>
  <ScaleCrop>false</ScaleCrop>
  <Company/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2019-04-29T10:07:00Z</dcterms:created>
  <dcterms:modified xsi:type="dcterms:W3CDTF">2019-04-29T10:07:00Z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