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77" w:rsidRPr="00730794" w:rsidRDefault="00B8491E">
      <w:pPr>
        <w:rPr>
          <w:color w:val="FF0000"/>
          <w:sz w:val="96"/>
          <w:szCs w:val="96"/>
        </w:rPr>
      </w:pPr>
      <w:bookmarkStart w:id="0" w:name="_GoBack"/>
      <w:bookmarkEnd w:id="0"/>
      <w:r w:rsidRPr="00730794">
        <w:rPr>
          <w:color w:val="FF0000"/>
          <w:sz w:val="96"/>
          <w:szCs w:val="96"/>
        </w:rPr>
        <w:t>KILIMANDŽ</w:t>
      </w:r>
      <w:r w:rsidR="00730794" w:rsidRPr="00730794">
        <w:rPr>
          <w:color w:val="FF0000"/>
          <w:sz w:val="96"/>
          <w:szCs w:val="96"/>
        </w:rPr>
        <w:t>A</w:t>
      </w:r>
      <w:r w:rsidRPr="00730794">
        <w:rPr>
          <w:color w:val="FF0000"/>
          <w:sz w:val="96"/>
          <w:szCs w:val="96"/>
        </w:rPr>
        <w:t>RO</w:t>
      </w:r>
    </w:p>
    <w:p w:rsidR="00DC122A" w:rsidRDefault="00A72DC1" w:rsidP="00B8491E">
      <w:pPr>
        <w:spacing w:before="100" w:beforeAutospacing="1" w:after="100" w:afterAutospacing="1" w:line="240" w:lineRule="auto"/>
      </w:pPr>
      <w:r>
        <w:t>Kilimandžaro, najvišja afriška gora, je hkrati tudi ena izmed najvišjih gora na svetu</w:t>
      </w:r>
      <w:r w:rsidR="00111356">
        <w:t>.</w:t>
      </w:r>
      <w:r w:rsidR="00DA6DFC">
        <w:t xml:space="preserve"> </w:t>
      </w:r>
      <w:r w:rsidR="00111356">
        <w:t>J</w:t>
      </w:r>
      <w:r w:rsidR="00DA6DFC">
        <w:t>e gora v severovzhodni Tanzaniji , v bližini meje s Kenijo . To se nahaja približno 350 km južno od ekvatorja in približno 500 km severozahodno od mesta Da</w:t>
      </w:r>
      <w:r w:rsidR="00111356">
        <w:t xml:space="preserve"> </w:t>
      </w:r>
      <w:r w:rsidR="00DA6DFC">
        <w:t>res  Salaam .</w:t>
      </w:r>
      <w:r w:rsidR="00DA6DFC">
        <w:br/>
      </w:r>
      <w:r w:rsidR="00DA6DFC">
        <w:br/>
      </w:r>
      <w:r w:rsidR="00DC122A">
        <w:br/>
      </w:r>
      <w:r w:rsidR="00DA6DFC">
        <w:t>Kilimandžaro  je vulkanskega izvora, ki je zaenkrat  še neaktiven. Znanstveniki so leta 2003 odkrili,  da magma teče le 4</w:t>
      </w:r>
      <w:r w:rsidR="00067052">
        <w:t xml:space="preserve">00 metrov pod kraterju. </w:t>
      </w:r>
      <w:r w:rsidR="00067052" w:rsidRPr="00067052">
        <w:t>Gora vulkanskega izvora je nastala ob izbruhu treh vulkanov, manj kot pred mil</w:t>
      </w:r>
      <w:r w:rsidR="00DC122A">
        <w:t>i</w:t>
      </w:r>
      <w:r w:rsidR="00067052">
        <w:t>j</w:t>
      </w:r>
      <w:r w:rsidR="00DC122A">
        <w:t>onom</w:t>
      </w:r>
      <w:r w:rsidR="00067052" w:rsidRPr="00067052">
        <w:t xml:space="preserve"> let. Ti trije ugasli vulkani: Kibo (5.896m), Shira (3.962m) in Mawenzi (5.149m), danes tvorijo mogočni</w:t>
      </w:r>
      <w:r w:rsidR="00067052">
        <w:t xml:space="preserve"> Kilimandž</w:t>
      </w:r>
      <w:r w:rsidR="00067052" w:rsidRPr="00067052">
        <w:t>aro. Kibo je od vseh najbolj ohranjen in zunanji obroč njegovega kraterja</w:t>
      </w:r>
      <w:r w:rsidR="00DC122A">
        <w:t xml:space="preserve"> in</w:t>
      </w:r>
      <w:r w:rsidR="00067052" w:rsidRPr="00067052">
        <w:t xml:space="preserve"> se dviguje v vrh Uhuru, najvi</w:t>
      </w:r>
      <w:r w:rsidR="00DC122A">
        <w:t>šjo točko Kilimandžara - 5.896m, ki</w:t>
      </w:r>
      <w:r w:rsidR="00DC122A" w:rsidRPr="00DC122A">
        <w:t xml:space="preserve"> zagotavlja dramatičen pogled na okoliške ravnice</w:t>
      </w:r>
      <w:r w:rsidR="00067052" w:rsidRPr="00067052">
        <w:br/>
        <w:t>Gora leži nedaleč od ekvatorja. Zaradi njene višine se tu vremenske razmere spreminjajo od tropskih do skoraj arktičnih. Vznožje gore zaznamujejo vroče in suhe savane, ki se nadaljujejo v deževni gozd. Višje se gozd krči in temperature padajo vse do vrha gore, kjer se lahko ponoči spustijo pošteno pod 0 C.</w:t>
      </w:r>
      <w:r w:rsidR="00DA6DFC">
        <w:t xml:space="preserve"> Okoli njih je še 20 manjših vulkanov , kot so Mount   Meru , ki je nazadnje izbruhnil pred več kot 100 leti . Večina ledenikov , ki pokrivajo vrh Kilim</w:t>
      </w:r>
      <w:r w:rsidR="00A10FE7">
        <w:t>andžara (star skoraj 12.000 let</w:t>
      </w:r>
      <w:r w:rsidR="00DA6DFC">
        <w:t xml:space="preserve"> ) , so zdaj v nevarnosti globalnega segrevanja , saj </w:t>
      </w:r>
      <w:r w:rsidR="00AF045F">
        <w:t xml:space="preserve">od leta </w:t>
      </w:r>
      <w:r w:rsidR="00DA6DFC">
        <w:t>1912. so izginili skoraj 80% in se predvid</w:t>
      </w:r>
      <w:r w:rsidR="00AF045F">
        <w:t xml:space="preserve">eva, da bo popolnoma izginila leta </w:t>
      </w:r>
      <w:r w:rsidR="00DA6DFC">
        <w:t>2033</w:t>
      </w:r>
      <w:r w:rsidR="00AF045F">
        <w:t>.</w:t>
      </w:r>
      <w:r w:rsidR="00DA6DFC">
        <w:t xml:space="preserve"> </w:t>
      </w:r>
      <w:r w:rsidR="00DA6DFC">
        <w:br/>
      </w:r>
    </w:p>
    <w:p w:rsidR="00BA4891" w:rsidRPr="00FB632F" w:rsidRDefault="00DC122A" w:rsidP="00B8491E">
      <w:pPr>
        <w:spacing w:before="100" w:beforeAutospacing="1" w:after="100" w:afterAutospacing="1" w:line="240" w:lineRule="auto"/>
        <w:rPr>
          <w:sz w:val="44"/>
          <w:szCs w:val="44"/>
        </w:rPr>
      </w:pPr>
      <w:r w:rsidRPr="00DC122A">
        <w:t>Kilimandžaro  Nacionalni Park</w:t>
      </w:r>
      <w:r>
        <w:t xml:space="preserve"> leži ob jezeru</w:t>
      </w:r>
      <w:r w:rsidRPr="00DC122A">
        <w:t xml:space="preserve"> Manyara in kraterju Ngorongoro. </w:t>
      </w:r>
      <w:r>
        <w:t>U</w:t>
      </w:r>
      <w:r w:rsidRPr="00DC122A">
        <w:t>stanovljen je bil leta 1971. Zajema površi</w:t>
      </w:r>
      <w:r w:rsidR="00FB632F">
        <w:t>no 753 kvadratnih kilometrov na višinI 2700 metrov in je odprt</w:t>
      </w:r>
      <w:r w:rsidRPr="00DC122A">
        <w:t xml:space="preserve"> za javnost od leta 1977. Leta 1987 je v pisan na UNESCO-v seznam svetovne dediščine v Afriki za zaščito številnih vrst sesalcev , ki živijo v parku , od </w:t>
      </w:r>
      <w:r w:rsidR="00A10FE7">
        <w:t>katerih so mnoge ogrožene vrste</w:t>
      </w:r>
      <w:r w:rsidRPr="00DC122A">
        <w:t xml:space="preserve">. </w:t>
      </w:r>
      <w:r>
        <w:t xml:space="preserve">Tu boste v fotografski aparat lovili črede </w:t>
      </w:r>
      <w:r w:rsidR="00994642">
        <w:t>slonov, bivolov, žiraf, zeber, levje družine,</w:t>
      </w:r>
      <w:r w:rsidR="00994642" w:rsidRPr="00994642">
        <w:t xml:space="preserve"> </w:t>
      </w:r>
      <w:r w:rsidR="00994642">
        <w:t>več kot 140 vrst sesalcev , vključno z 25 vrst antilop, 7 vrst opic, 24 vrst netopirjev in mnogih drugih  glodalcev in insektov.</w:t>
      </w:r>
      <w:r w:rsidR="00994642">
        <w:br/>
        <w:t>Od 180 vrst ptic v parku , so predvsem: Abbottov škorec, belovrati krokar</w:t>
      </w:r>
      <w:r w:rsidR="00FB632F">
        <w:t>,</w:t>
      </w:r>
      <w:r w:rsidR="00994642">
        <w:t xml:space="preserve">  </w:t>
      </w:r>
      <w:r w:rsidR="00FB632F">
        <w:t>gorski vrabec in</w:t>
      </w:r>
      <w:r w:rsidR="00994642">
        <w:t xml:space="preserve"> rumeno prsni nektarnik…</w:t>
      </w:r>
      <w:r w:rsidR="00DA6DFC">
        <w:br/>
      </w:r>
      <w:r w:rsidRPr="00994642">
        <w:rPr>
          <w:sz w:val="44"/>
          <w:szCs w:val="44"/>
        </w:rPr>
        <w:t>Rastlinstvo in živalstvo</w:t>
      </w:r>
      <w:r>
        <w:t xml:space="preserve"> </w:t>
      </w:r>
      <w:r>
        <w:br/>
      </w:r>
      <w:r w:rsidR="00A10FE7">
        <w:t>Notranja</w:t>
      </w:r>
      <w:r w:rsidR="00DA6DFC">
        <w:t xml:space="preserve"> pobočja Kilimandžara so z</w:t>
      </w:r>
      <w:r w:rsidR="00A10FE7">
        <w:t>elo rodovitna zaradi vulkanskega pepela</w:t>
      </w:r>
      <w:r w:rsidR="00DA6DFC">
        <w:t>,</w:t>
      </w:r>
      <w:r w:rsidR="00BA4891">
        <w:t xml:space="preserve"> na njih uspevajo gosti gozdovi. Na</w:t>
      </w:r>
      <w:r w:rsidR="00AF045F">
        <w:t xml:space="preserve"> travnatih območjih</w:t>
      </w:r>
      <w:r w:rsidR="00BA4891">
        <w:t xml:space="preserve"> pa</w:t>
      </w:r>
      <w:r w:rsidR="00AF045F">
        <w:t xml:space="preserve"> živijo sloni, levi in druge</w:t>
      </w:r>
      <w:r w:rsidR="00DA6DFC">
        <w:t xml:space="preserve"> živ</w:t>
      </w:r>
      <w:r w:rsidR="00A10FE7">
        <w:t>ali savane</w:t>
      </w:r>
      <w:r w:rsidR="00BA4891">
        <w:t>.</w:t>
      </w:r>
      <w:r w:rsidR="00A10FE7">
        <w:t xml:space="preserve"> </w:t>
      </w:r>
    </w:p>
    <w:p w:rsidR="00B8491E" w:rsidRDefault="00994642" w:rsidP="00B8491E">
      <w:pPr>
        <w:spacing w:before="100" w:beforeAutospacing="1" w:after="100" w:afterAutospacing="1" w:line="240" w:lineRule="auto"/>
      </w:pPr>
      <w:r>
        <w:t xml:space="preserve">RASTLINSTVO </w:t>
      </w:r>
      <w:r w:rsidR="00A10FE7">
        <w:t>Kilimandžara</w:t>
      </w:r>
      <w:r w:rsidR="00DA6DFC">
        <w:t xml:space="preserve"> je razdeljen</w:t>
      </w:r>
      <w:r>
        <w:t xml:space="preserve">o </w:t>
      </w:r>
      <w:r w:rsidR="00DA6DFC">
        <w:t xml:space="preserve"> na štiri stopnje :</w:t>
      </w:r>
      <w:r w:rsidR="00DA6DFC">
        <w:br/>
      </w:r>
      <w:r w:rsidR="00A10FE7">
        <w:t>-T</w:t>
      </w:r>
      <w:r w:rsidR="00DA6DFC">
        <w:t xml:space="preserve">ropski deževni gozd (1800-2700 m) je bogat z rastlinskimi vrstami , z orjaškimi drevesi  </w:t>
      </w:r>
      <w:r w:rsidR="00AF045F">
        <w:t>in z orhidejami</w:t>
      </w:r>
      <w:r w:rsidR="00DA6DFC">
        <w:t xml:space="preserve"> .</w:t>
      </w:r>
      <w:r w:rsidR="00DA6DFC">
        <w:br/>
      </w:r>
      <w:r w:rsidR="00A10FE7">
        <w:t>-</w:t>
      </w:r>
      <w:r w:rsidR="00AF045F">
        <w:t>G</w:t>
      </w:r>
      <w:r w:rsidR="00DA6DFC">
        <w:t>orski travniki in</w:t>
      </w:r>
      <w:r w:rsidR="00A10FE7">
        <w:t xml:space="preserve"> kraško </w:t>
      </w:r>
      <w:r w:rsidR="00BA4891">
        <w:t xml:space="preserve">rastlinje </w:t>
      </w:r>
      <w:r w:rsidR="00A10FE7">
        <w:t>(2700-4000 m</w:t>
      </w:r>
      <w:r w:rsidR="00AF045F">
        <w:t>) .</w:t>
      </w:r>
      <w:r w:rsidR="00DA6DFC">
        <w:br/>
      </w:r>
      <w:r w:rsidR="00A10FE7">
        <w:t>-</w:t>
      </w:r>
      <w:r w:rsidR="00AF045F">
        <w:t>N</w:t>
      </w:r>
      <w:r w:rsidR="00DA6DFC">
        <w:t>adm</w:t>
      </w:r>
      <w:r w:rsidR="00A10FE7">
        <w:t>orska višina (4000-5000 m</w:t>
      </w:r>
      <w:r w:rsidR="00AF045F">
        <w:t xml:space="preserve">), ima hladno in kislo zemljo </w:t>
      </w:r>
      <w:r w:rsidR="00DA6DFC">
        <w:t xml:space="preserve">, </w:t>
      </w:r>
      <w:r w:rsidR="00AF045F">
        <w:t xml:space="preserve">tam je </w:t>
      </w:r>
      <w:r w:rsidR="00DA6DFC">
        <w:t xml:space="preserve"> večinoma mah in več vrst cvetja , ki je odporna na sušo in mraz .</w:t>
      </w:r>
      <w:r w:rsidR="00DA6DFC">
        <w:br/>
      </w:r>
      <w:r w:rsidR="00A10FE7">
        <w:t>-</w:t>
      </w:r>
      <w:r w:rsidR="00AF045F">
        <w:t>V</w:t>
      </w:r>
      <w:r w:rsidR="00DA6DFC">
        <w:t xml:space="preserve">rhovi (5000-5895 m), </w:t>
      </w:r>
      <w:r w:rsidR="00BA4891">
        <w:t>na katerih</w:t>
      </w:r>
      <w:r w:rsidR="00DA6DFC">
        <w:t xml:space="preserve"> se</w:t>
      </w:r>
      <w:r w:rsidR="00BA4891">
        <w:t xml:space="preserve"> na</w:t>
      </w:r>
      <w:r w:rsidR="00DA6DFC">
        <w:t xml:space="preserve"> ekstremnem </w:t>
      </w:r>
      <w:r w:rsidR="00BA4891">
        <w:t xml:space="preserve">mrazu </w:t>
      </w:r>
      <w:r w:rsidR="00AF045F">
        <w:t>razredči kisik in sončna svetloba</w:t>
      </w:r>
      <w:r w:rsidR="00DA6DFC">
        <w:t xml:space="preserve"> , večinoma brez </w:t>
      </w:r>
      <w:r w:rsidR="00BA4891">
        <w:t>rastlin in pogosto prekriti</w:t>
      </w:r>
      <w:r w:rsidR="00DA6DFC">
        <w:t xml:space="preserve"> z ledom , l</w:t>
      </w:r>
      <w:r w:rsidR="00AF045F">
        <w:t>ahko pa najdemo le nekaj lišaja.</w:t>
      </w:r>
      <w:r w:rsidR="00DA6DFC">
        <w:br/>
      </w:r>
    </w:p>
    <w:p w:rsidR="00A10FE7" w:rsidRPr="00DA6DFC" w:rsidRDefault="00A10FE7" w:rsidP="00B8491E">
      <w:pPr>
        <w:spacing w:before="100" w:beforeAutospacing="1" w:after="100" w:afterAutospacing="1" w:line="240" w:lineRule="auto"/>
      </w:pPr>
      <w:r>
        <w:t>Kilimandžaro nam ponuja čudovite razglede in je dostopen tudi pohodnikom.</w:t>
      </w:r>
    </w:p>
    <w:sectPr w:rsidR="00A10FE7" w:rsidRPr="00DA6DFC" w:rsidSect="002A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91E"/>
    <w:rsid w:val="00067052"/>
    <w:rsid w:val="00111356"/>
    <w:rsid w:val="002A3477"/>
    <w:rsid w:val="003735A2"/>
    <w:rsid w:val="004A2486"/>
    <w:rsid w:val="004E0D83"/>
    <w:rsid w:val="00532525"/>
    <w:rsid w:val="006575EC"/>
    <w:rsid w:val="00676C9A"/>
    <w:rsid w:val="00730794"/>
    <w:rsid w:val="007F7AD4"/>
    <w:rsid w:val="00994642"/>
    <w:rsid w:val="00A10FE7"/>
    <w:rsid w:val="00A72DC1"/>
    <w:rsid w:val="00AF045F"/>
    <w:rsid w:val="00B8491E"/>
    <w:rsid w:val="00BA4891"/>
    <w:rsid w:val="00C42266"/>
    <w:rsid w:val="00D24C24"/>
    <w:rsid w:val="00DA36CD"/>
    <w:rsid w:val="00DA6DFC"/>
    <w:rsid w:val="00DC122A"/>
    <w:rsid w:val="00E1297E"/>
    <w:rsid w:val="00EB5BF9"/>
    <w:rsid w:val="00F12FD5"/>
    <w:rsid w:val="00F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7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849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4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Strong">
    <w:name w:val="Strong"/>
    <w:uiPriority w:val="22"/>
    <w:qFormat/>
    <w:rsid w:val="00B849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2019-05-27T12:31:00Z</dcterms:created>
  <dcterms:modified xsi:type="dcterms:W3CDTF">2019-05-27T12:31:00Z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