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04" w:rsidRDefault="000B3785">
      <w:pPr>
        <w:pStyle w:val="Navadensplet"/>
        <w:spacing w:before="0"/>
        <w:jc w:val="center"/>
        <w:rPr>
          <w:b/>
          <w:bCs/>
          <w:color w:val="993300"/>
          <w:sz w:val="48"/>
          <w:szCs w:val="48"/>
        </w:rPr>
      </w:pPr>
      <w:bookmarkStart w:id="0" w:name="_GoBack"/>
      <w:bookmarkEnd w:id="0"/>
      <w:r>
        <w:rPr>
          <w:b/>
          <w:bCs/>
          <w:color w:val="993300"/>
          <w:sz w:val="48"/>
          <w:szCs w:val="48"/>
        </w:rPr>
        <w:t>Kraški pojavi</w:t>
      </w:r>
    </w:p>
    <w:p w:rsidR="00E91D04" w:rsidRDefault="000B3785">
      <w:pPr>
        <w:pStyle w:val="Navadensplet"/>
        <w:rPr>
          <w:sz w:val="27"/>
          <w:szCs w:val="27"/>
        </w:rPr>
      </w:pPr>
      <w:r>
        <w:rPr>
          <w:sz w:val="27"/>
          <w:szCs w:val="27"/>
        </w:rPr>
        <w:t>Dinarski svet ima značilnosti kraškega sveta.Beseda kras izhaja iz besede karra</w:t>
      </w:r>
      <w:r>
        <w:t xml:space="preserve"> </w:t>
      </w:r>
      <w:r>
        <w:rPr>
          <w:sz w:val="27"/>
          <w:szCs w:val="27"/>
        </w:rPr>
        <w:t>in pomeni kamen. V preteklosti je bila za kras značilna kamnita pokrajina. Ime Kras</w:t>
      </w:r>
      <w:r>
        <w:t xml:space="preserve"> </w:t>
      </w:r>
      <w:r>
        <w:rPr>
          <w:sz w:val="27"/>
          <w:szCs w:val="27"/>
        </w:rPr>
        <w:t>, pisano z veliko začetnico, pa pomeni pokrajino med Tržaškim zalivom in Vipavsko dolino. To je planota z značilnimi kraškimi oblikami, nagnjena proti severozahodu. Ker so kmetje potrebovali pašnike, so krčili gozdove in planota je dobila videz brezvodne kamnite pokrajine. Z načrtnim pogozdovanjem se je podoba pokrajine precej spremenila.</w:t>
      </w:r>
    </w:p>
    <w:p w:rsidR="00E91D04" w:rsidRDefault="000B3785">
      <w:pPr>
        <w:pStyle w:val="Navadensplet"/>
        <w:rPr>
          <w:sz w:val="27"/>
          <w:szCs w:val="27"/>
        </w:rPr>
      </w:pPr>
      <w:r>
        <w:rPr>
          <w:sz w:val="27"/>
          <w:szCs w:val="27"/>
        </w:rPr>
        <w:t xml:space="preserve">Od kamnin prevladuje </w:t>
      </w:r>
      <w:r>
        <w:rPr>
          <w:b/>
          <w:bCs/>
          <w:sz w:val="27"/>
          <w:szCs w:val="27"/>
        </w:rPr>
        <w:t>apnenec</w:t>
      </w:r>
      <w:r>
        <w:rPr>
          <w:sz w:val="27"/>
          <w:szCs w:val="27"/>
        </w:rPr>
        <w:t>, ki omogoča zakraselost, ponekod tudi dolomit, ki dopušča vsaj delen površinski. Le na osamljenih vložkih neprepustnih kamnin poteka površinsko vodno omrežje.</w:t>
      </w:r>
    </w:p>
    <w:p w:rsidR="00E91D04" w:rsidRDefault="000B3785">
      <w:pPr>
        <w:pStyle w:val="Navadensplet"/>
        <w:rPr>
          <w:sz w:val="27"/>
          <w:szCs w:val="27"/>
        </w:rPr>
      </w:pPr>
      <w:r>
        <w:rPr>
          <w:color w:val="008000"/>
          <w:sz w:val="27"/>
          <w:szCs w:val="27"/>
        </w:rPr>
        <w:t>APNENEC</w:t>
      </w:r>
      <w:r>
        <w:rPr>
          <w:sz w:val="27"/>
          <w:szCs w:val="27"/>
        </w:rPr>
        <w:t xml:space="preserve"> - je kamnina, usedlina odmrlih lupin živali. Omogoča kraške pojave</w:t>
      </w:r>
    </w:p>
    <w:p w:rsidR="00E91D04" w:rsidRDefault="000B3785">
      <w:pPr>
        <w:pStyle w:val="Navadensplet"/>
        <w:rPr>
          <w:sz w:val="27"/>
          <w:szCs w:val="27"/>
        </w:rPr>
      </w:pPr>
      <w:r>
        <w:rPr>
          <w:sz w:val="27"/>
          <w:szCs w:val="27"/>
        </w:rPr>
        <w:t xml:space="preserve">Vodno omrežje je povezano z izoblikovanostjo površja; s sledilnimi metodami so razvozlali številne podzemeljske vodne povezave, površinski odtok pa se je razvil le na zaplatah neprepustnega sveta. </w:t>
      </w:r>
    </w:p>
    <w:p w:rsidR="00E91D04" w:rsidRDefault="000B3785">
      <w:pPr>
        <w:pStyle w:val="Navadensplet"/>
        <w:rPr>
          <w:sz w:val="27"/>
          <w:szCs w:val="27"/>
        </w:rPr>
      </w:pPr>
      <w:r>
        <w:rPr>
          <w:color w:val="008000"/>
          <w:sz w:val="27"/>
          <w:szCs w:val="27"/>
        </w:rPr>
        <w:t>PONIKALNICA</w:t>
      </w:r>
      <w:r>
        <w:rPr>
          <w:sz w:val="27"/>
          <w:szCs w:val="27"/>
        </w:rPr>
        <w:t xml:space="preserve"> - je reka, ki ponikne v podzemlje.</w:t>
      </w:r>
    </w:p>
    <w:p w:rsidR="00E91D04" w:rsidRDefault="000B3785">
      <w:pPr>
        <w:pStyle w:val="Navadensplet"/>
        <w:rPr>
          <w:sz w:val="27"/>
          <w:szCs w:val="27"/>
        </w:rPr>
      </w:pPr>
      <w:r>
        <w:rPr>
          <w:sz w:val="27"/>
          <w:szCs w:val="27"/>
        </w:rPr>
        <w:t xml:space="preserve">Že dolgo so posebna znamenitost dinarskega sveta </w:t>
      </w:r>
      <w:r>
        <w:rPr>
          <w:b/>
          <w:bCs/>
          <w:sz w:val="27"/>
          <w:szCs w:val="27"/>
        </w:rPr>
        <w:t>presihajoča jezera</w:t>
      </w:r>
      <w:r>
        <w:t xml:space="preserve"> </w:t>
      </w:r>
      <w:r>
        <w:rPr>
          <w:sz w:val="27"/>
          <w:szCs w:val="27"/>
        </w:rPr>
        <w:t xml:space="preserve">– največje, najbolj znano je </w:t>
      </w:r>
      <w:hyperlink r:id="rId4" w:history="1">
        <w:r>
          <w:rPr>
            <w:rStyle w:val="Hyperlink"/>
          </w:rPr>
          <w:t>Cerkniško jezero</w:t>
        </w:r>
      </w:hyperlink>
      <w:r>
        <w:rPr>
          <w:sz w:val="27"/>
          <w:szCs w:val="27"/>
        </w:rPr>
        <w:t xml:space="preserve">. </w:t>
      </w:r>
    </w:p>
    <w:p w:rsidR="00E91D04" w:rsidRDefault="00E91D04">
      <w:pPr>
        <w:pStyle w:val="Navadensplet"/>
        <w:rPr>
          <w:color w:val="auto"/>
          <w:sz w:val="27"/>
          <w:szCs w:val="27"/>
        </w:rPr>
      </w:pPr>
    </w:p>
    <w:p w:rsidR="00E91D04" w:rsidRDefault="000B3785">
      <w:pPr>
        <w:pStyle w:val="Navadensple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Kraške pojave delimo na </w:t>
      </w:r>
      <w:r>
        <w:rPr>
          <w:b/>
          <w:bCs/>
          <w:color w:val="auto"/>
          <w:sz w:val="27"/>
          <w:szCs w:val="27"/>
        </w:rPr>
        <w:t>površinske</w:t>
      </w:r>
      <w:r>
        <w:rPr>
          <w:color w:val="auto"/>
          <w:sz w:val="27"/>
          <w:szCs w:val="27"/>
        </w:rPr>
        <w:t xml:space="preserve"> in </w:t>
      </w:r>
      <w:r>
        <w:rPr>
          <w:b/>
          <w:bCs/>
          <w:color w:val="auto"/>
          <w:sz w:val="27"/>
          <w:szCs w:val="27"/>
        </w:rPr>
        <w:t>podzemeljske</w:t>
      </w:r>
      <w:r>
        <w:rPr>
          <w:color w:val="auto"/>
          <w:sz w:val="27"/>
          <w:szCs w:val="27"/>
        </w:rPr>
        <w:t xml:space="preserve">. Na površju prevladujejo </w:t>
      </w:r>
      <w:r>
        <w:rPr>
          <w:b/>
          <w:bCs/>
          <w:color w:val="auto"/>
          <w:sz w:val="27"/>
          <w:szCs w:val="27"/>
        </w:rPr>
        <w:t>kraška polja, suhe doline, uvale ter vrtače</w:t>
      </w:r>
      <w:r>
        <w:rPr>
          <w:color w:val="auto"/>
          <w:sz w:val="27"/>
          <w:szCs w:val="27"/>
        </w:rPr>
        <w:t xml:space="preserve">. </w:t>
      </w:r>
    </w:p>
    <w:p w:rsidR="00E91D04" w:rsidRDefault="000B3785">
      <w:pPr>
        <w:pStyle w:val="Navadensplet"/>
        <w:rPr>
          <w:color w:val="auto"/>
          <w:sz w:val="27"/>
          <w:szCs w:val="27"/>
        </w:rPr>
      </w:pPr>
      <w:r>
        <w:rPr>
          <w:color w:val="008000"/>
          <w:sz w:val="27"/>
          <w:szCs w:val="27"/>
        </w:rPr>
        <w:t>VRTAČA</w:t>
      </w:r>
      <w:r>
        <w:rPr>
          <w:color w:val="auto"/>
          <w:sz w:val="27"/>
          <w:szCs w:val="27"/>
        </w:rPr>
        <w:t xml:space="preserve"> - široka skledasta ali lijakasta globel na kraškem površju.</w:t>
      </w:r>
    </w:p>
    <w:p w:rsidR="00E91D04" w:rsidRDefault="000B3785">
      <w:pPr>
        <w:pStyle w:val="Navadensplet"/>
        <w:rPr>
          <w:color w:val="auto"/>
          <w:sz w:val="27"/>
          <w:szCs w:val="27"/>
        </w:rPr>
      </w:pPr>
      <w:r>
        <w:rPr>
          <w:color w:val="008000"/>
          <w:sz w:val="27"/>
          <w:szCs w:val="27"/>
        </w:rPr>
        <w:t>UVALA</w:t>
      </w:r>
      <w:r>
        <w:rPr>
          <w:color w:val="auto"/>
          <w:sz w:val="27"/>
          <w:szCs w:val="27"/>
        </w:rPr>
        <w:t xml:space="preserve"> - skledasta vdolbina z neravnim dnom. Več vrtač, med keterimi se pregrade znižajo zaradi delovanja vode, se združi v uvalo.</w:t>
      </w:r>
    </w:p>
    <w:p w:rsidR="00E91D04" w:rsidRDefault="000B3785">
      <w:pPr>
        <w:pStyle w:val="Navadensplet"/>
        <w:rPr>
          <w:color w:val="auto"/>
          <w:sz w:val="27"/>
          <w:szCs w:val="27"/>
        </w:rPr>
      </w:pPr>
      <w:r>
        <w:rPr>
          <w:color w:val="008000"/>
          <w:sz w:val="27"/>
          <w:szCs w:val="27"/>
        </w:rPr>
        <w:t>KRAŠKO POLJE</w:t>
      </w:r>
      <w:r>
        <w:rPr>
          <w:color w:val="auto"/>
          <w:sz w:val="27"/>
          <w:szCs w:val="27"/>
        </w:rPr>
        <w:t xml:space="preserve"> - večja ravnina s strmim sklenjenim obrobjem.</w:t>
      </w:r>
    </w:p>
    <w:p w:rsidR="00E91D04" w:rsidRDefault="000B3785">
      <w:pPr>
        <w:pStyle w:val="Navadensplet"/>
        <w:rPr>
          <w:color w:val="auto"/>
          <w:sz w:val="27"/>
          <w:szCs w:val="27"/>
        </w:rPr>
      </w:pPr>
      <w:r>
        <w:rPr>
          <w:color w:val="008000"/>
          <w:sz w:val="27"/>
          <w:szCs w:val="27"/>
        </w:rPr>
        <w:lastRenderedPageBreak/>
        <w:t>ŠKRAPLJE</w:t>
      </w:r>
      <w:r>
        <w:rPr>
          <w:color w:val="auto"/>
          <w:sz w:val="27"/>
          <w:szCs w:val="27"/>
        </w:rPr>
        <w:t xml:space="preserve"> - so podolgovate vdolbine v nagnjeni apnenčasti površini kraških planot.</w:t>
      </w:r>
    </w:p>
    <w:p w:rsidR="00E91D04" w:rsidRDefault="000B3785">
      <w:pPr>
        <w:pStyle w:val="Navadensple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Čeprav je razjedeno površje najbolj na čeli, ga po zanimivosti prekaša podzemeljski svet, ki ga sestavljajo kraške jame in brezna s suhimi ali vodnimi rovi. Ena najbolj znanih obiskanih kraških jam na svetu je Postojnska jama.</w:t>
      </w:r>
    </w:p>
    <w:p w:rsidR="00E91D04" w:rsidRDefault="00E91D04">
      <w:pPr>
        <w:pStyle w:val="Navadensplet"/>
      </w:pPr>
    </w:p>
    <w:p w:rsidR="00E91D04" w:rsidRDefault="00E91D04">
      <w:pPr>
        <w:pStyle w:val="Navadensplet"/>
        <w:rPr>
          <w:rFonts w:ascii="Arial" w:hAnsi="Arial" w:cs="Arial"/>
          <w:b/>
          <w:bCs/>
          <w:sz w:val="27"/>
          <w:szCs w:val="27"/>
        </w:rPr>
      </w:pPr>
    </w:p>
    <w:sectPr w:rsidR="00E91D0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785"/>
    <w:rsid w:val="000B3785"/>
    <w:rsid w:val="00E91D0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styleId="Hyperlink">
    <w:name w:val="Hyperlink"/>
    <w:basedOn w:val="Privzetapisavaodstavka"/>
    <w:semiHidden/>
    <w:rPr>
      <w:color w:val="FF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avadensplet">
    <w:name w:val="Navaden (splet)"/>
    <w:basedOn w:val="Normal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arnes.si/~ssplbele/projekt/cerk-jeze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