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E57" w:rsidRDefault="00DE459F">
      <w:pPr>
        <w:pStyle w:val="Title"/>
        <w:rPr>
          <w:rFonts w:ascii="Helvetica" w:hAnsi="Helvetica"/>
          <w:sz w:val="24"/>
        </w:rPr>
      </w:pPr>
      <w:bookmarkStart w:id="0" w:name="_GoBack"/>
      <w:bookmarkEnd w:id="0"/>
      <w:r>
        <w:rPr>
          <w:rFonts w:ascii="Helvetica" w:hAnsi="Helvetica"/>
          <w:sz w:val="24"/>
        </w:rPr>
        <w:t xml:space="preserve">Krajinski </w:t>
      </w:r>
      <w:r>
        <w:rPr>
          <w:sz w:val="24"/>
        </w:rPr>
        <w:t>p</w:t>
      </w:r>
      <w:r>
        <w:rPr>
          <w:rFonts w:ascii="Helvetica" w:hAnsi="Helvetica"/>
          <w:sz w:val="24"/>
        </w:rPr>
        <w:t>ark Lahinja</w:t>
      </w:r>
    </w:p>
    <w:p w:rsidR="00AB1E57" w:rsidRDefault="00AB1E57">
      <w:pPr>
        <w:jc w:val="both"/>
        <w:rPr>
          <w:sz w:val="24"/>
          <w:lang w:val="sl-SI"/>
        </w:rPr>
      </w:pPr>
    </w:p>
    <w:p w:rsidR="00AB1E57" w:rsidRDefault="00AB1E57">
      <w:pPr>
        <w:jc w:val="both"/>
        <w:rPr>
          <w:sz w:val="24"/>
          <w:lang w:val="sl-SI"/>
        </w:rPr>
      </w:pPr>
    </w:p>
    <w:p w:rsidR="00AB1E57" w:rsidRDefault="00DE459F">
      <w:pPr>
        <w:jc w:val="both"/>
        <w:rPr>
          <w:sz w:val="24"/>
          <w:lang w:val="sl-SI"/>
        </w:rPr>
      </w:pPr>
      <w:r>
        <w:rPr>
          <w:sz w:val="24"/>
          <w:lang w:val="sl-SI"/>
        </w:rPr>
        <w:t>Glavna naravna znamenitost krajinskega parka je reka Lahinja, ki prihaja na dan v več kraških izvirih pod Knežino in Belčjim vrhom. Tu ima reka plitvino, ki je ustvarila značilen močvirnati svet. Izredno vodno bogastvo parka preseneča vsakogar.</w:t>
      </w:r>
    </w:p>
    <w:p w:rsidR="00AB1E57" w:rsidRDefault="00DE459F">
      <w:pPr>
        <w:jc w:val="both"/>
        <w:rPr>
          <w:sz w:val="24"/>
          <w:lang w:val="sl-SI"/>
        </w:rPr>
      </w:pPr>
      <w:r>
        <w:rPr>
          <w:sz w:val="24"/>
          <w:lang w:val="sl-SI"/>
        </w:rPr>
        <w:t>Posebnost parka so prav gotovo močvirja, ki so v Beli krajini prava redkost. Ta močvirja imenujejo domačini Luge. V njih so našle zatočišče mnoge redke ptice pevke, kot je naprimer slavček najdemo pa tudi kolibrije in vodomce. V močvirju Mlaka prebiva želva skledica.</w:t>
      </w:r>
    </w:p>
    <w:p w:rsidR="00AB1E57" w:rsidRDefault="00DE459F">
      <w:pPr>
        <w:jc w:val="both"/>
        <w:rPr>
          <w:sz w:val="24"/>
          <w:lang w:val="sl-SI"/>
        </w:rPr>
      </w:pPr>
      <w:r>
        <w:rPr>
          <w:sz w:val="24"/>
          <w:lang w:val="sl-SI"/>
        </w:rPr>
        <w:t>Velik del parka okoli Izoha odlikujejo prostrane skrbno obdelane njive in travniki. Tu gojijo še precej žitaric z ajdo na čelu, ki jih potem zmeljejo v Klepčevem mlinu.</w:t>
      </w:r>
    </w:p>
    <w:p w:rsidR="00AB1E57" w:rsidRDefault="00DE459F">
      <w:pPr>
        <w:jc w:val="both"/>
        <w:rPr>
          <w:sz w:val="24"/>
          <w:lang w:val="sl-SI"/>
        </w:rPr>
      </w:pPr>
      <w:r>
        <w:rPr>
          <w:sz w:val="24"/>
          <w:lang w:val="sl-SI"/>
        </w:rPr>
        <w:t>Območje parka je zanimivo in pomembno tudi v kulturnozgodovinskem pogledu. Na polotoku pri Pustem Gradcu je obnovljeno in danes nenaseljeno prazgodovinsko naselje.</w:t>
      </w:r>
    </w:p>
    <w:p w:rsidR="00AB1E57" w:rsidRDefault="00DE459F">
      <w:pPr>
        <w:jc w:val="both"/>
        <w:rPr>
          <w:sz w:val="24"/>
          <w:lang w:val="sl-SI"/>
        </w:rPr>
      </w:pPr>
      <w:r>
        <w:rPr>
          <w:sz w:val="24"/>
          <w:lang w:val="sl-SI"/>
        </w:rPr>
        <w:t>Slučajne površinske najdbe kot so kamnite sekire, drobna kamnita orodja, lončene zajemalke in nekatere uteži za statve kažejo, da je bil polotok poseljen vse od novejše kamene dobe do danes, iz mlajših obdobij obdobij pa izvirajo ostanki srednjeveških pečnic in lončenih posod ter zlat novec Matije Korvina.</w:t>
      </w:r>
    </w:p>
    <w:p w:rsidR="00AB1E57" w:rsidRDefault="00DE459F">
      <w:pPr>
        <w:jc w:val="both"/>
        <w:rPr>
          <w:sz w:val="24"/>
          <w:lang w:val="sl-SI"/>
        </w:rPr>
      </w:pPr>
      <w:r>
        <w:rPr>
          <w:sz w:val="24"/>
          <w:lang w:val="sl-SI"/>
        </w:rPr>
        <w:t>Posebno pozornost si zasluži skromna podeželjska cerkev Vseh svetnikov, ki predstavlja za južni del Bele krajine tipično podeželjsko cerkveno arhitekturo. Označuje jo zvonik z odprtimi linami – zvonik na preslico in kasneje prezidana velika odprta lopa pred vhodom v cerkev . Cerkvica je bila grajska kapela gradu Pusti Gradec, ki je tu stal v 16. Stoletju.</w:t>
      </w:r>
    </w:p>
    <w:p w:rsidR="00AB1E57" w:rsidRDefault="00DE459F">
      <w:pPr>
        <w:jc w:val="both"/>
        <w:rPr>
          <w:sz w:val="24"/>
          <w:lang w:val="sl-SI"/>
        </w:rPr>
      </w:pPr>
      <w:r>
        <w:rPr>
          <w:sz w:val="24"/>
          <w:lang w:val="sl-SI"/>
        </w:rPr>
        <w:t>V bližini Krajinskega parka je vas Dragatuš, ki se prvič omenja leta 1402. V Dragatušu je pesnik Oton Župančič preživel zgodnja otroška leta. Podobe teh krajev, izvir Dobreč, steljniki, polja so mu ostale v lepem spominu in jih je opisoval tudi v svojih pesmih.</w:t>
      </w:r>
    </w:p>
    <w:p w:rsidR="00AB1E57" w:rsidRDefault="00DE459F">
      <w:pPr>
        <w:jc w:val="both"/>
        <w:rPr>
          <w:sz w:val="24"/>
          <w:lang w:val="sl-SI"/>
        </w:rPr>
      </w:pPr>
      <w:r>
        <w:rPr>
          <w:sz w:val="24"/>
          <w:lang w:val="sl-SI"/>
        </w:rPr>
        <w:t>V bližini Dragatuša je dolina Podturnišče. Tu potok prihaja na dan v slikovitem izviru, nad njim pa so razvaline gradu Turn.</w:t>
      </w:r>
    </w:p>
    <w:p w:rsidR="00AB1E57" w:rsidRDefault="00AB1E57">
      <w:pPr>
        <w:jc w:val="both"/>
        <w:rPr>
          <w:sz w:val="24"/>
          <w:lang w:val="sl-SI"/>
        </w:rPr>
      </w:pPr>
    </w:p>
    <w:p w:rsidR="00AB1E57" w:rsidRDefault="00DE459F">
      <w:pPr>
        <w:jc w:val="both"/>
        <w:rPr>
          <w:sz w:val="24"/>
          <w:lang w:val="sl-SI"/>
        </w:rPr>
      </w:pPr>
      <w:r>
        <w:rPr>
          <w:sz w:val="24"/>
          <w:lang w:val="sl-SI"/>
        </w:rPr>
        <w:t>Vprašanji:</w:t>
      </w:r>
    </w:p>
    <w:p w:rsidR="00AB1E57" w:rsidRDefault="00DE459F">
      <w:pPr>
        <w:jc w:val="both"/>
        <w:rPr>
          <w:sz w:val="24"/>
          <w:lang w:val="sl-SI"/>
        </w:rPr>
      </w:pPr>
      <w:r>
        <w:rPr>
          <w:sz w:val="24"/>
          <w:lang w:val="sl-SI"/>
        </w:rPr>
        <w:tab/>
      </w:r>
      <w:r>
        <w:rPr>
          <w:sz w:val="24"/>
          <w:lang w:val="sl-SI"/>
        </w:rPr>
        <w:tab/>
        <w:t>Kaj je najbolj značilno za park Lahinja, posebnosti:</w:t>
      </w:r>
    </w:p>
    <w:p w:rsidR="00AB1E57" w:rsidRDefault="00DE459F">
      <w:pPr>
        <w:jc w:val="both"/>
        <w:rPr>
          <w:sz w:val="24"/>
          <w:lang w:val="sl-SI"/>
        </w:rPr>
      </w:pPr>
      <w:r>
        <w:rPr>
          <w:sz w:val="24"/>
          <w:lang w:val="sl-SI"/>
        </w:rPr>
        <w:t xml:space="preserve">                             </w:t>
      </w:r>
    </w:p>
    <w:p w:rsidR="00AB1E57" w:rsidRDefault="00D52FC8">
      <w:pPr>
        <w:jc w:val="both"/>
        <w:rPr>
          <w:sz w:val="24"/>
          <w:lang w:val="sl-SI"/>
        </w:rPr>
      </w:pPr>
      <w:r>
        <w:rPr>
          <w:noProof/>
          <w:sz w:val="24"/>
        </w:rPr>
        <w:pict>
          <v:line id="_x0000_s1026" style="position:absolute;left:0;text-align:left;z-index:251657216;mso-position-horizontal:absolute;mso-position-horizontal-relative:text;mso-position-vertical:absolute;mso-position-vertical-relative:text" from="68.4pt,7.85pt" to="406.8pt,7.85pt" o:allowincell="f"/>
        </w:pict>
      </w:r>
    </w:p>
    <w:p w:rsidR="00AB1E57" w:rsidRDefault="00DE459F">
      <w:pPr>
        <w:jc w:val="both"/>
        <w:rPr>
          <w:sz w:val="24"/>
          <w:lang w:val="sl-SI"/>
        </w:rPr>
      </w:pPr>
      <w:r>
        <w:rPr>
          <w:sz w:val="24"/>
          <w:lang w:val="sl-SI"/>
        </w:rPr>
        <w:tab/>
      </w:r>
      <w:r>
        <w:rPr>
          <w:sz w:val="24"/>
          <w:lang w:val="sl-SI"/>
        </w:rPr>
        <w:tab/>
        <w:t>Katera stavba stoji na polotoku Lahinje v Pustem Gradcu ?</w:t>
      </w:r>
    </w:p>
    <w:p w:rsidR="00AB1E57" w:rsidRDefault="00D52FC8">
      <w:pPr>
        <w:rPr>
          <w:sz w:val="24"/>
          <w:lang w:val="sl-SI"/>
        </w:rPr>
      </w:pPr>
      <w:r>
        <w:rPr>
          <w:noProof/>
          <w:sz w:val="24"/>
        </w:rPr>
        <w:pict>
          <v:line id="_x0000_s1027" style="position:absolute;z-index:251658240;mso-position-horizontal:absolute;mso-position-horizontal-relative:text;mso-position-vertical:absolute;mso-position-vertical-relative:text" from="68.4pt,13.65pt" to="406.8pt,13.65pt" o:allowincell="f"/>
        </w:pict>
      </w:r>
    </w:p>
    <w:sectPr w:rsidR="00AB1E57">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ttachedTemplate r:id="rId1"/>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59F"/>
    <w:rsid w:val="00AB1E57"/>
    <w:rsid w:val="00D52FC8"/>
    <w:rsid w:val="00DE45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Verdana" w:hAnsi="Verdana"/>
      <w:b/>
      <w:sz w:val="3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