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A4E" w:rsidRDefault="009B5757" w:rsidP="009B5757">
      <w:pPr>
        <w:jc w:val="center"/>
        <w:rPr>
          <w:rFonts w:ascii="Comic Sans MS" w:hAnsi="Comic Sans MS"/>
          <w:b/>
          <w:color w:val="800080"/>
          <w:sz w:val="40"/>
          <w:szCs w:val="40"/>
        </w:rPr>
      </w:pPr>
      <w:bookmarkStart w:id="0" w:name="_GoBack"/>
      <w:bookmarkEnd w:id="0"/>
      <w:r w:rsidRPr="009B5757">
        <w:rPr>
          <w:rFonts w:ascii="Comic Sans MS" w:hAnsi="Comic Sans MS"/>
          <w:b/>
          <w:color w:val="800080"/>
          <w:sz w:val="40"/>
          <w:szCs w:val="40"/>
        </w:rPr>
        <w:t>OSNOVNA ŠOLA</w:t>
      </w:r>
      <w:r>
        <w:rPr>
          <w:rFonts w:ascii="Comic Sans MS" w:hAnsi="Comic Sans MS"/>
          <w:b/>
          <w:color w:val="800080"/>
          <w:sz w:val="40"/>
          <w:szCs w:val="40"/>
        </w:rPr>
        <w:t xml:space="preserve"> STIČNA</w:t>
      </w:r>
    </w:p>
    <w:p w:rsidR="009B5757" w:rsidRDefault="009B5757" w:rsidP="009B5757">
      <w:pPr>
        <w:jc w:val="center"/>
        <w:rPr>
          <w:rFonts w:ascii="Comic Sans MS" w:hAnsi="Comic Sans MS"/>
          <w:b/>
          <w:color w:val="800080"/>
          <w:sz w:val="32"/>
          <w:szCs w:val="32"/>
        </w:rPr>
      </w:pPr>
      <w:r w:rsidRPr="009B5757">
        <w:rPr>
          <w:rFonts w:ascii="Comic Sans MS" w:hAnsi="Comic Sans MS"/>
          <w:b/>
          <w:color w:val="800080"/>
          <w:sz w:val="32"/>
          <w:szCs w:val="32"/>
        </w:rPr>
        <w:t>IVANČNA GORICA</w:t>
      </w: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7676E" w:rsidP="009B5757">
      <w:pPr>
        <w:jc w:val="center"/>
        <w:rPr>
          <w:rFonts w:ascii="Comic Sans MS" w:hAnsi="Comic Sans MS"/>
          <w:b/>
          <w:color w:val="800080"/>
          <w:sz w:val="32"/>
          <w:szCs w:val="32"/>
        </w:rPr>
      </w:pPr>
      <w:r>
        <w:rPr>
          <w:rFonts w:ascii="Comic Sans MS" w:hAnsi="Comic Sans MS"/>
          <w:b/>
          <w:color w:val="800080"/>
          <w:sz w:val="32"/>
          <w:szCs w:val="32"/>
        </w:rPr>
        <w:t xml:space="preserve"> </w:t>
      </w:r>
    </w:p>
    <w:p w:rsidR="009B5757" w:rsidRPr="009B5757" w:rsidRDefault="009B5757" w:rsidP="009B5757">
      <w:pPr>
        <w:jc w:val="center"/>
        <w:rPr>
          <w:rFonts w:ascii="Comic Sans MS" w:hAnsi="Comic Sans MS"/>
          <w:b/>
          <w:color w:val="800080"/>
          <w:sz w:val="52"/>
          <w:szCs w:val="52"/>
        </w:rPr>
      </w:pPr>
      <w:r w:rsidRPr="009B5757">
        <w:rPr>
          <w:rFonts w:ascii="Comic Sans MS" w:hAnsi="Comic Sans MS"/>
          <w:b/>
          <w:color w:val="800080"/>
          <w:sz w:val="52"/>
          <w:szCs w:val="52"/>
        </w:rPr>
        <w:t>LJUBLJANSKA KOTLINA</w:t>
      </w:r>
    </w:p>
    <w:p w:rsidR="009B5757" w:rsidRDefault="009B5757" w:rsidP="009B5757">
      <w:pPr>
        <w:jc w:val="center"/>
        <w:rPr>
          <w:rFonts w:ascii="Comic Sans MS" w:hAnsi="Comic Sans MS"/>
          <w:b/>
          <w:color w:val="800080"/>
          <w:sz w:val="32"/>
          <w:szCs w:val="32"/>
        </w:rPr>
      </w:pPr>
      <w:r>
        <w:rPr>
          <w:rFonts w:ascii="Comic Sans MS" w:hAnsi="Comic Sans MS"/>
          <w:b/>
          <w:color w:val="800080"/>
          <w:sz w:val="32"/>
          <w:szCs w:val="32"/>
        </w:rPr>
        <w:t>Geografski opis</w:t>
      </w: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jc w:val="cente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7676E" w:rsidRDefault="0097676E" w:rsidP="009B5757">
      <w:pPr>
        <w:rPr>
          <w:rFonts w:ascii="Comic Sans MS" w:hAnsi="Comic Sans MS"/>
          <w:b/>
          <w:color w:val="800080"/>
          <w:sz w:val="32"/>
          <w:szCs w:val="32"/>
        </w:rPr>
      </w:pPr>
      <w:r>
        <w:rPr>
          <w:rFonts w:ascii="Comic Sans MS" w:hAnsi="Comic Sans MS"/>
          <w:b/>
          <w:color w:val="800080"/>
          <w:sz w:val="32"/>
          <w:szCs w:val="32"/>
        </w:rPr>
        <w:t xml:space="preserve"> </w:t>
      </w:r>
    </w:p>
    <w:p w:rsidR="0097676E" w:rsidRDefault="0097676E" w:rsidP="009B5757">
      <w:pPr>
        <w:rPr>
          <w:rFonts w:ascii="Comic Sans MS" w:hAnsi="Comic Sans MS"/>
          <w:b/>
          <w:color w:val="800080"/>
          <w:sz w:val="32"/>
          <w:szCs w:val="32"/>
        </w:rPr>
      </w:pPr>
    </w:p>
    <w:p w:rsidR="0097676E" w:rsidRDefault="0097676E"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r>
        <w:rPr>
          <w:rFonts w:ascii="Comic Sans MS" w:hAnsi="Comic Sans MS"/>
          <w:b/>
          <w:color w:val="800080"/>
          <w:sz w:val="32"/>
          <w:szCs w:val="32"/>
        </w:rPr>
        <w:t xml:space="preserve"> </w:t>
      </w: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r>
        <w:rPr>
          <w:rFonts w:ascii="Comic Sans MS" w:hAnsi="Comic Sans MS"/>
          <w:b/>
          <w:color w:val="800080"/>
          <w:sz w:val="32"/>
          <w:szCs w:val="32"/>
        </w:rPr>
        <w:lastRenderedPageBreak/>
        <w:t>KAZALO VSEBINE</w:t>
      </w:r>
    </w:p>
    <w:p w:rsidR="009B5757" w:rsidRDefault="009B5757" w:rsidP="009B5757">
      <w:pPr>
        <w:rPr>
          <w:rFonts w:ascii="Comic Sans MS" w:hAnsi="Comic Sans MS"/>
          <w:b/>
          <w:color w:val="800080"/>
          <w:sz w:val="32"/>
          <w:szCs w:val="32"/>
        </w:rPr>
      </w:pPr>
    </w:p>
    <w:p w:rsidR="009B5757" w:rsidRDefault="002C5108" w:rsidP="002C5108">
      <w:pPr>
        <w:rPr>
          <w:rFonts w:ascii="Comic Sans MS" w:hAnsi="Comic Sans MS"/>
          <w:b/>
          <w:color w:val="800080"/>
          <w:sz w:val="32"/>
          <w:szCs w:val="32"/>
        </w:rPr>
      </w:pPr>
      <w:r>
        <w:rPr>
          <w:rFonts w:ascii="Comic Sans MS" w:hAnsi="Comic Sans MS"/>
          <w:b/>
          <w:color w:val="800080"/>
          <w:sz w:val="32"/>
          <w:szCs w:val="32"/>
        </w:rPr>
        <w:t>1. Ljubljanska kotlina ……………………………………………………………. 3</w:t>
      </w:r>
    </w:p>
    <w:p w:rsidR="009B1796" w:rsidRDefault="009B1796" w:rsidP="002C5108">
      <w:pPr>
        <w:rPr>
          <w:rFonts w:ascii="Comic Sans MS" w:hAnsi="Comic Sans MS"/>
          <w:b/>
          <w:color w:val="800080"/>
          <w:sz w:val="32"/>
          <w:szCs w:val="32"/>
        </w:rPr>
      </w:pPr>
    </w:p>
    <w:p w:rsidR="002C5108" w:rsidRDefault="002C5108" w:rsidP="002C5108">
      <w:pPr>
        <w:rPr>
          <w:rFonts w:ascii="Comic Sans MS" w:hAnsi="Comic Sans MS"/>
          <w:b/>
          <w:color w:val="800080"/>
          <w:sz w:val="32"/>
          <w:szCs w:val="32"/>
        </w:rPr>
      </w:pPr>
      <w:r>
        <w:rPr>
          <w:rFonts w:ascii="Comic Sans MS" w:hAnsi="Comic Sans MS"/>
          <w:b/>
          <w:color w:val="800080"/>
          <w:sz w:val="32"/>
          <w:szCs w:val="32"/>
        </w:rPr>
        <w:t xml:space="preserve">2. Gospodarske značilnosti in naselja v predalpskih  </w:t>
      </w:r>
    </w:p>
    <w:p w:rsidR="009B5757" w:rsidRDefault="002C5108" w:rsidP="009B5757">
      <w:pPr>
        <w:rPr>
          <w:rFonts w:ascii="Comic Sans MS" w:hAnsi="Comic Sans MS"/>
          <w:b/>
          <w:color w:val="800080"/>
          <w:sz w:val="32"/>
          <w:szCs w:val="32"/>
        </w:rPr>
      </w:pPr>
      <w:r>
        <w:rPr>
          <w:rFonts w:ascii="Comic Sans MS" w:hAnsi="Comic Sans MS"/>
          <w:b/>
          <w:color w:val="800080"/>
          <w:sz w:val="32"/>
          <w:szCs w:val="32"/>
        </w:rPr>
        <w:t xml:space="preserve">    pokrajinah ……………………………………………………………………………. 4</w:t>
      </w:r>
    </w:p>
    <w:p w:rsidR="009B1796" w:rsidRDefault="009B1796" w:rsidP="009B5757">
      <w:pPr>
        <w:rPr>
          <w:rFonts w:ascii="Comic Sans MS" w:hAnsi="Comic Sans MS"/>
          <w:b/>
          <w:color w:val="800080"/>
          <w:sz w:val="32"/>
          <w:szCs w:val="32"/>
        </w:rPr>
      </w:pPr>
    </w:p>
    <w:p w:rsidR="009B1796" w:rsidRDefault="009B1796" w:rsidP="009B5757">
      <w:pPr>
        <w:rPr>
          <w:rFonts w:ascii="Comic Sans MS" w:hAnsi="Comic Sans MS"/>
          <w:b/>
          <w:color w:val="800080"/>
          <w:sz w:val="32"/>
          <w:szCs w:val="32"/>
        </w:rPr>
      </w:pPr>
      <w:r>
        <w:rPr>
          <w:rFonts w:ascii="Comic Sans MS" w:hAnsi="Comic Sans MS"/>
          <w:b/>
          <w:color w:val="800080"/>
          <w:sz w:val="32"/>
          <w:szCs w:val="32"/>
        </w:rPr>
        <w:t>Seznam literature ……………………………………………………………………. 6</w:t>
      </w: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9B5757" w:rsidP="009B5757">
      <w:pPr>
        <w:rPr>
          <w:rFonts w:ascii="Comic Sans MS" w:hAnsi="Comic Sans MS"/>
          <w:b/>
          <w:color w:val="800080"/>
          <w:sz w:val="32"/>
          <w:szCs w:val="32"/>
        </w:rPr>
      </w:pPr>
    </w:p>
    <w:p w:rsidR="009B5757" w:rsidRDefault="00EC4C3E" w:rsidP="00EC4C3E">
      <w:pPr>
        <w:rPr>
          <w:rFonts w:ascii="Comic Sans MS" w:hAnsi="Comic Sans MS"/>
          <w:b/>
          <w:color w:val="800080"/>
          <w:sz w:val="32"/>
          <w:szCs w:val="32"/>
        </w:rPr>
      </w:pPr>
      <w:r>
        <w:rPr>
          <w:rFonts w:ascii="Comic Sans MS" w:hAnsi="Comic Sans MS"/>
          <w:b/>
          <w:color w:val="800080"/>
          <w:sz w:val="32"/>
          <w:szCs w:val="32"/>
        </w:rPr>
        <w:lastRenderedPageBreak/>
        <w:t>1. LJUBLJANSKA KOTLINA</w:t>
      </w:r>
    </w:p>
    <w:p w:rsidR="00EC4C3E" w:rsidRDefault="00EC4C3E" w:rsidP="00EC4C3E">
      <w:pPr>
        <w:rPr>
          <w:rFonts w:ascii="Comic Sans MS" w:hAnsi="Comic Sans MS"/>
          <w:b/>
          <w:color w:val="800080"/>
          <w:sz w:val="32"/>
          <w:szCs w:val="32"/>
        </w:rPr>
      </w:pPr>
    </w:p>
    <w:p w:rsidR="00EC4C3E" w:rsidRDefault="00881557" w:rsidP="00571E5E">
      <w:pPr>
        <w:jc w:val="both"/>
        <w:rPr>
          <w:rFonts w:ascii="Comic Sans MS" w:hAnsi="Comic Sans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27.4pt;width:252pt;height:188.9pt;rotation:-284463fd;z-index:251658240">
            <v:imagedata r:id="rId7" o:title="ljublj kotlina"/>
            <w10:wrap type="square"/>
          </v:shape>
        </w:pict>
      </w:r>
      <w:r w:rsidR="00EC4C3E">
        <w:rPr>
          <w:rFonts w:ascii="Comic Sans MS" w:hAnsi="Comic Sans MS"/>
        </w:rPr>
        <w:t xml:space="preserve">Leži v zgornjem porečju Save in je največja sklenjena ravnina v Sloveniji. </w:t>
      </w:r>
      <w:r w:rsidR="001B328E">
        <w:rPr>
          <w:rFonts w:ascii="Comic Sans MS" w:hAnsi="Comic Sans MS"/>
        </w:rPr>
        <w:t>I</w:t>
      </w:r>
      <w:r w:rsidR="00853F2D">
        <w:rPr>
          <w:rFonts w:ascii="Comic Sans MS" w:hAnsi="Comic Sans MS"/>
        </w:rPr>
        <w:t>ma najbolj poseljeno pokrajino zaradi ugodne prometne lege in rodovitne</w:t>
      </w:r>
      <w:r w:rsidR="001B328E">
        <w:rPr>
          <w:rFonts w:ascii="Comic Sans MS" w:hAnsi="Comic Sans MS"/>
        </w:rPr>
        <w:t xml:space="preserve"> prst</w:t>
      </w:r>
      <w:r w:rsidR="00853F2D">
        <w:rPr>
          <w:rFonts w:ascii="Comic Sans MS" w:hAnsi="Comic Sans MS"/>
        </w:rPr>
        <w:t>i</w:t>
      </w:r>
      <w:r w:rsidR="001B328E">
        <w:rPr>
          <w:rFonts w:ascii="Comic Sans MS" w:hAnsi="Comic Sans MS"/>
        </w:rPr>
        <w:t>.</w:t>
      </w:r>
    </w:p>
    <w:p w:rsidR="001B328E" w:rsidRDefault="001B328E" w:rsidP="00571E5E">
      <w:pPr>
        <w:jc w:val="both"/>
        <w:rPr>
          <w:rFonts w:ascii="Comic Sans MS" w:hAnsi="Comic Sans MS"/>
        </w:rPr>
      </w:pPr>
      <w:r>
        <w:rPr>
          <w:rFonts w:ascii="Comic Sans MS" w:hAnsi="Comic Sans MS"/>
        </w:rPr>
        <w:t xml:space="preserve">Leži na stiku med alpskimi, predalpskimi in dinarskimi pokrajinami. </w:t>
      </w:r>
      <w:r w:rsidR="00070D33">
        <w:rPr>
          <w:rFonts w:ascii="Comic Sans MS" w:hAnsi="Comic Sans MS"/>
        </w:rPr>
        <w:t>Geološko je sestavljena iz več delov, ki so nastajali kot tektonska udorina v Kenozoiku, v katero je Sava nanašala prod in pesek</w:t>
      </w:r>
      <w:r w:rsidR="002C2967">
        <w:rPr>
          <w:rFonts w:ascii="Comic Sans MS" w:hAnsi="Comic Sans MS"/>
        </w:rPr>
        <w:t>, na Ljubljanskem barju pa je Ljubljanica prinašala finejši drobir in blato.</w:t>
      </w:r>
    </w:p>
    <w:p w:rsidR="00F66126" w:rsidRDefault="00F66126" w:rsidP="00571E5E">
      <w:pPr>
        <w:jc w:val="both"/>
        <w:rPr>
          <w:rFonts w:ascii="Comic Sans MS" w:hAnsi="Comic Sans MS"/>
        </w:rPr>
      </w:pPr>
    </w:p>
    <w:p w:rsidR="00823D67" w:rsidRDefault="002C2967" w:rsidP="00571E5E">
      <w:pPr>
        <w:jc w:val="both"/>
        <w:rPr>
          <w:rFonts w:ascii="Comic Sans MS" w:hAnsi="Comic Sans MS"/>
        </w:rPr>
      </w:pPr>
      <w:r>
        <w:rPr>
          <w:rFonts w:ascii="Comic Sans MS" w:hAnsi="Comic Sans MS"/>
        </w:rPr>
        <w:t>SZ del Ljubljanske kotline zavzemata Dežela in Blejski kot.</w:t>
      </w:r>
      <w:r w:rsidR="00853F2D">
        <w:rPr>
          <w:rFonts w:ascii="Comic Sans MS" w:hAnsi="Comic Sans MS"/>
        </w:rPr>
        <w:t xml:space="preserve"> V to kotlinico je včasih segala četna kotanja Bohinjskega ledenika, danes pa so ledeniške morene nekaj metrov visoki hribčki, imenovani »brda ali reber«, pokriti z gozdom. V dolini se najdejo večje ali manjše skale (balvane), ki jih je nanosil ledenik. Podnebje je zelo ostro. Primanjkuje rodovitne prsti.</w:t>
      </w:r>
      <w:r w:rsidR="00823D67">
        <w:rPr>
          <w:rFonts w:ascii="Comic Sans MS" w:hAnsi="Comic Sans MS"/>
        </w:rPr>
        <w:t xml:space="preserve"> </w:t>
      </w:r>
    </w:p>
    <w:p w:rsidR="00F66126" w:rsidRDefault="00F66126" w:rsidP="00571E5E">
      <w:pPr>
        <w:jc w:val="both"/>
        <w:rPr>
          <w:rFonts w:ascii="Comic Sans MS" w:hAnsi="Comic Sans MS"/>
        </w:rPr>
      </w:pPr>
    </w:p>
    <w:p w:rsidR="00823D67" w:rsidRDefault="00881557" w:rsidP="00571E5E">
      <w:pPr>
        <w:jc w:val="both"/>
        <w:rPr>
          <w:rFonts w:ascii="Comic Sans MS" w:hAnsi="Comic Sans MS"/>
        </w:rPr>
      </w:pPr>
      <w:r>
        <w:rPr>
          <w:rFonts w:ascii="Comic Sans MS" w:hAnsi="Comic Sans MS"/>
          <w:noProof/>
        </w:rPr>
        <w:pict>
          <v:shape id="_x0000_s1027" type="#_x0000_t75" style="position:absolute;left:0;text-align:left;margin-left:162pt;margin-top:8pt;width:291.6pt;height:194.75pt;rotation:238159fd;z-index:251656192">
            <v:imagedata r:id="rId8" o:title="IMG_5472.sized"/>
            <w10:wrap type="square"/>
          </v:shape>
        </w:pict>
      </w:r>
      <w:r w:rsidR="00823D67">
        <w:rPr>
          <w:rFonts w:ascii="Comic Sans MS" w:hAnsi="Comic Sans MS"/>
        </w:rPr>
        <w:t>Na JZ se Dežela nadaljuje v Dobrave med Radovljico in Kranjem.</w:t>
      </w:r>
      <w:r w:rsidR="00571E5E" w:rsidRPr="00571E5E">
        <w:t xml:space="preserve"> </w:t>
      </w:r>
      <w:r w:rsidR="00823D67">
        <w:rPr>
          <w:rFonts w:ascii="Comic Sans MS" w:hAnsi="Comic Sans MS"/>
        </w:rPr>
        <w:t xml:space="preserve"> </w:t>
      </w:r>
    </w:p>
    <w:p w:rsidR="00F66126" w:rsidRDefault="00F66126" w:rsidP="00571E5E">
      <w:pPr>
        <w:jc w:val="both"/>
        <w:rPr>
          <w:rFonts w:ascii="Comic Sans MS" w:hAnsi="Comic Sans MS"/>
        </w:rPr>
      </w:pPr>
    </w:p>
    <w:p w:rsidR="002C2967" w:rsidRDefault="00823D67" w:rsidP="00571E5E">
      <w:pPr>
        <w:jc w:val="both"/>
        <w:rPr>
          <w:rFonts w:ascii="Comic Sans MS" w:hAnsi="Comic Sans MS"/>
        </w:rPr>
      </w:pPr>
      <w:r>
        <w:rPr>
          <w:rFonts w:ascii="Comic Sans MS" w:hAnsi="Comic Sans MS"/>
        </w:rPr>
        <w:t xml:space="preserve">Južno od Kranja, do Medvod in reke Sore, se širi Kranjsko-Sorško polje. Polji deli v prodnato ravnino vrezano korito reke Save in Kokre. Na višjih rečnih terasah prevladuje gozd. </w:t>
      </w:r>
      <w:r w:rsidR="00136344">
        <w:rPr>
          <w:rFonts w:ascii="Comic Sans MS" w:hAnsi="Comic Sans MS"/>
        </w:rPr>
        <w:t>Ravnina</w:t>
      </w:r>
      <w:r>
        <w:rPr>
          <w:rFonts w:ascii="Comic Sans MS" w:hAnsi="Comic Sans MS"/>
        </w:rPr>
        <w:t xml:space="preserve"> ni posebno rodovitna</w:t>
      </w:r>
      <w:r w:rsidR="00136344">
        <w:rPr>
          <w:rFonts w:ascii="Comic Sans MS" w:hAnsi="Comic Sans MS"/>
        </w:rPr>
        <w:t xml:space="preserve"> zaradi tanke plasti prsti na prodom.</w:t>
      </w:r>
    </w:p>
    <w:p w:rsidR="00F66126" w:rsidRDefault="00F66126" w:rsidP="00571E5E">
      <w:pPr>
        <w:jc w:val="both"/>
        <w:rPr>
          <w:rFonts w:ascii="Comic Sans MS" w:hAnsi="Comic Sans MS"/>
        </w:rPr>
      </w:pPr>
    </w:p>
    <w:p w:rsidR="00136344" w:rsidRDefault="00136344" w:rsidP="00571E5E">
      <w:pPr>
        <w:jc w:val="both"/>
        <w:rPr>
          <w:rFonts w:ascii="Comic Sans MS" w:hAnsi="Comic Sans MS"/>
        </w:rPr>
      </w:pPr>
      <w:r>
        <w:rPr>
          <w:rFonts w:ascii="Comic Sans MS" w:hAnsi="Comic Sans MS"/>
        </w:rPr>
        <w:t>Kamniško-Bistriška raven leži ob reki Kamniški Bistrici. Pokrajina je na gosto poseljena zaradi industrije v bližnjih krajih in rodovitne prsti.</w:t>
      </w:r>
    </w:p>
    <w:p w:rsidR="00F66126" w:rsidRDefault="00F66126" w:rsidP="00571E5E">
      <w:pPr>
        <w:jc w:val="both"/>
        <w:rPr>
          <w:rFonts w:ascii="Comic Sans MS" w:hAnsi="Comic Sans MS"/>
        </w:rPr>
      </w:pPr>
    </w:p>
    <w:p w:rsidR="00F06CE1" w:rsidRDefault="00136344" w:rsidP="00571E5E">
      <w:pPr>
        <w:jc w:val="both"/>
        <w:rPr>
          <w:rFonts w:ascii="Comic Sans MS" w:hAnsi="Comic Sans MS"/>
        </w:rPr>
      </w:pPr>
      <w:r>
        <w:rPr>
          <w:rFonts w:ascii="Comic Sans MS" w:hAnsi="Comic Sans MS"/>
        </w:rPr>
        <w:lastRenderedPageBreak/>
        <w:t>Ljubljansko polje se razprostira med Šmarno goro in Rašico na severni strani, na vzhodu se naslanja na Posavsko hribovje. Na tem delu Ljubljanske kotline so včasih prevladovala polja, danes pa je veliko površin spremenjenih v naselja, ki tvorijo predmestje Ljubljane.</w:t>
      </w:r>
      <w:r w:rsidR="00F06CE1">
        <w:rPr>
          <w:rFonts w:ascii="Comic Sans MS" w:hAnsi="Comic Sans MS"/>
        </w:rPr>
        <w:t xml:space="preserve"> Severno od Ljubljanskega polja je skupina osamelcev, med katerimi je najbolj znana Šmarna gora.   </w:t>
      </w:r>
    </w:p>
    <w:p w:rsidR="00F66126" w:rsidRDefault="00F66126" w:rsidP="00571E5E">
      <w:pPr>
        <w:jc w:val="both"/>
        <w:rPr>
          <w:rFonts w:ascii="Comic Sans MS" w:hAnsi="Comic Sans MS"/>
        </w:rPr>
      </w:pPr>
    </w:p>
    <w:p w:rsidR="00136344" w:rsidRDefault="00F06CE1" w:rsidP="00571E5E">
      <w:pPr>
        <w:jc w:val="both"/>
        <w:rPr>
          <w:rFonts w:ascii="Comic Sans MS" w:hAnsi="Comic Sans MS"/>
        </w:rPr>
      </w:pPr>
      <w:r>
        <w:rPr>
          <w:rFonts w:ascii="Comic Sans MS" w:hAnsi="Comic Sans MS"/>
        </w:rPr>
        <w:t>Med Grajskim gričem in Rožnikom, se kotlina razširi v Ljubljansko barje</w:t>
      </w:r>
      <w:r w:rsidR="00A42492">
        <w:rPr>
          <w:rFonts w:ascii="Comic Sans MS" w:hAnsi="Comic Sans MS"/>
        </w:rPr>
        <w:t>, tektonsko najmanjši del kotline. Močno ugrezanje je potekalo v času ledene dobe in traja še danes.</w:t>
      </w:r>
      <w:r w:rsidR="000045E4">
        <w:rPr>
          <w:rFonts w:ascii="Comic Sans MS" w:hAnsi="Comic Sans MS"/>
        </w:rPr>
        <w:t xml:space="preserve"> Ko so ob koncu 19. stoletja barje začeli izsuševati, so pri tem izginile tudi mnoge redke rastline in številne živalske vrste, ki so imele tukaj edino domovanje. Delno izsušeno barje je že primerno za travnike in pašnike, poseljeno pa je zato samo ob robu. Največji kraj je Vrhnika.</w:t>
      </w:r>
      <w:r>
        <w:rPr>
          <w:rFonts w:ascii="Comic Sans MS" w:hAnsi="Comic Sans MS"/>
        </w:rPr>
        <w:t xml:space="preserve">                                                                                             </w:t>
      </w:r>
    </w:p>
    <w:p w:rsidR="002C2967" w:rsidRPr="00EC4C3E" w:rsidRDefault="002C2967" w:rsidP="00571E5E">
      <w:pPr>
        <w:jc w:val="both"/>
        <w:rPr>
          <w:rFonts w:ascii="Comic Sans MS" w:hAnsi="Comic Sans MS"/>
        </w:rPr>
      </w:pPr>
    </w:p>
    <w:p w:rsidR="00EC4C3E" w:rsidRDefault="00EC4C3E" w:rsidP="00EC4C3E">
      <w:pPr>
        <w:rPr>
          <w:rFonts w:ascii="Comic Sans MS" w:hAnsi="Comic Sans MS"/>
          <w:b/>
          <w:color w:val="800080"/>
          <w:sz w:val="32"/>
          <w:szCs w:val="32"/>
        </w:rPr>
      </w:pPr>
    </w:p>
    <w:p w:rsidR="000045E4" w:rsidRDefault="000045E4" w:rsidP="00EC4C3E">
      <w:pPr>
        <w:rPr>
          <w:rFonts w:ascii="Comic Sans MS" w:hAnsi="Comic Sans MS"/>
          <w:b/>
          <w:color w:val="800080"/>
          <w:sz w:val="32"/>
          <w:szCs w:val="32"/>
        </w:rPr>
      </w:pPr>
      <w:r>
        <w:rPr>
          <w:rFonts w:ascii="Comic Sans MS" w:hAnsi="Comic Sans MS"/>
          <w:b/>
          <w:color w:val="800080"/>
          <w:sz w:val="32"/>
          <w:szCs w:val="32"/>
        </w:rPr>
        <w:t>2. GOSPODARSKE ZNAČILNOSTI IN NASELJA V PREDALPSKIH POKRAJINAH</w:t>
      </w:r>
    </w:p>
    <w:p w:rsidR="000045E4" w:rsidRDefault="000045E4" w:rsidP="00EC4C3E">
      <w:pPr>
        <w:rPr>
          <w:rFonts w:ascii="Comic Sans MS" w:hAnsi="Comic Sans MS"/>
          <w:b/>
          <w:color w:val="800080"/>
          <w:sz w:val="32"/>
          <w:szCs w:val="32"/>
        </w:rPr>
      </w:pPr>
    </w:p>
    <w:p w:rsidR="0029421D" w:rsidRDefault="000045E4" w:rsidP="00571E5E">
      <w:pPr>
        <w:jc w:val="both"/>
        <w:rPr>
          <w:rFonts w:ascii="Comic Sans MS" w:hAnsi="Comic Sans MS"/>
        </w:rPr>
      </w:pPr>
      <w:r>
        <w:rPr>
          <w:rFonts w:ascii="Comic Sans MS" w:hAnsi="Comic Sans MS"/>
        </w:rPr>
        <w:t>Ljubljana ima danes okoli 200 000 prebivalcev in za o</w:t>
      </w:r>
      <w:r w:rsidR="0029421D">
        <w:rPr>
          <w:rFonts w:ascii="Comic Sans MS" w:hAnsi="Comic Sans MS"/>
        </w:rPr>
        <w:t>skrbo tako veliko ljudi z zelenjavo in kmetijskimi pridelki ne zadostuje več bližnja kmetijska okolica, temveč pripeljejo na tržnico kmetijske pridelke iz ostalih slovenskih pokrajin in tujine.</w:t>
      </w:r>
      <w:r w:rsidR="00070D33">
        <w:rPr>
          <w:rFonts w:ascii="Comic Sans MS" w:hAnsi="Comic Sans MS"/>
        </w:rPr>
        <w:t xml:space="preserve"> Ljubljanska kotlina je vodilno industrijsko območje v Sloveniji.</w:t>
      </w:r>
      <w:r w:rsidR="0029421D">
        <w:rPr>
          <w:rFonts w:ascii="Comic Sans MS" w:hAnsi="Comic Sans MS"/>
        </w:rPr>
        <w:t xml:space="preserve"> </w:t>
      </w:r>
    </w:p>
    <w:p w:rsidR="00F66126" w:rsidRDefault="00F66126" w:rsidP="00571E5E">
      <w:pPr>
        <w:jc w:val="both"/>
        <w:rPr>
          <w:rFonts w:ascii="Comic Sans MS" w:hAnsi="Comic Sans MS"/>
        </w:rPr>
      </w:pPr>
    </w:p>
    <w:p w:rsidR="00ED62CB" w:rsidRDefault="0029421D" w:rsidP="00571E5E">
      <w:pPr>
        <w:jc w:val="both"/>
        <w:rPr>
          <w:rFonts w:ascii="Comic Sans MS" w:hAnsi="Comic Sans MS"/>
        </w:rPr>
      </w:pPr>
      <w:r>
        <w:rPr>
          <w:rFonts w:ascii="Comic Sans MS" w:hAnsi="Comic Sans MS"/>
        </w:rPr>
        <w:t>Na ravnic</w:t>
      </w:r>
      <w:r w:rsidR="00ED62CB">
        <w:rPr>
          <w:rFonts w:ascii="Comic Sans MS" w:hAnsi="Comic Sans MS"/>
        </w:rPr>
        <w:t xml:space="preserve">ah Ljubljanske kotline so </w:t>
      </w:r>
      <w:r>
        <w:rPr>
          <w:rFonts w:ascii="Comic Sans MS" w:hAnsi="Comic Sans MS"/>
        </w:rPr>
        <w:t>dobri</w:t>
      </w:r>
      <w:r w:rsidR="00ED62CB">
        <w:rPr>
          <w:rFonts w:ascii="Comic Sans MS" w:hAnsi="Comic Sans MS"/>
        </w:rPr>
        <w:t xml:space="preserve"> pogoji za poljedelstvo in živinorejo. Osnovni poljščini sta krompir in koruza. Pogoste so prašičje, goveje in perutninske farme.</w:t>
      </w:r>
    </w:p>
    <w:p w:rsidR="00F66126" w:rsidRDefault="00F66126" w:rsidP="00571E5E">
      <w:pPr>
        <w:jc w:val="both"/>
        <w:rPr>
          <w:rFonts w:ascii="Comic Sans MS" w:hAnsi="Comic Sans MS"/>
        </w:rPr>
      </w:pPr>
    </w:p>
    <w:p w:rsidR="00ED62CB" w:rsidRDefault="00881557" w:rsidP="00571E5E">
      <w:pPr>
        <w:jc w:val="both"/>
        <w:rPr>
          <w:rFonts w:ascii="Comic Sans MS" w:hAnsi="Comic Sans MS"/>
        </w:rPr>
      </w:pPr>
      <w:r>
        <w:rPr>
          <w:rFonts w:ascii="Comic Sans MS" w:hAnsi="Comic Sans MS"/>
          <w:noProof/>
        </w:rPr>
        <w:pict>
          <v:shape id="_x0000_s1029" type="#_x0000_t75" style="position:absolute;left:0;text-align:left;margin-left:189pt;margin-top:19.9pt;width:264.6pt;height:177.4pt;rotation:-236554fd;z-index:251657216">
            <v:imagedata r:id="rId9" o:title="ljub-2"/>
            <w10:wrap type="square"/>
          </v:shape>
        </w:pict>
      </w:r>
      <w:r w:rsidR="00ED62CB">
        <w:rPr>
          <w:rFonts w:ascii="Comic Sans MS" w:hAnsi="Comic Sans MS"/>
        </w:rPr>
        <w:t>Na kmetijstvo je vezana industrija, ki zaposluje precej delovne sile. Znani tovarni sta Kolinska in Eta.</w:t>
      </w:r>
    </w:p>
    <w:p w:rsidR="00F66126" w:rsidRDefault="00F66126" w:rsidP="00571E5E">
      <w:pPr>
        <w:jc w:val="both"/>
        <w:rPr>
          <w:rFonts w:ascii="Comic Sans MS" w:hAnsi="Comic Sans MS"/>
        </w:rPr>
      </w:pPr>
    </w:p>
    <w:p w:rsidR="001B328E" w:rsidRDefault="000045E4" w:rsidP="00571E5E">
      <w:pPr>
        <w:jc w:val="both"/>
        <w:rPr>
          <w:rFonts w:ascii="Comic Sans MS" w:hAnsi="Comic Sans MS"/>
        </w:rPr>
      </w:pPr>
      <w:r>
        <w:rPr>
          <w:rFonts w:ascii="Comic Sans MS" w:hAnsi="Comic Sans MS"/>
        </w:rPr>
        <w:t>Ljubljanska</w:t>
      </w:r>
      <w:r w:rsidR="001B328E">
        <w:rPr>
          <w:rFonts w:ascii="Comic Sans MS" w:hAnsi="Comic Sans MS"/>
        </w:rPr>
        <w:t xml:space="preserve"> kotline je največji onesnaževalec z umetno svetlobo.</w:t>
      </w:r>
      <w:r w:rsidR="00571E5E" w:rsidRPr="00571E5E">
        <w:t xml:space="preserve"> </w:t>
      </w:r>
      <w:r>
        <w:rPr>
          <w:rFonts w:ascii="Comic Sans MS" w:hAnsi="Comic Sans MS"/>
        </w:rPr>
        <w:t xml:space="preserve"> </w:t>
      </w:r>
    </w:p>
    <w:p w:rsidR="00ED62CB" w:rsidRDefault="00ED62CB" w:rsidP="00571E5E">
      <w:pPr>
        <w:jc w:val="both"/>
        <w:rPr>
          <w:rFonts w:ascii="Comic Sans MS" w:hAnsi="Comic Sans MS"/>
        </w:rPr>
      </w:pPr>
    </w:p>
    <w:p w:rsidR="00F66126" w:rsidRDefault="00ED62CB" w:rsidP="00571E5E">
      <w:pPr>
        <w:jc w:val="both"/>
        <w:rPr>
          <w:rFonts w:ascii="Comic Sans MS" w:hAnsi="Comic Sans MS"/>
        </w:rPr>
      </w:pPr>
      <w:r>
        <w:rPr>
          <w:rFonts w:ascii="Comic Sans MS" w:hAnsi="Comic Sans MS"/>
        </w:rPr>
        <w:t>Kranj je gospodarsko, šolsko, zdrav</w:t>
      </w:r>
      <w:r w:rsidR="00732BC7">
        <w:rPr>
          <w:rFonts w:ascii="Comic Sans MS" w:hAnsi="Comic Sans MS"/>
        </w:rPr>
        <w:t>stveno in kulturno središče  Gorenjske</w:t>
      </w:r>
      <w:r w:rsidR="00F66126">
        <w:rPr>
          <w:rFonts w:ascii="Comic Sans MS" w:hAnsi="Comic Sans MS"/>
        </w:rPr>
        <w:t xml:space="preserve"> z veliko sejmi.</w:t>
      </w:r>
    </w:p>
    <w:p w:rsidR="00F66126" w:rsidRDefault="00F66126" w:rsidP="00571E5E">
      <w:pPr>
        <w:jc w:val="both"/>
        <w:rPr>
          <w:rFonts w:ascii="Comic Sans MS" w:hAnsi="Comic Sans MS"/>
        </w:rPr>
      </w:pPr>
    </w:p>
    <w:p w:rsidR="00F66126" w:rsidRDefault="00F66126" w:rsidP="00571E5E">
      <w:pPr>
        <w:jc w:val="both"/>
        <w:rPr>
          <w:rFonts w:ascii="Comic Sans MS" w:hAnsi="Comic Sans MS"/>
        </w:rPr>
      </w:pPr>
      <w:r>
        <w:rPr>
          <w:rFonts w:ascii="Comic Sans MS" w:hAnsi="Comic Sans MS"/>
        </w:rPr>
        <w:lastRenderedPageBreak/>
        <w:t xml:space="preserve">Ugodna lega Ljubljane je omogočila razvoj cestnega in </w:t>
      </w:r>
      <w:r w:rsidR="00881557">
        <w:rPr>
          <w:noProof/>
        </w:rPr>
        <w:pict>
          <v:shape id="_x0000_s1031" type="#_x0000_t75" style="position:absolute;left:0;text-align:left;margin-left:0;margin-top:9pt;width:243pt;height:182.85pt;rotation:206769fd;z-index:251659264;mso-position-horizontal-relative:text;mso-position-vertical-relative:text">
            <v:imagedata r:id="rId10" o:title="178.5"/>
            <w10:wrap type="square"/>
          </v:shape>
        </w:pict>
      </w:r>
      <w:r>
        <w:rPr>
          <w:rFonts w:ascii="Comic Sans MS" w:hAnsi="Comic Sans MS"/>
        </w:rPr>
        <w:t>železniškega križišča. To je povzročilo razvoj različnih gospodarskih in drugih dejavnosti, saj je bila Ljubljana včasih središče dežele Kranjske, danes pa je glavno mesto Slovenije. Velik pomen v prometni povezanosti Ljubljane imata velik pomen letališče Ljubljana in cestni obroč, ki g sestavlja Z, J in V avtocesta ter severno obvozna cesta. Ljubljana ima tudi še ohranjeno staro, srednjeveško mestno jedro pod grajskim gričem ob Ljubljanici. Na  obrobju mesta so novejša industrijska območja in ob prometnicah nakupovalna trgovska središča. Mesto ima razvite zdravstvene, izobraževalne, umetnostne, kongresne in sejemske dejavnosti. Ljubljansko barje je območje, kjer se prepletajo vplivi kmetijstva, turizma in lovstva.</w:t>
      </w:r>
    </w:p>
    <w:p w:rsidR="00F66126" w:rsidRDefault="00F66126" w:rsidP="00EC4C3E">
      <w:pPr>
        <w:rPr>
          <w:rFonts w:ascii="Comic Sans MS" w:hAnsi="Comic Sans MS"/>
        </w:rPr>
      </w:pPr>
    </w:p>
    <w:p w:rsidR="00F66126" w:rsidRPr="001B328E" w:rsidRDefault="00F66126" w:rsidP="00EC4C3E">
      <w:pPr>
        <w:rPr>
          <w:rFonts w:ascii="Comic Sans MS" w:hAnsi="Comic Sans MS"/>
        </w:rPr>
      </w:pPr>
    </w:p>
    <w:p w:rsidR="001B328E" w:rsidRDefault="001B328E" w:rsidP="00EC4C3E">
      <w:pPr>
        <w:rPr>
          <w:rFonts w:ascii="Comic Sans MS" w:hAnsi="Comic Sans MS"/>
          <w:b/>
          <w:color w:val="800080"/>
          <w:sz w:val="32"/>
          <w:szCs w:val="32"/>
        </w:rPr>
      </w:pPr>
    </w:p>
    <w:p w:rsidR="001B328E" w:rsidRDefault="001B328E" w:rsidP="00EC4C3E">
      <w:pPr>
        <w:rPr>
          <w:rFonts w:ascii="Comic Sans MS" w:hAnsi="Comic Sans MS"/>
          <w:b/>
          <w:color w:val="800080"/>
          <w:sz w:val="32"/>
          <w:szCs w:val="32"/>
        </w:rPr>
      </w:pPr>
    </w:p>
    <w:p w:rsidR="001B328E" w:rsidRDefault="001B328E" w:rsidP="00EC4C3E">
      <w:pPr>
        <w:rPr>
          <w:rFonts w:ascii="Comic Sans MS" w:hAnsi="Comic Sans MS"/>
          <w:b/>
          <w:color w:val="800080"/>
          <w:sz w:val="32"/>
          <w:szCs w:val="32"/>
        </w:rPr>
      </w:pPr>
    </w:p>
    <w:p w:rsidR="001B328E" w:rsidRDefault="001B328E" w:rsidP="00EC4C3E">
      <w:pPr>
        <w:rPr>
          <w:rFonts w:ascii="Comic Sans MS" w:hAnsi="Comic Sans MS"/>
          <w:b/>
          <w:color w:val="800080"/>
          <w:sz w:val="32"/>
          <w:szCs w:val="32"/>
        </w:rPr>
      </w:pPr>
    </w:p>
    <w:p w:rsidR="001B328E" w:rsidRDefault="001B328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571E5E" w:rsidRDefault="00571E5E" w:rsidP="00EC4C3E">
      <w:pPr>
        <w:rPr>
          <w:rFonts w:ascii="Comic Sans MS" w:hAnsi="Comic Sans MS"/>
          <w:b/>
          <w:color w:val="800080"/>
          <w:sz w:val="32"/>
          <w:szCs w:val="32"/>
        </w:rPr>
      </w:pPr>
    </w:p>
    <w:p w:rsidR="00EC4C3E" w:rsidRDefault="00EC4C3E" w:rsidP="00EC4C3E">
      <w:pPr>
        <w:rPr>
          <w:rFonts w:ascii="Comic Sans MS" w:hAnsi="Comic Sans MS"/>
          <w:b/>
          <w:color w:val="800080"/>
          <w:sz w:val="32"/>
          <w:szCs w:val="32"/>
        </w:rPr>
      </w:pPr>
      <w:r>
        <w:rPr>
          <w:rFonts w:ascii="Comic Sans MS" w:hAnsi="Comic Sans MS"/>
          <w:b/>
          <w:color w:val="800080"/>
          <w:sz w:val="32"/>
          <w:szCs w:val="32"/>
        </w:rPr>
        <w:t>SEZNAM LITERATURE</w:t>
      </w:r>
    </w:p>
    <w:p w:rsidR="00EC4C3E" w:rsidRDefault="00EC4C3E" w:rsidP="00EC4C3E">
      <w:pPr>
        <w:rPr>
          <w:rFonts w:ascii="Comic Sans MS" w:hAnsi="Comic Sans MS"/>
          <w:b/>
          <w:color w:val="800080"/>
          <w:sz w:val="32"/>
          <w:szCs w:val="32"/>
        </w:rPr>
      </w:pPr>
    </w:p>
    <w:p w:rsidR="00EC4C3E" w:rsidRDefault="00EC4C3E" w:rsidP="00EC4C3E">
      <w:pPr>
        <w:rPr>
          <w:rFonts w:ascii="Comic Sans MS" w:hAnsi="Comic Sans MS"/>
        </w:rPr>
      </w:pPr>
      <w:r>
        <w:rPr>
          <w:rFonts w:ascii="Comic Sans MS" w:hAnsi="Comic Sans MS"/>
        </w:rPr>
        <w:t>Ljubljanska kotlina</w:t>
      </w:r>
    </w:p>
    <w:p w:rsidR="00EC4C3E" w:rsidRDefault="00EC4C3E" w:rsidP="00EC4C3E">
      <w:pPr>
        <w:rPr>
          <w:rFonts w:ascii="Comic Sans MS" w:hAnsi="Comic Sans MS"/>
        </w:rPr>
      </w:pPr>
      <w:r>
        <w:rPr>
          <w:rFonts w:ascii="Comic Sans MS" w:hAnsi="Comic Sans MS"/>
        </w:rPr>
        <w:t xml:space="preserve">Dostopno na svetovnem spletu: </w:t>
      </w:r>
      <w:r w:rsidRPr="00EC4C3E">
        <w:rPr>
          <w:rFonts w:ascii="Comic Sans MS" w:hAnsi="Comic Sans MS"/>
        </w:rPr>
        <w:t>http://sl.wikipedia.org/wiki/Ljubljanska_kotlina</w:t>
      </w:r>
      <w:r>
        <w:rPr>
          <w:rFonts w:ascii="Comic Sans MS" w:hAnsi="Comic Sans MS"/>
        </w:rPr>
        <w:t xml:space="preserve">/   </w:t>
      </w:r>
    </w:p>
    <w:p w:rsidR="00EC4C3E" w:rsidRDefault="00EC4C3E" w:rsidP="00EC4C3E">
      <w:pPr>
        <w:rPr>
          <w:rFonts w:ascii="Comic Sans MS" w:hAnsi="Comic Sans MS"/>
        </w:rPr>
      </w:pPr>
      <w:r>
        <w:rPr>
          <w:rFonts w:ascii="Comic Sans MS" w:hAnsi="Comic Sans MS"/>
        </w:rPr>
        <w:t xml:space="preserve">                                                                                                          6. 12. 2005</w:t>
      </w:r>
    </w:p>
    <w:p w:rsidR="00070D33" w:rsidRDefault="00070D33" w:rsidP="00EC4C3E">
      <w:pPr>
        <w:rPr>
          <w:rFonts w:ascii="Comic Sans MS" w:hAnsi="Comic Sans MS"/>
        </w:rPr>
      </w:pPr>
    </w:p>
    <w:p w:rsidR="00070D33" w:rsidRDefault="00070D33" w:rsidP="00EC4C3E">
      <w:pPr>
        <w:rPr>
          <w:rFonts w:ascii="Comic Sans MS" w:hAnsi="Comic Sans MS"/>
        </w:rPr>
      </w:pPr>
      <w:r>
        <w:rPr>
          <w:rFonts w:ascii="Comic Sans MS" w:hAnsi="Comic Sans MS"/>
        </w:rPr>
        <w:t>Račič J.; Večerič Danica. Geografija. Ljubljana: Mladinska knjiga, 2002.</w:t>
      </w:r>
    </w:p>
    <w:p w:rsidR="00070D33" w:rsidRDefault="00070D33" w:rsidP="00EC4C3E">
      <w:pPr>
        <w:rPr>
          <w:rFonts w:ascii="Comic Sans MS" w:hAnsi="Comic Sans MS"/>
        </w:rPr>
      </w:pPr>
    </w:p>
    <w:p w:rsidR="00070D33" w:rsidRPr="00EC4C3E" w:rsidRDefault="00070D33" w:rsidP="00EC4C3E">
      <w:pPr>
        <w:rPr>
          <w:rFonts w:ascii="Comic Sans MS" w:hAnsi="Comic Sans MS"/>
        </w:rPr>
      </w:pPr>
      <w:r>
        <w:rPr>
          <w:rFonts w:ascii="Comic Sans MS" w:hAnsi="Comic Sans MS"/>
        </w:rPr>
        <w:t>Enciklopedija Slovenije. Ljubljana: Mladinska knjiga, 1987.</w:t>
      </w:r>
    </w:p>
    <w:p w:rsidR="00EC4C3E" w:rsidRPr="00EC4C3E" w:rsidRDefault="00EC4C3E" w:rsidP="00EC4C3E">
      <w:pPr>
        <w:rPr>
          <w:rFonts w:ascii="Comic Sans MS" w:hAnsi="Comic Sans MS"/>
        </w:rPr>
      </w:pPr>
      <w:r>
        <w:rPr>
          <w:rFonts w:ascii="Comic Sans MS" w:hAnsi="Comic Sans MS"/>
        </w:rPr>
        <w:t xml:space="preserve">               </w:t>
      </w:r>
    </w:p>
    <w:sectPr w:rsidR="00EC4C3E" w:rsidRPr="00EC4C3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09" w:rsidRDefault="00957E09">
      <w:r>
        <w:separator/>
      </w:r>
    </w:p>
  </w:endnote>
  <w:endnote w:type="continuationSeparator" w:id="0">
    <w:p w:rsidR="00957E09" w:rsidRDefault="009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08" w:rsidRDefault="002C5108" w:rsidP="00215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108" w:rsidRDefault="002C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08" w:rsidRDefault="002C5108" w:rsidP="00215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804">
      <w:rPr>
        <w:rStyle w:val="PageNumber"/>
        <w:noProof/>
      </w:rPr>
      <w:t>2</w:t>
    </w:r>
    <w:r>
      <w:rPr>
        <w:rStyle w:val="PageNumber"/>
      </w:rPr>
      <w:fldChar w:fldCharType="end"/>
    </w:r>
  </w:p>
  <w:p w:rsidR="002C5108" w:rsidRDefault="002C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09" w:rsidRDefault="00957E09">
      <w:r>
        <w:separator/>
      </w:r>
    </w:p>
  </w:footnote>
  <w:footnote w:type="continuationSeparator" w:id="0">
    <w:p w:rsidR="00957E09" w:rsidRDefault="00957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E2028"/>
    <w:multiLevelType w:val="hybridMultilevel"/>
    <w:tmpl w:val="A42A59C8"/>
    <w:lvl w:ilvl="0" w:tplc="5C9C25F6">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38D295B"/>
    <w:multiLevelType w:val="hybridMultilevel"/>
    <w:tmpl w:val="09D0ED0C"/>
    <w:lvl w:ilvl="0" w:tplc="B3E60326">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3CE3F5D"/>
    <w:multiLevelType w:val="hybridMultilevel"/>
    <w:tmpl w:val="83500336"/>
    <w:lvl w:ilvl="0" w:tplc="06625418">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D233F52"/>
    <w:multiLevelType w:val="hybridMultilevel"/>
    <w:tmpl w:val="04F80298"/>
    <w:lvl w:ilvl="0" w:tplc="7A92C7EA">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757"/>
    <w:rsid w:val="000045E4"/>
    <w:rsid w:val="00070D33"/>
    <w:rsid w:val="00071EC6"/>
    <w:rsid w:val="00136344"/>
    <w:rsid w:val="00144A4E"/>
    <w:rsid w:val="001B328E"/>
    <w:rsid w:val="00215FFE"/>
    <w:rsid w:val="0029421D"/>
    <w:rsid w:val="002C2967"/>
    <w:rsid w:val="002C5108"/>
    <w:rsid w:val="00462804"/>
    <w:rsid w:val="00565EDA"/>
    <w:rsid w:val="00571E5E"/>
    <w:rsid w:val="00641B20"/>
    <w:rsid w:val="00732BC7"/>
    <w:rsid w:val="00823D67"/>
    <w:rsid w:val="00853F2D"/>
    <w:rsid w:val="00881557"/>
    <w:rsid w:val="00957E09"/>
    <w:rsid w:val="0097676E"/>
    <w:rsid w:val="009B1796"/>
    <w:rsid w:val="009B5757"/>
    <w:rsid w:val="00A42492"/>
    <w:rsid w:val="00EC4C3E"/>
    <w:rsid w:val="00ED62CB"/>
    <w:rsid w:val="00F06CE1"/>
    <w:rsid w:val="00F661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4C3E"/>
    <w:rPr>
      <w:color w:val="0000FF"/>
      <w:u w:val="single"/>
    </w:rPr>
  </w:style>
  <w:style w:type="paragraph" w:styleId="Footer">
    <w:name w:val="footer"/>
    <w:basedOn w:val="Normal"/>
    <w:rsid w:val="002C5108"/>
    <w:pPr>
      <w:tabs>
        <w:tab w:val="center" w:pos="4536"/>
        <w:tab w:val="right" w:pos="9072"/>
      </w:tabs>
    </w:pPr>
  </w:style>
  <w:style w:type="character" w:styleId="PageNumber">
    <w:name w:val="page number"/>
    <w:basedOn w:val="DefaultParagraphFont"/>
    <w:rsid w:val="002C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Links>
    <vt:vector size="24" baseType="variant">
      <vt:variant>
        <vt:i4>6684766</vt:i4>
      </vt:variant>
      <vt:variant>
        <vt:i4>-1</vt:i4>
      </vt:variant>
      <vt:variant>
        <vt:i4>1027</vt:i4>
      </vt:variant>
      <vt:variant>
        <vt:i4>1</vt:i4>
      </vt:variant>
      <vt:variant>
        <vt:lpwstr>http://www.najdi.si/redirect/index.jsp?redirect=http%3A%2F%2Fgallery.cuk.nu%2Falbums%2Falbum04%2FIMG_5472.sized.jpg</vt:lpwstr>
      </vt:variant>
      <vt:variant>
        <vt:lpwstr/>
      </vt:variant>
      <vt:variant>
        <vt:i4>7667772</vt:i4>
      </vt:variant>
      <vt:variant>
        <vt:i4>-1</vt:i4>
      </vt:variant>
      <vt:variant>
        <vt:i4>1029</vt:i4>
      </vt:variant>
      <vt:variant>
        <vt:i4>1</vt:i4>
      </vt:variant>
      <vt:variant>
        <vt:lpwstr>http://www.fiz.uni-lj.si/astro/DSSi/ljub-2.jpg</vt:lpwstr>
      </vt:variant>
      <vt:variant>
        <vt:lpwstr/>
      </vt:variant>
      <vt:variant>
        <vt:i4>1572871</vt:i4>
      </vt:variant>
      <vt:variant>
        <vt:i4>-1</vt:i4>
      </vt:variant>
      <vt:variant>
        <vt:i4>1030</vt:i4>
      </vt:variant>
      <vt:variant>
        <vt:i4>1</vt:i4>
      </vt:variant>
      <vt:variant>
        <vt:lpwstr>http://www.ff.uni-lj.si/ucbeniki/mh/ljublj%20kotlina.jpg</vt:lpwstr>
      </vt:variant>
      <vt:variant>
        <vt:lpwstr/>
      </vt:variant>
      <vt:variant>
        <vt:i4>4849689</vt:i4>
      </vt:variant>
      <vt:variant>
        <vt:i4>-1</vt:i4>
      </vt:variant>
      <vt:variant>
        <vt:i4>1031</vt:i4>
      </vt:variant>
      <vt:variant>
        <vt:i4>1</vt:i4>
      </vt:variant>
      <vt:variant>
        <vt:lpwstr>http://www.onger.org/novica/178.5.jpg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