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1AE" w:rsidRPr="002B510E" w:rsidRDefault="00956780" w:rsidP="00522341">
      <w:pPr>
        <w:spacing w:before="240"/>
        <w:rPr>
          <w:rFonts w:ascii="Algerian" w:hAnsi="Algerian"/>
          <w:i/>
          <w:color w:val="FF0000"/>
          <w:sz w:val="96"/>
          <w:szCs w:val="96"/>
          <w:u w:val="single"/>
        </w:rPr>
      </w:pPr>
      <w:bookmarkStart w:id="0" w:name="_GoBack"/>
      <w:bookmarkEnd w:id="0"/>
      <w:r w:rsidRPr="002B510E">
        <w:rPr>
          <w:rFonts w:ascii="Algerian" w:hAnsi="Algerian"/>
          <w:i/>
          <w:color w:val="FF0000"/>
          <w:sz w:val="96"/>
          <w:szCs w:val="96"/>
          <w:u w:val="single"/>
        </w:rPr>
        <w:t>MALTA</w:t>
      </w:r>
      <w:r w:rsidR="00B661AE" w:rsidRPr="002B510E">
        <w:rPr>
          <w:rFonts w:ascii="Algerian" w:hAnsi="Algerian"/>
          <w:i/>
          <w:color w:val="FF0000"/>
          <w:sz w:val="96"/>
          <w:szCs w:val="96"/>
          <w:u w:val="single"/>
        </w:rPr>
        <w:t xml:space="preserve"> SREDNJEVE</w:t>
      </w:r>
      <w:r w:rsidR="002B510E" w:rsidRPr="002B510E">
        <w:rPr>
          <w:rFonts w:ascii="Algerian" w:hAnsi="Algerian"/>
          <w:i/>
          <w:color w:val="FF0000"/>
          <w:sz w:val="96"/>
          <w:szCs w:val="96"/>
          <w:u w:val="single"/>
        </w:rPr>
        <w:t>ŠKI OTOK</w:t>
      </w:r>
    </w:p>
    <w:p w:rsidR="00B661AE" w:rsidRPr="00B661AE" w:rsidRDefault="00B661AE" w:rsidP="00956780">
      <w:pPr>
        <w:rPr>
          <w:rFonts w:ascii="Times New Roman" w:hAnsi="Times New Roman" w:cs="Times New Roman"/>
          <w:i/>
          <w:color w:val="FF0000"/>
          <w:sz w:val="96"/>
          <w:szCs w:val="96"/>
          <w:u w:val="single"/>
        </w:rPr>
      </w:pPr>
    </w:p>
    <w:p w:rsidR="00956780" w:rsidRDefault="00956780" w:rsidP="00956780">
      <w:pPr>
        <w:rPr>
          <w:rFonts w:ascii="Adventure Subtitles" w:hAnsi="Adventure Subtitles"/>
          <w:i/>
          <w:color w:val="FF0000"/>
          <w:sz w:val="96"/>
          <w:szCs w:val="96"/>
          <w:u w:val="single"/>
        </w:rPr>
      </w:pPr>
    </w:p>
    <w:p w:rsidR="00956780" w:rsidRDefault="00956780" w:rsidP="00956780">
      <w:pPr>
        <w:rPr>
          <w:rFonts w:ascii="Adventure Subtitles" w:hAnsi="Adventure Subtitles"/>
          <w:i/>
          <w:color w:val="FF0000"/>
          <w:sz w:val="96"/>
          <w:szCs w:val="96"/>
          <w:u w:val="single"/>
        </w:rPr>
      </w:pPr>
      <w:r>
        <w:rPr>
          <w:rFonts w:ascii="Adventure Subtitles" w:hAnsi="Adventure Subtitles"/>
          <w:i/>
          <w:noProof/>
          <w:color w:val="FF0000"/>
          <w:sz w:val="96"/>
          <w:szCs w:val="96"/>
          <w:u w:val="single"/>
          <w:lang w:eastAsia="sl-SI"/>
        </w:rPr>
        <w:drawing>
          <wp:inline distT="0" distB="0" distL="0" distR="0">
            <wp:extent cx="3810000" cy="2533650"/>
            <wp:effectExtent l="19050" t="0" r="0" b="0"/>
            <wp:docPr id="1" name="Slika 1" descr="C:\Users\Grega SOPOTNIK\Pictures\Nova mapa\ma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a SOPOTNIK\Pictures\Nova mapa\malta.jpg"/>
                    <pic:cNvPicPr>
                      <a:picLocks noChangeAspect="1" noChangeArrowheads="1"/>
                    </pic:cNvPicPr>
                  </pic:nvPicPr>
                  <pic:blipFill>
                    <a:blip r:embed="rId8" cstate="print"/>
                    <a:srcRect/>
                    <a:stretch>
                      <a:fillRect/>
                    </a:stretch>
                  </pic:blipFill>
                  <pic:spPr bwMode="auto">
                    <a:xfrm>
                      <a:off x="0" y="0"/>
                      <a:ext cx="3810000" cy="2533650"/>
                    </a:xfrm>
                    <a:prstGeom prst="rect">
                      <a:avLst/>
                    </a:prstGeom>
                    <a:ln>
                      <a:noFill/>
                    </a:ln>
                    <a:effectLst>
                      <a:softEdge rad="112500"/>
                    </a:effectLst>
                  </pic:spPr>
                </pic:pic>
              </a:graphicData>
            </a:graphic>
          </wp:inline>
        </w:drawing>
      </w:r>
      <w:r>
        <w:rPr>
          <w:rFonts w:ascii="Adventure Subtitles" w:hAnsi="Adventure Subtitles"/>
          <w:i/>
          <w:color w:val="FF0000"/>
          <w:sz w:val="96"/>
          <w:szCs w:val="96"/>
          <w:u w:val="single"/>
        </w:rPr>
        <w:t xml:space="preserve"> </w:t>
      </w:r>
    </w:p>
    <w:p w:rsidR="00956780" w:rsidRDefault="00956780" w:rsidP="00956780">
      <w:pPr>
        <w:rPr>
          <w:rFonts w:ascii="Adventure Subtitles" w:hAnsi="Adventure Subtitles"/>
          <w:i/>
          <w:color w:val="FF0000"/>
          <w:sz w:val="96"/>
          <w:szCs w:val="96"/>
          <w:u w:val="single"/>
        </w:rPr>
      </w:pPr>
    </w:p>
    <w:p w:rsidR="00956780" w:rsidRDefault="00956780">
      <w:r>
        <w:br w:type="page"/>
      </w:r>
    </w:p>
    <w:p w:rsidR="00956780" w:rsidRDefault="00956780" w:rsidP="00956780">
      <w:pPr>
        <w:jc w:val="center"/>
        <w:rPr>
          <w:color w:val="FF0000"/>
          <w:sz w:val="44"/>
          <w:szCs w:val="44"/>
        </w:rPr>
      </w:pPr>
      <w:r>
        <w:rPr>
          <w:color w:val="FF0000"/>
          <w:sz w:val="44"/>
          <w:szCs w:val="44"/>
        </w:rPr>
        <w:lastRenderedPageBreak/>
        <w:t>REPUBLIKA MALTA-malteško:Republika ta´malta</w:t>
      </w:r>
      <w:r w:rsidR="00FB5FCB">
        <w:rPr>
          <w:color w:val="FF0000"/>
          <w:sz w:val="44"/>
          <w:szCs w:val="44"/>
        </w:rPr>
        <w:t xml:space="preserve">  </w:t>
      </w:r>
    </w:p>
    <w:p w:rsidR="006A6F3B" w:rsidRPr="006A6F3B" w:rsidRDefault="006A6F3B" w:rsidP="00956780">
      <w:pPr>
        <w:jc w:val="center"/>
        <w:rPr>
          <w:color w:val="000000" w:themeColor="text1"/>
          <w:sz w:val="44"/>
          <w:szCs w:val="44"/>
        </w:rPr>
      </w:pPr>
      <w:r>
        <w:rPr>
          <w:color w:val="000000" w:themeColor="text1"/>
          <w:sz w:val="44"/>
          <w:szCs w:val="44"/>
        </w:rPr>
        <w:t>KRATEK OPIS:</w:t>
      </w:r>
    </w:p>
    <w:p w:rsidR="00FB5FCB" w:rsidRDefault="00FB5FCB" w:rsidP="00FB5FCB">
      <w:pPr>
        <w:rPr>
          <w:color w:val="000000" w:themeColor="text1"/>
          <w:sz w:val="28"/>
          <w:szCs w:val="28"/>
          <w:u w:val="single"/>
        </w:rPr>
      </w:pPr>
      <w:r>
        <w:rPr>
          <w:color w:val="000000" w:themeColor="text1"/>
          <w:sz w:val="28"/>
          <w:szCs w:val="28"/>
          <w:u w:val="single"/>
        </w:rPr>
        <w:t>-majhna in gosto naseljena otoška država v južni Evropi v osrednjem Sredozemskem morju</w:t>
      </w:r>
    </w:p>
    <w:p w:rsidR="00FB5FCB" w:rsidRDefault="00FB5FCB" w:rsidP="00FB5FCB">
      <w:pPr>
        <w:rPr>
          <w:color w:val="000000" w:themeColor="text1"/>
          <w:sz w:val="28"/>
          <w:szCs w:val="28"/>
          <w:u w:val="single"/>
        </w:rPr>
      </w:pPr>
      <w:r>
        <w:rPr>
          <w:color w:val="000000" w:themeColor="text1"/>
          <w:sz w:val="28"/>
          <w:szCs w:val="28"/>
          <w:u w:val="single"/>
        </w:rPr>
        <w:t>-otočje  dvajsetih otokov</w:t>
      </w:r>
    </w:p>
    <w:p w:rsidR="00FB5FCB" w:rsidRDefault="00FB5FCB" w:rsidP="00FB5FCB">
      <w:pPr>
        <w:rPr>
          <w:color w:val="000000" w:themeColor="text1"/>
          <w:sz w:val="28"/>
          <w:szCs w:val="28"/>
          <w:u w:val="single"/>
        </w:rPr>
      </w:pPr>
      <w:r>
        <w:rPr>
          <w:color w:val="000000" w:themeColor="text1"/>
          <w:sz w:val="28"/>
          <w:szCs w:val="28"/>
          <w:u w:val="single"/>
        </w:rPr>
        <w:t>-stalno naseljena sta samo otoka Malta in Gozo,otok Comino je naseljen le občasno</w:t>
      </w:r>
    </w:p>
    <w:p w:rsidR="00FB5FCB" w:rsidRDefault="00FB5FCB" w:rsidP="00FB5FCB">
      <w:pPr>
        <w:rPr>
          <w:color w:val="000000" w:themeColor="text1"/>
          <w:sz w:val="28"/>
          <w:szCs w:val="28"/>
          <w:u w:val="single"/>
        </w:rPr>
      </w:pPr>
      <w:r>
        <w:rPr>
          <w:color w:val="000000" w:themeColor="text1"/>
          <w:sz w:val="28"/>
          <w:szCs w:val="28"/>
          <w:u w:val="single"/>
        </w:rPr>
        <w:t xml:space="preserve">-Število prebivalcev na Malti znaša okoli </w:t>
      </w:r>
      <w:r w:rsidR="00A92FAF">
        <w:rPr>
          <w:rFonts w:ascii="Arial" w:hAnsi="Arial" w:cs="Arial"/>
          <w:color w:val="252525"/>
          <w:sz w:val="27"/>
          <w:szCs w:val="27"/>
          <w:shd w:val="clear" w:color="auto" w:fill="FFFFFF"/>
        </w:rPr>
        <w:t>425,515 popis prebivalcev leta 2011</w:t>
      </w:r>
    </w:p>
    <w:p w:rsidR="00FB5FCB" w:rsidRDefault="00FB5FCB" w:rsidP="00FB5FCB">
      <w:pPr>
        <w:rPr>
          <w:color w:val="FF0000"/>
          <w:sz w:val="28"/>
          <w:szCs w:val="28"/>
          <w:u w:val="single"/>
        </w:rPr>
      </w:pPr>
      <w:r>
        <w:rPr>
          <w:color w:val="000000" w:themeColor="text1"/>
          <w:sz w:val="28"/>
          <w:szCs w:val="28"/>
          <w:u w:val="single"/>
        </w:rPr>
        <w:t>-ima dva uradna jezika</w:t>
      </w:r>
      <w:r w:rsidR="0072634D">
        <w:rPr>
          <w:color w:val="000000" w:themeColor="text1"/>
          <w:sz w:val="28"/>
          <w:szCs w:val="28"/>
          <w:u w:val="single"/>
        </w:rPr>
        <w:t>:</w:t>
      </w:r>
      <w:r w:rsidR="0072634D">
        <w:rPr>
          <w:color w:val="FF0000"/>
          <w:sz w:val="28"/>
          <w:szCs w:val="28"/>
          <w:u w:val="single"/>
        </w:rPr>
        <w:t xml:space="preserve">MALTEŠČINO </w:t>
      </w:r>
      <w:r w:rsidR="0072634D">
        <w:rPr>
          <w:color w:val="000000" w:themeColor="text1"/>
          <w:sz w:val="28"/>
          <w:szCs w:val="28"/>
          <w:u w:val="single"/>
        </w:rPr>
        <w:t xml:space="preserve"> in </w:t>
      </w:r>
      <w:r w:rsidR="0072634D">
        <w:rPr>
          <w:color w:val="FF0000"/>
          <w:sz w:val="28"/>
          <w:szCs w:val="28"/>
          <w:u w:val="single"/>
        </w:rPr>
        <w:t>ANGLEŠČINO</w:t>
      </w:r>
    </w:p>
    <w:p w:rsidR="0072634D" w:rsidRPr="0072634D" w:rsidRDefault="0072634D" w:rsidP="00FB5FCB">
      <w:pPr>
        <w:rPr>
          <w:color w:val="FF0000"/>
          <w:sz w:val="28"/>
          <w:szCs w:val="28"/>
          <w:u w:val="single"/>
        </w:rPr>
      </w:pPr>
      <w:r>
        <w:rPr>
          <w:noProof/>
          <w:color w:val="000000" w:themeColor="text1"/>
          <w:sz w:val="28"/>
          <w:szCs w:val="28"/>
          <w:u w:val="single"/>
          <w:lang w:eastAsia="sl-SI"/>
        </w:rPr>
        <w:t xml:space="preserve">-glavno mesto  republike se imenuje </w:t>
      </w:r>
      <w:r>
        <w:rPr>
          <w:noProof/>
          <w:color w:val="FF0000"/>
          <w:sz w:val="28"/>
          <w:szCs w:val="28"/>
          <w:u w:val="single"/>
          <w:lang w:eastAsia="sl-SI"/>
        </w:rPr>
        <w:t>VALLETTA</w:t>
      </w:r>
    </w:p>
    <w:p w:rsidR="00FB5FCB" w:rsidRDefault="0072634D" w:rsidP="00FB5FCB">
      <w:pPr>
        <w:rPr>
          <w:color w:val="FF0000"/>
          <w:sz w:val="28"/>
          <w:szCs w:val="28"/>
          <w:u w:val="single"/>
        </w:rPr>
      </w:pPr>
      <w:r>
        <w:rPr>
          <w:color w:val="000000" w:themeColor="text1"/>
          <w:sz w:val="28"/>
          <w:szCs w:val="28"/>
          <w:u w:val="single"/>
        </w:rPr>
        <w:t>-največje mesto v republiki MALTA-</w:t>
      </w:r>
      <w:r>
        <w:rPr>
          <w:color w:val="FF0000"/>
          <w:sz w:val="28"/>
          <w:szCs w:val="28"/>
          <w:u w:val="single"/>
        </w:rPr>
        <w:t>BIRKIRKARA</w:t>
      </w:r>
    </w:p>
    <w:p w:rsidR="006A6F3B" w:rsidRDefault="0072634D" w:rsidP="00FB5FCB">
      <w:pPr>
        <w:rPr>
          <w:color w:val="000000" w:themeColor="text1"/>
          <w:sz w:val="28"/>
          <w:szCs w:val="28"/>
          <w:u w:val="single"/>
        </w:rPr>
      </w:pPr>
      <w:r>
        <w:rPr>
          <w:color w:val="000000" w:themeColor="text1"/>
          <w:sz w:val="28"/>
          <w:szCs w:val="28"/>
          <w:u w:val="single"/>
        </w:rPr>
        <w:t>-denarna valuta:</w:t>
      </w:r>
      <w:r>
        <w:rPr>
          <w:color w:val="FF0000"/>
          <w:sz w:val="28"/>
          <w:szCs w:val="28"/>
          <w:u w:val="single"/>
        </w:rPr>
        <w:t xml:space="preserve">EURO </w:t>
      </w:r>
      <w:r w:rsidR="006A6F3B">
        <w:rPr>
          <w:color w:val="000000" w:themeColor="text1"/>
          <w:sz w:val="28"/>
          <w:szCs w:val="28"/>
          <w:u w:val="single"/>
        </w:rPr>
        <w:t xml:space="preserve"> od 1.januar  leta 2008</w:t>
      </w:r>
    </w:p>
    <w:p w:rsidR="0066755A" w:rsidRDefault="00A92FAF" w:rsidP="00FB5FCB">
      <w:pPr>
        <w:rPr>
          <w:rFonts w:ascii="Arial" w:hAnsi="Arial" w:cs="Arial"/>
          <w:color w:val="252525"/>
          <w:sz w:val="27"/>
          <w:szCs w:val="27"/>
          <w:shd w:val="clear" w:color="auto" w:fill="FFFFFF"/>
        </w:rPr>
      </w:pPr>
      <w:r>
        <w:rPr>
          <w:rFonts w:ascii="Arial" w:hAnsi="Arial" w:cs="Arial"/>
          <w:color w:val="252525"/>
          <w:sz w:val="27"/>
          <w:szCs w:val="27"/>
          <w:u w:val="single"/>
          <w:shd w:val="clear" w:color="auto" w:fill="FFFFFF"/>
        </w:rPr>
        <w:lastRenderedPageBreak/>
        <w:t>-</w:t>
      </w:r>
      <w:r w:rsidRPr="00A92FAF">
        <w:rPr>
          <w:rFonts w:ascii="Arial" w:hAnsi="Arial" w:cs="Arial"/>
          <w:color w:val="252525"/>
          <w:sz w:val="27"/>
          <w:szCs w:val="27"/>
          <w:u w:val="single"/>
          <w:shd w:val="clear" w:color="auto" w:fill="FFFFFF"/>
        </w:rPr>
        <w:t>velikost</w:t>
      </w:r>
      <w:r>
        <w:rPr>
          <w:rFonts w:ascii="Arial" w:hAnsi="Arial" w:cs="Arial"/>
          <w:color w:val="252525"/>
          <w:sz w:val="27"/>
          <w:szCs w:val="27"/>
          <w:shd w:val="clear" w:color="auto" w:fill="FFFFFF"/>
        </w:rPr>
        <w:t xml:space="preserve"> države: 316 km²</w:t>
      </w:r>
      <w:r w:rsidR="0066755A">
        <w:rPr>
          <w:rFonts w:ascii="Arial" w:hAnsi="Arial" w:cs="Arial"/>
          <w:noProof/>
          <w:color w:val="252525"/>
          <w:sz w:val="27"/>
          <w:szCs w:val="27"/>
          <w:shd w:val="clear" w:color="auto" w:fill="FFFFFF"/>
          <w:lang w:eastAsia="sl-SI"/>
        </w:rPr>
        <w:drawing>
          <wp:inline distT="0" distB="0" distL="0" distR="0">
            <wp:extent cx="4762500" cy="5372100"/>
            <wp:effectExtent l="19050" t="0" r="0" b="0"/>
            <wp:docPr id="9" name="Slika 9" descr="C:\Users\Grega SOPOTNIK\Pictures\Nova mapa\500px-Malta-zemlje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ga SOPOTNIK\Pictures\Nova mapa\500px-Malta-zemljevid.png"/>
                    <pic:cNvPicPr>
                      <a:picLocks noChangeAspect="1" noChangeArrowheads="1"/>
                    </pic:cNvPicPr>
                  </pic:nvPicPr>
                  <pic:blipFill>
                    <a:blip r:embed="rId9" cstate="print"/>
                    <a:srcRect/>
                    <a:stretch>
                      <a:fillRect/>
                    </a:stretch>
                  </pic:blipFill>
                  <pic:spPr bwMode="auto">
                    <a:xfrm>
                      <a:off x="0" y="0"/>
                      <a:ext cx="4762500" cy="5372100"/>
                    </a:xfrm>
                    <a:prstGeom prst="rect">
                      <a:avLst/>
                    </a:prstGeom>
                    <a:noFill/>
                    <a:ln w="9525">
                      <a:noFill/>
                      <a:miter lim="800000"/>
                      <a:headEnd/>
                      <a:tailEnd/>
                    </a:ln>
                  </pic:spPr>
                </pic:pic>
              </a:graphicData>
            </a:graphic>
          </wp:inline>
        </w:drawing>
      </w:r>
    </w:p>
    <w:p w:rsidR="0066755A" w:rsidRDefault="0066755A">
      <w:pPr>
        <w:rPr>
          <w:rFonts w:ascii="Arial" w:hAnsi="Arial" w:cs="Arial"/>
          <w:color w:val="252525"/>
          <w:sz w:val="27"/>
          <w:szCs w:val="27"/>
          <w:shd w:val="clear" w:color="auto" w:fill="FFFFFF"/>
        </w:rPr>
      </w:pPr>
      <w:r>
        <w:rPr>
          <w:rFonts w:ascii="Arial" w:hAnsi="Arial" w:cs="Arial"/>
          <w:color w:val="252525"/>
          <w:sz w:val="27"/>
          <w:szCs w:val="27"/>
          <w:shd w:val="clear" w:color="auto" w:fill="FFFFFF"/>
        </w:rPr>
        <w:br w:type="page"/>
      </w:r>
    </w:p>
    <w:p w:rsidR="0072634D" w:rsidRPr="0066755A" w:rsidRDefault="0072634D" w:rsidP="00FB5FCB">
      <w:pPr>
        <w:rPr>
          <w:color w:val="FF0000"/>
          <w:sz w:val="48"/>
          <w:szCs w:val="48"/>
        </w:rPr>
      </w:pPr>
    </w:p>
    <w:p w:rsidR="00FB5FCB" w:rsidRDefault="006A6F3B" w:rsidP="00FB5FCB">
      <w:pPr>
        <w:rPr>
          <w:color w:val="FF0000"/>
          <w:sz w:val="36"/>
          <w:szCs w:val="36"/>
          <w:u w:val="single"/>
        </w:rPr>
      </w:pPr>
      <w:r>
        <w:rPr>
          <w:color w:val="FF0000"/>
          <w:sz w:val="36"/>
          <w:szCs w:val="36"/>
          <w:u w:val="single"/>
        </w:rPr>
        <w:t>NASTANEK IMENA MALTA:</w:t>
      </w:r>
    </w:p>
    <w:p w:rsidR="006A6F3B" w:rsidRDefault="006A6F3B" w:rsidP="00FB5FCB">
      <w:pPr>
        <w:rPr>
          <w:color w:val="000000" w:themeColor="text1"/>
          <w:sz w:val="28"/>
          <w:szCs w:val="28"/>
          <w:u w:val="single"/>
        </w:rPr>
      </w:pPr>
      <w:r>
        <w:rPr>
          <w:color w:val="000000" w:themeColor="text1"/>
          <w:sz w:val="28"/>
          <w:szCs w:val="28"/>
          <w:u w:val="single"/>
        </w:rPr>
        <w:t>Nastanek imena Malta ni povsem pojasnjen. Najpogostejša je razlaga,da izhaja iz grške besede.</w:t>
      </w:r>
    </w:p>
    <w:p w:rsidR="006A6F3B" w:rsidRDefault="006A6F3B" w:rsidP="00FB5FCB">
      <w:pPr>
        <w:rPr>
          <w:color w:val="000000" w:themeColor="text1"/>
          <w:sz w:val="28"/>
          <w:szCs w:val="28"/>
          <w:u w:val="single"/>
        </w:rPr>
      </w:pPr>
      <w:r>
        <w:rPr>
          <w:color w:val="000000" w:themeColor="text1"/>
          <w:sz w:val="28"/>
          <w:szCs w:val="28"/>
          <w:u w:val="single"/>
        </w:rPr>
        <w:t>Grki so otok imenovali malta kar pomeni MED ali SLADEK KOT MED.</w:t>
      </w:r>
    </w:p>
    <w:p w:rsidR="000817FA" w:rsidRDefault="006A6F3B" w:rsidP="00FB5FCB">
      <w:pPr>
        <w:rPr>
          <w:color w:val="000000" w:themeColor="text1"/>
          <w:sz w:val="28"/>
          <w:szCs w:val="28"/>
          <w:u w:val="single"/>
        </w:rPr>
      </w:pPr>
      <w:r>
        <w:rPr>
          <w:color w:val="000000" w:themeColor="text1"/>
          <w:sz w:val="28"/>
          <w:szCs w:val="28"/>
          <w:u w:val="single"/>
        </w:rPr>
        <w:t>Druga možnost</w:t>
      </w:r>
      <w:r w:rsidR="000817FA">
        <w:rPr>
          <w:color w:val="000000" w:themeColor="text1"/>
          <w:sz w:val="28"/>
          <w:szCs w:val="28"/>
          <w:u w:val="single"/>
        </w:rPr>
        <w:t xml:space="preserve"> za nastanek imena Malta je feničanska beseda </w:t>
      </w:r>
      <w:r w:rsidR="000817FA">
        <w:rPr>
          <w:color w:val="FF0000"/>
          <w:sz w:val="28"/>
          <w:szCs w:val="28"/>
          <w:u w:val="single"/>
        </w:rPr>
        <w:t>MALETH</w:t>
      </w:r>
      <w:r w:rsidR="000817FA">
        <w:rPr>
          <w:color w:val="000000" w:themeColor="text1"/>
          <w:sz w:val="28"/>
          <w:szCs w:val="28"/>
          <w:u w:val="single"/>
        </w:rPr>
        <w:t xml:space="preserve">,ki pomeni &lt;&lt; NEBESA&gt;&gt; ,morda zato ,ker ima otočje </w:t>
      </w:r>
      <w:r w:rsidR="00AE5F3C">
        <w:rPr>
          <w:color w:val="000000" w:themeColor="text1"/>
          <w:sz w:val="28"/>
          <w:szCs w:val="28"/>
          <w:u w:val="single"/>
        </w:rPr>
        <w:t>mnogo zalivov in skritih dragoce</w:t>
      </w:r>
      <w:r w:rsidR="000817FA">
        <w:rPr>
          <w:color w:val="000000" w:themeColor="text1"/>
          <w:sz w:val="28"/>
          <w:szCs w:val="28"/>
          <w:u w:val="single"/>
        </w:rPr>
        <w:t>n</w:t>
      </w:r>
      <w:r w:rsidR="00AE5F3C">
        <w:rPr>
          <w:color w:val="000000" w:themeColor="text1"/>
          <w:sz w:val="28"/>
          <w:szCs w:val="28"/>
          <w:u w:val="single"/>
        </w:rPr>
        <w:t>o</w:t>
      </w:r>
      <w:r w:rsidR="000817FA">
        <w:rPr>
          <w:color w:val="000000" w:themeColor="text1"/>
          <w:sz w:val="28"/>
          <w:szCs w:val="28"/>
          <w:u w:val="single"/>
        </w:rPr>
        <w:t>sti.</w:t>
      </w:r>
    </w:p>
    <w:p w:rsidR="006A6F3B" w:rsidRPr="006A6F3B" w:rsidRDefault="000817FA" w:rsidP="00FB5FCB">
      <w:pPr>
        <w:rPr>
          <w:color w:val="000000" w:themeColor="text1"/>
          <w:sz w:val="28"/>
          <w:szCs w:val="28"/>
          <w:u w:val="single"/>
        </w:rPr>
      </w:pPr>
      <w:r>
        <w:rPr>
          <w:color w:val="000000" w:themeColor="text1"/>
          <w:sz w:val="28"/>
          <w:szCs w:val="28"/>
          <w:u w:val="single"/>
        </w:rPr>
        <w:t xml:space="preserve">Prisotne so bile tudi kolonije že v 7.st.pr.št. od leta 395 in do 870,v tem obdobju so gospodovali  grško govoreči BIZANTINCI  </w:t>
      </w:r>
    </w:p>
    <w:p w:rsidR="006A6F3B" w:rsidRDefault="006A6F3B" w:rsidP="00FB5FCB">
      <w:pPr>
        <w:rPr>
          <w:color w:val="FF0000"/>
          <w:sz w:val="36"/>
          <w:szCs w:val="36"/>
          <w:u w:val="single"/>
        </w:rPr>
      </w:pPr>
    </w:p>
    <w:p w:rsidR="000817FA" w:rsidRDefault="000817FA" w:rsidP="00FB5FCB">
      <w:pPr>
        <w:rPr>
          <w:color w:val="FF0000"/>
          <w:sz w:val="36"/>
          <w:szCs w:val="36"/>
          <w:u w:val="single"/>
        </w:rPr>
      </w:pPr>
      <w:r>
        <w:rPr>
          <w:color w:val="FF0000"/>
          <w:sz w:val="36"/>
          <w:szCs w:val="36"/>
          <w:u w:val="single"/>
        </w:rPr>
        <w:t>OPIS GRBA:</w:t>
      </w:r>
      <w:r w:rsidR="00AE5F3C">
        <w:rPr>
          <w:noProof/>
          <w:color w:val="FF0000"/>
          <w:sz w:val="36"/>
          <w:szCs w:val="36"/>
          <w:u w:val="single"/>
          <w:lang w:eastAsia="sl-SI"/>
        </w:rPr>
        <w:drawing>
          <wp:inline distT="0" distB="0" distL="0" distR="0">
            <wp:extent cx="1905000" cy="2514600"/>
            <wp:effectExtent l="19050" t="0" r="0" b="0"/>
            <wp:docPr id="4" name="Slika 4" descr="C:\Users\Grega SOPOTNIK\Pictures\Nova mapa\200px_coat_of_arms_of_ma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ga SOPOTNIK\Pictures\Nova mapa\200px_coat_of_arms_of_malta.png"/>
                    <pic:cNvPicPr>
                      <a:picLocks noChangeAspect="1" noChangeArrowheads="1"/>
                    </pic:cNvPicPr>
                  </pic:nvPicPr>
                  <pic:blipFill>
                    <a:blip r:embed="rId10" cstate="print"/>
                    <a:srcRect/>
                    <a:stretch>
                      <a:fillRect/>
                    </a:stretch>
                  </pic:blipFill>
                  <pic:spPr bwMode="auto">
                    <a:xfrm>
                      <a:off x="0" y="0"/>
                      <a:ext cx="1905000" cy="2514600"/>
                    </a:xfrm>
                    <a:prstGeom prst="rect">
                      <a:avLst/>
                    </a:prstGeom>
                    <a:noFill/>
                    <a:ln w="9525">
                      <a:noFill/>
                      <a:miter lim="800000"/>
                      <a:headEnd/>
                      <a:tailEnd/>
                    </a:ln>
                  </pic:spPr>
                </pic:pic>
              </a:graphicData>
            </a:graphic>
          </wp:inline>
        </w:drawing>
      </w:r>
    </w:p>
    <w:p w:rsidR="008031E6" w:rsidRDefault="00AE5F3C" w:rsidP="00FB5FCB">
      <w:pPr>
        <w:rPr>
          <w:color w:val="000000" w:themeColor="text1"/>
          <w:sz w:val="28"/>
          <w:szCs w:val="28"/>
          <w:u w:val="single"/>
        </w:rPr>
      </w:pPr>
      <w:r>
        <w:rPr>
          <w:color w:val="000000" w:themeColor="text1"/>
          <w:sz w:val="28"/>
          <w:szCs w:val="28"/>
          <w:u w:val="single"/>
        </w:rPr>
        <w:t xml:space="preserve">GRB  države  Malte </w:t>
      </w:r>
      <w:r w:rsidR="008031E6">
        <w:rPr>
          <w:color w:val="000000" w:themeColor="text1"/>
          <w:sz w:val="28"/>
          <w:szCs w:val="28"/>
          <w:u w:val="single"/>
        </w:rPr>
        <w:t xml:space="preserve"> je sedaj urejen  v sedanji obliki z Aktom z emblemom iz javnega pečata iz leta 1988 kot ščit,ki predstavlja HERALDIČNO predstavitev MALTEŠKE  zastave:nad ščitom je predstavljeno zlato mesto KRONA  z petimi stolpi,simbolizirajo utrdbe na Malti in kažejo na mestne države. </w:t>
      </w:r>
    </w:p>
    <w:p w:rsidR="008031E6" w:rsidRDefault="008031E6" w:rsidP="00FB5FCB">
      <w:pPr>
        <w:rPr>
          <w:color w:val="000000" w:themeColor="text1"/>
          <w:sz w:val="28"/>
          <w:szCs w:val="28"/>
          <w:u w:val="single"/>
        </w:rPr>
      </w:pPr>
      <w:r>
        <w:rPr>
          <w:color w:val="000000" w:themeColor="text1"/>
          <w:sz w:val="28"/>
          <w:szCs w:val="28"/>
          <w:u w:val="single"/>
        </w:rPr>
        <w:t>Poleg ščita na levi strani so oljčne veje na desni strani pa podoba palminih vej, ki simbolizirajo</w:t>
      </w:r>
      <w:r w:rsidR="00F0528F">
        <w:rPr>
          <w:color w:val="000000" w:themeColor="text1"/>
          <w:sz w:val="28"/>
          <w:szCs w:val="28"/>
          <w:u w:val="single"/>
        </w:rPr>
        <w:t xml:space="preserve"> MIR.</w:t>
      </w:r>
    </w:p>
    <w:p w:rsidR="00F0528F" w:rsidRDefault="00F0528F" w:rsidP="00FB5FCB">
      <w:pPr>
        <w:rPr>
          <w:color w:val="000000" w:themeColor="text1"/>
          <w:sz w:val="28"/>
          <w:szCs w:val="28"/>
          <w:u w:val="single"/>
        </w:rPr>
      </w:pPr>
      <w:r>
        <w:rPr>
          <w:color w:val="000000" w:themeColor="text1"/>
          <w:sz w:val="28"/>
          <w:szCs w:val="28"/>
          <w:u w:val="single"/>
        </w:rPr>
        <w:t>Naravne barve ,ki povezuje spodnji del grba je bela,z rdečo črto je povezano  ozadje in besedilo natisnjeno z velikim tiskanim črkam z črno barvo.</w:t>
      </w:r>
    </w:p>
    <w:p w:rsidR="00AE5F3C" w:rsidRDefault="00AE5F3C" w:rsidP="00FB5FCB">
      <w:pPr>
        <w:rPr>
          <w:color w:val="000000" w:themeColor="text1"/>
          <w:sz w:val="28"/>
          <w:szCs w:val="28"/>
          <w:u w:val="single"/>
        </w:rPr>
      </w:pPr>
    </w:p>
    <w:p w:rsidR="00AE5F3C" w:rsidRDefault="00F0528F" w:rsidP="00FB5FCB">
      <w:pPr>
        <w:rPr>
          <w:color w:val="FF0000"/>
          <w:sz w:val="40"/>
          <w:szCs w:val="40"/>
          <w:u w:val="single"/>
        </w:rPr>
      </w:pPr>
      <w:r>
        <w:rPr>
          <w:color w:val="FF0000"/>
          <w:sz w:val="40"/>
          <w:szCs w:val="40"/>
          <w:u w:val="single"/>
        </w:rPr>
        <w:t>ZGODOVISKI OPIS:</w:t>
      </w:r>
    </w:p>
    <w:p w:rsidR="00E6797B" w:rsidRPr="00D3761D" w:rsidRDefault="00E6797B" w:rsidP="00FB5FCB">
      <w:pPr>
        <w:rPr>
          <w:sz w:val="28"/>
          <w:szCs w:val="28"/>
          <w:u w:val="single"/>
        </w:rPr>
      </w:pPr>
      <w:r w:rsidRPr="00D3761D">
        <w:rPr>
          <w:sz w:val="28"/>
          <w:szCs w:val="28"/>
          <w:u w:val="single"/>
        </w:rPr>
        <w:t>Malta ima zelo pomembno lego sredi Sredozemskega morja, le 90 km od Sicilije in 350km od Libanonske obale.</w:t>
      </w:r>
    </w:p>
    <w:p w:rsidR="00E6797B" w:rsidRPr="00D3761D" w:rsidRDefault="00E6797B" w:rsidP="00FB5FCB">
      <w:pPr>
        <w:rPr>
          <w:sz w:val="28"/>
          <w:szCs w:val="28"/>
          <w:u w:val="single"/>
        </w:rPr>
      </w:pPr>
      <w:r w:rsidRPr="00D3761D">
        <w:rPr>
          <w:sz w:val="28"/>
          <w:szCs w:val="28"/>
          <w:u w:val="single"/>
        </w:rPr>
        <w:t xml:space="preserve"> Obsega otoke Malta, Gozo in Comino pa veliko majhnih otočkov, včasih le skal obdanih z morjem. Otočje je tipično mediteransko z malo naravnimi bogastvi.</w:t>
      </w:r>
    </w:p>
    <w:p w:rsidR="00E6797B" w:rsidRPr="00D3761D" w:rsidRDefault="00E6797B" w:rsidP="00FB5FCB">
      <w:pPr>
        <w:rPr>
          <w:sz w:val="28"/>
          <w:szCs w:val="28"/>
          <w:u w:val="single"/>
        </w:rPr>
      </w:pPr>
      <w:r w:rsidRPr="00D3761D">
        <w:rPr>
          <w:sz w:val="28"/>
          <w:szCs w:val="28"/>
          <w:u w:val="single"/>
        </w:rPr>
        <w:t xml:space="preserve"> Glede na svojo lego je bila Malta od nekdaj zanimiva za razne osvajalce Evrope (Feničani, Rimljani, Bizantinci, Normani,Turki, Francozi, Angleži...) ali zgolj za pirate, trgovce. Najzgodnejši obiskovalci Malte so bili predvidoma Sicilijanske lovske skupnosti.</w:t>
      </w:r>
    </w:p>
    <w:p w:rsidR="00AE5F3C" w:rsidRPr="00D3761D" w:rsidRDefault="00E6797B" w:rsidP="00FB5FCB">
      <w:pPr>
        <w:rPr>
          <w:sz w:val="28"/>
          <w:szCs w:val="28"/>
          <w:u w:val="single"/>
        </w:rPr>
      </w:pPr>
      <w:r w:rsidRPr="00D3761D">
        <w:rPr>
          <w:sz w:val="28"/>
          <w:szCs w:val="28"/>
          <w:u w:val="single"/>
        </w:rPr>
        <w:t xml:space="preserve"> Najstarejše naselbine na prostem ali v naravnih jamah pa izvirajo izpred cca 7.000 let. Ti prvi prebivalci so na otočje razširili svoje znanje o kmetovanju ter zmožnost organiziranja. Uvajali so udomačene živali, razne pridelke in lončarstvo. Še iz prazgodovine izvira znanje o izdelovanju opeke. Okrog leta 3.500 pred n.št. so Maltežani že graditi zgradbe, predhodnice znamenitim templjem. Po letih okrog 2.500 pred n.št. se je pojavila nova oblika gradenj. Tedaj so naselbine postavljali na griče obdane s strmimi klifi, ki so jim dajali naravno varovanje.</w:t>
      </w:r>
    </w:p>
    <w:p w:rsidR="00921DD9" w:rsidRDefault="00921DD9" w:rsidP="00FB5FCB">
      <w:pPr>
        <w:rPr>
          <w:sz w:val="28"/>
          <w:szCs w:val="28"/>
        </w:rPr>
      </w:pPr>
    </w:p>
    <w:p w:rsidR="00921DD9" w:rsidRPr="00D3761D" w:rsidRDefault="00921DD9" w:rsidP="00FB5FCB">
      <w:pPr>
        <w:rPr>
          <w:color w:val="FF0000"/>
          <w:sz w:val="36"/>
          <w:szCs w:val="36"/>
          <w:u w:val="single"/>
        </w:rPr>
      </w:pPr>
      <w:r w:rsidRPr="00D3761D">
        <w:rPr>
          <w:color w:val="FF0000"/>
          <w:sz w:val="36"/>
          <w:szCs w:val="36"/>
          <w:u w:val="single"/>
        </w:rPr>
        <w:t>PRVI NASELJENCI:</w:t>
      </w:r>
    </w:p>
    <w:p w:rsidR="00E6797B" w:rsidRPr="00D3761D" w:rsidRDefault="00E6797B" w:rsidP="00FB5FCB">
      <w:pPr>
        <w:rPr>
          <w:sz w:val="28"/>
          <w:szCs w:val="28"/>
          <w:u w:val="single"/>
        </w:rPr>
      </w:pPr>
      <w:r w:rsidRPr="00D3761D">
        <w:rPr>
          <w:color w:val="FF0000"/>
          <w:sz w:val="36"/>
          <w:szCs w:val="36"/>
          <w:u w:val="single"/>
        </w:rPr>
        <w:t>Feničani:</w:t>
      </w:r>
      <w:r w:rsidRPr="00D3761D">
        <w:rPr>
          <w:sz w:val="28"/>
          <w:szCs w:val="28"/>
          <w:u w:val="single"/>
        </w:rPr>
        <w:t xml:space="preserve"> so kot trgovci prišli na Malto prav zaradi pristanišč. S tamkajšnjim prebivalstvom so trgovali. Prinesli so steklo, ki je postalo poleg srebra in zlata važen material za izdelavo nakita.</w:t>
      </w:r>
    </w:p>
    <w:p w:rsidR="00E6797B" w:rsidRPr="00D3761D" w:rsidRDefault="00E62A97" w:rsidP="00FB5FCB">
      <w:pPr>
        <w:rPr>
          <w:sz w:val="28"/>
          <w:szCs w:val="28"/>
          <w:u w:val="single"/>
        </w:rPr>
      </w:pPr>
      <w:r w:rsidRPr="00D3761D">
        <w:rPr>
          <w:color w:val="FF0000"/>
          <w:sz w:val="28"/>
          <w:szCs w:val="28"/>
          <w:u w:val="single"/>
        </w:rPr>
        <w:t>BIZANTINCI</w:t>
      </w:r>
      <w:r w:rsidR="00E6797B" w:rsidRPr="00D3761D">
        <w:rPr>
          <w:sz w:val="28"/>
          <w:szCs w:val="28"/>
          <w:u w:val="single"/>
        </w:rPr>
        <w:t>(v 9 stol. n.št.) niso pustili pomembnih sledi na otokih. Izgleda, da so Malto uporabljali za politični zapor. V glavnem pa je bila ves ta čas nenaseljena</w:t>
      </w:r>
      <w:r w:rsidRPr="00D3761D">
        <w:rPr>
          <w:sz w:val="28"/>
          <w:szCs w:val="28"/>
          <w:u w:val="single"/>
        </w:rPr>
        <w:t>.</w:t>
      </w:r>
    </w:p>
    <w:p w:rsidR="00921DD9" w:rsidRPr="00D3761D" w:rsidRDefault="00921DD9" w:rsidP="00921DD9">
      <w:pPr>
        <w:rPr>
          <w:sz w:val="28"/>
          <w:szCs w:val="28"/>
          <w:u w:val="single"/>
        </w:rPr>
      </w:pPr>
      <w:r w:rsidRPr="00D3761D">
        <w:rPr>
          <w:sz w:val="28"/>
          <w:szCs w:val="28"/>
          <w:u w:val="single"/>
        </w:rPr>
        <w:t>V času dobe Rimljanov je bil najpomembnejši dogodek brodolom Sv. Pavla Apostola v 60. letih po n.št., ki je prinesel pokristjanjevanje na Malto</w:t>
      </w:r>
    </w:p>
    <w:p w:rsidR="00790BFF" w:rsidRDefault="00790BFF" w:rsidP="0066755A">
      <w:pPr>
        <w:shd w:val="clear" w:color="auto" w:fill="FFFFFF"/>
        <w:spacing w:before="96" w:after="120" w:line="360" w:lineRule="atLeast"/>
        <w:rPr>
          <w:rFonts w:ascii="Arial" w:eastAsia="Times New Roman" w:hAnsi="Arial" w:cs="Arial"/>
          <w:color w:val="252525"/>
          <w:sz w:val="27"/>
          <w:szCs w:val="27"/>
          <w:lang w:eastAsia="sl-SI"/>
        </w:rPr>
      </w:pPr>
    </w:p>
    <w:p w:rsidR="00E62A97" w:rsidRDefault="00E62A97">
      <w:pPr>
        <w:rPr>
          <w:sz w:val="28"/>
          <w:szCs w:val="28"/>
        </w:rPr>
      </w:pPr>
      <w:r>
        <w:rPr>
          <w:sz w:val="28"/>
          <w:szCs w:val="28"/>
        </w:rPr>
        <w:br w:type="page"/>
      </w:r>
      <w:r w:rsidR="00B661AE">
        <w:rPr>
          <w:sz w:val="28"/>
          <w:szCs w:val="28"/>
        </w:rPr>
        <w:t xml:space="preserve"> </w:t>
      </w:r>
    </w:p>
    <w:p w:rsidR="00E62A97" w:rsidRDefault="00E62A97" w:rsidP="00FB5FCB">
      <w:pPr>
        <w:rPr>
          <w:color w:val="FF0000"/>
          <w:sz w:val="36"/>
          <w:szCs w:val="36"/>
          <w:u w:val="single"/>
        </w:rPr>
      </w:pPr>
      <w:r>
        <w:rPr>
          <w:color w:val="FF0000"/>
          <w:sz w:val="36"/>
          <w:szCs w:val="36"/>
          <w:u w:val="single"/>
        </w:rPr>
        <w:t>KRATEK OPIS DOGAJANJA V VOJNAH:</w:t>
      </w:r>
    </w:p>
    <w:p w:rsidR="00C75045" w:rsidRDefault="00E62A97" w:rsidP="00D3761D">
      <w:pPr>
        <w:rPr>
          <w:sz w:val="28"/>
          <w:szCs w:val="28"/>
          <w:u w:val="single"/>
        </w:rPr>
      </w:pPr>
      <w:r w:rsidRPr="00D3761D">
        <w:rPr>
          <w:sz w:val="28"/>
          <w:szCs w:val="28"/>
          <w:u w:val="single"/>
        </w:rPr>
        <w:t>Med prvo svetovno vojno je dobila Malta vzdevek "negovalka mediterana" zaradi bolnišničnih uslug ranjenim. Druga Svetovna vojna pa je bila popolnoma nekaj drugega. V vojno je vstopilo letalstvo! Dan za tem, ko je fašistični voditelj Mussolini objavil začetek vojne z Britanci, je bila Malta napadena. Napad je trajal dve leti (1940-1942), ko je bilo italijansko ladjevje zajeto v pristanišču. Ta vojna je povzročila Malti veliko škodo (zračni napadi), zlasti pristanišču. Ljudje so se rešili v izkopana zaklonišča trdnjav. Po zajetju Italijanskega ladjevja, je Malteško ljudstvo dobilo priznanje za hrabrost. Iz Londona so poslali več ladij s pomočjo. Le pet od njih je prispelo na Malto. Z njimi se je vrnila tudi vojna. V pristanišče je kasneje prišlo še več pomoči v hrani in orožju. Leto pozneje so z otokov osvojili Sicilijo, kar je spremenilo vlogo Malte v vojni.</w:t>
      </w:r>
      <w:r w:rsidR="00D3761D" w:rsidRPr="00D3761D">
        <w:rPr>
          <w:sz w:val="28"/>
          <w:szCs w:val="28"/>
          <w:u w:val="single"/>
        </w:rPr>
        <w:t xml:space="preserve"> . Po vojni se je politična situacija za Maltežane spremenila. Zahtevali so več svobode in več ustavnih pravic. Britanci pa so širili svoje baze. Malteške vlade so začele z obnovo. Povdarek so dajale industrializaciji otoka, turizmu. Važno politično delo je bila pridobitev neodvisnosti Malte</w:t>
      </w:r>
      <w:r w:rsidR="00C75045">
        <w:rPr>
          <w:sz w:val="28"/>
          <w:szCs w:val="28"/>
          <w:u w:val="single"/>
        </w:rPr>
        <w:t>.</w:t>
      </w:r>
    </w:p>
    <w:p w:rsidR="00C75045" w:rsidRDefault="00C75045">
      <w:pPr>
        <w:rPr>
          <w:sz w:val="28"/>
          <w:szCs w:val="28"/>
          <w:u w:val="single"/>
        </w:rPr>
      </w:pPr>
      <w:r>
        <w:rPr>
          <w:sz w:val="28"/>
          <w:szCs w:val="28"/>
          <w:u w:val="single"/>
        </w:rPr>
        <w:br w:type="page"/>
      </w:r>
    </w:p>
    <w:p w:rsidR="00D3761D" w:rsidRDefault="00C75045" w:rsidP="00D3761D">
      <w:pPr>
        <w:rPr>
          <w:color w:val="FF0000"/>
          <w:sz w:val="40"/>
          <w:szCs w:val="40"/>
          <w:u w:val="single"/>
        </w:rPr>
      </w:pPr>
      <w:r>
        <w:rPr>
          <w:color w:val="FF0000"/>
          <w:sz w:val="40"/>
          <w:szCs w:val="40"/>
          <w:u w:val="single"/>
        </w:rPr>
        <w:t>NEODVISNOST:</w:t>
      </w:r>
    </w:p>
    <w:p w:rsidR="00A92FAF" w:rsidRDefault="00C75045" w:rsidP="00C75045">
      <w:pPr>
        <w:pStyle w:val="NormalWeb"/>
        <w:shd w:val="clear" w:color="auto" w:fill="FFFFFF"/>
        <w:spacing w:before="120" w:beforeAutospacing="0" w:after="120" w:afterAutospacing="0"/>
        <w:rPr>
          <w:rFonts w:ascii="Arial" w:hAnsi="Arial" w:cs="Arial"/>
          <w:color w:val="252525"/>
          <w:sz w:val="28"/>
          <w:szCs w:val="28"/>
        </w:rPr>
      </w:pPr>
      <w:r w:rsidRPr="00C75045">
        <w:rPr>
          <w:rFonts w:ascii="Arial" w:hAnsi="Arial" w:cs="Arial"/>
          <w:color w:val="252525"/>
          <w:sz w:val="28"/>
          <w:szCs w:val="28"/>
        </w:rPr>
        <w:t>Po II. svetovni vojni so malteški laburisti najprej brez uspeha poskušali Malto združiti z Veliko Britanijo, potem pa je Malta</w:t>
      </w:r>
      <w:r w:rsidRPr="00C75045">
        <w:rPr>
          <w:rStyle w:val="apple-converted-space"/>
          <w:rFonts w:ascii="Arial" w:hAnsi="Arial" w:cs="Arial"/>
          <w:color w:val="252525"/>
          <w:sz w:val="28"/>
          <w:szCs w:val="28"/>
        </w:rPr>
        <w:t> </w:t>
      </w:r>
      <w:hyperlink r:id="rId11" w:tooltip="21. september" w:history="1">
        <w:r w:rsidRPr="00C75045">
          <w:rPr>
            <w:rStyle w:val="Hyperlink"/>
            <w:rFonts w:ascii="Arial" w:eastAsiaTheme="majorEastAsia" w:hAnsi="Arial" w:cs="Arial"/>
            <w:color w:val="0B0080"/>
            <w:sz w:val="28"/>
            <w:szCs w:val="28"/>
          </w:rPr>
          <w:t>21. septembra</w:t>
        </w:r>
      </w:hyperlink>
      <w:r w:rsidRPr="00C75045">
        <w:rPr>
          <w:rStyle w:val="apple-converted-space"/>
          <w:rFonts w:ascii="Arial" w:hAnsi="Arial" w:cs="Arial"/>
          <w:color w:val="252525"/>
          <w:sz w:val="28"/>
          <w:szCs w:val="28"/>
        </w:rPr>
        <w:t> </w:t>
      </w:r>
      <w:hyperlink r:id="rId12" w:tooltip="1964" w:history="1">
        <w:r w:rsidRPr="00C75045">
          <w:rPr>
            <w:rStyle w:val="Hyperlink"/>
            <w:rFonts w:ascii="Arial" w:eastAsiaTheme="majorEastAsia" w:hAnsi="Arial" w:cs="Arial"/>
            <w:color w:val="0B0080"/>
            <w:sz w:val="28"/>
            <w:szCs w:val="28"/>
          </w:rPr>
          <w:t>1964</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(Dan neodvisnosti) dobila neodvisnost.</w:t>
      </w:r>
    </w:p>
    <w:p w:rsidR="00A92FAF" w:rsidRDefault="00C75045" w:rsidP="00C75045">
      <w:pPr>
        <w:pStyle w:val="NormalWeb"/>
        <w:shd w:val="clear" w:color="auto" w:fill="FFFFFF"/>
        <w:spacing w:before="120" w:beforeAutospacing="0" w:after="120" w:afterAutospacing="0"/>
        <w:rPr>
          <w:rFonts w:ascii="Arial" w:hAnsi="Arial" w:cs="Arial"/>
          <w:color w:val="252525"/>
          <w:sz w:val="28"/>
          <w:szCs w:val="28"/>
        </w:rPr>
      </w:pPr>
      <w:r w:rsidRPr="00C75045">
        <w:rPr>
          <w:rFonts w:ascii="Arial" w:hAnsi="Arial" w:cs="Arial"/>
          <w:color w:val="252525"/>
          <w:sz w:val="28"/>
          <w:szCs w:val="28"/>
        </w:rPr>
        <w:t xml:space="preserve"> Po</w:t>
      </w:r>
      <w:r w:rsidRPr="00C75045">
        <w:rPr>
          <w:rStyle w:val="apple-converted-space"/>
          <w:rFonts w:ascii="Arial" w:hAnsi="Arial" w:cs="Arial"/>
          <w:color w:val="252525"/>
          <w:sz w:val="28"/>
          <w:szCs w:val="28"/>
        </w:rPr>
        <w:t> </w:t>
      </w:r>
      <w:hyperlink r:id="rId13" w:tooltip="Ustava" w:history="1">
        <w:r w:rsidRPr="00C75045">
          <w:rPr>
            <w:rStyle w:val="Hyperlink"/>
            <w:rFonts w:ascii="Arial" w:eastAsiaTheme="majorEastAsia" w:hAnsi="Arial" w:cs="Arial"/>
            <w:color w:val="0B0080"/>
            <w:sz w:val="28"/>
            <w:szCs w:val="28"/>
          </w:rPr>
          <w:t>ustavi</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iz leta</w:t>
      </w:r>
      <w:r w:rsidRPr="00C75045">
        <w:rPr>
          <w:rStyle w:val="apple-converted-space"/>
          <w:rFonts w:ascii="Arial" w:hAnsi="Arial" w:cs="Arial"/>
          <w:color w:val="252525"/>
          <w:sz w:val="28"/>
          <w:szCs w:val="28"/>
        </w:rPr>
        <w:t> </w:t>
      </w:r>
      <w:hyperlink r:id="rId14" w:tooltip="1964" w:history="1">
        <w:r w:rsidRPr="00C75045">
          <w:rPr>
            <w:rStyle w:val="Hyperlink"/>
            <w:rFonts w:ascii="Arial" w:eastAsiaTheme="majorEastAsia" w:hAnsi="Arial" w:cs="Arial"/>
            <w:color w:val="0B0080"/>
            <w:sz w:val="28"/>
            <w:szCs w:val="28"/>
          </w:rPr>
          <w:t>1964</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je britanska kraljica</w:t>
      </w:r>
      <w:r w:rsidRPr="00C75045">
        <w:rPr>
          <w:rStyle w:val="apple-converted-space"/>
          <w:rFonts w:ascii="Arial" w:hAnsi="Arial" w:cs="Arial"/>
          <w:color w:val="252525"/>
          <w:sz w:val="28"/>
          <w:szCs w:val="28"/>
        </w:rPr>
        <w:t> </w:t>
      </w:r>
      <w:hyperlink r:id="rId15" w:tooltip="Elizabeta II." w:history="1">
        <w:r w:rsidRPr="00C75045">
          <w:rPr>
            <w:rStyle w:val="Hyperlink"/>
            <w:rFonts w:ascii="Arial" w:eastAsiaTheme="majorEastAsia" w:hAnsi="Arial" w:cs="Arial"/>
            <w:color w:val="0B0080"/>
            <w:sz w:val="28"/>
            <w:szCs w:val="28"/>
          </w:rPr>
          <w:t>Elizabeta II.</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ostala kraljica Malte, na otoku pa je v njenem imenu vladal</w:t>
      </w:r>
      <w:r w:rsidRPr="00C75045">
        <w:rPr>
          <w:rStyle w:val="apple-converted-space"/>
          <w:rFonts w:ascii="Arial" w:hAnsi="Arial" w:cs="Arial"/>
          <w:color w:val="252525"/>
          <w:sz w:val="28"/>
          <w:szCs w:val="28"/>
        </w:rPr>
        <w:t> </w:t>
      </w:r>
      <w:hyperlink r:id="rId16" w:tooltip="Guverner" w:history="1">
        <w:r w:rsidRPr="00C75045">
          <w:rPr>
            <w:rStyle w:val="Hyperlink"/>
            <w:rFonts w:ascii="Arial" w:eastAsiaTheme="majorEastAsia" w:hAnsi="Arial" w:cs="Arial"/>
            <w:color w:val="0B0080"/>
            <w:sz w:val="28"/>
            <w:szCs w:val="28"/>
          </w:rPr>
          <w:t>generalni guverner</w:t>
        </w:r>
      </w:hyperlink>
      <w:r w:rsidRPr="00C75045">
        <w:rPr>
          <w:rFonts w:ascii="Arial" w:hAnsi="Arial" w:cs="Arial"/>
          <w:color w:val="252525"/>
          <w:sz w:val="28"/>
          <w:szCs w:val="28"/>
        </w:rPr>
        <w:t>.</w:t>
      </w:r>
      <w:r w:rsidRPr="00C75045">
        <w:rPr>
          <w:rStyle w:val="apple-converted-space"/>
          <w:rFonts w:ascii="Arial" w:hAnsi="Arial" w:cs="Arial"/>
          <w:color w:val="252525"/>
          <w:sz w:val="28"/>
          <w:szCs w:val="28"/>
        </w:rPr>
        <w:t> </w:t>
      </w:r>
      <w:hyperlink r:id="rId17" w:tooltip="3. december" w:history="1">
        <w:r w:rsidRPr="00C75045">
          <w:rPr>
            <w:rStyle w:val="Hyperlink"/>
            <w:rFonts w:ascii="Arial" w:eastAsiaTheme="majorEastAsia" w:hAnsi="Arial" w:cs="Arial"/>
            <w:color w:val="0B0080"/>
            <w:sz w:val="28"/>
            <w:szCs w:val="28"/>
          </w:rPr>
          <w:t>3. decembra</w:t>
        </w:r>
      </w:hyperlink>
      <w:r w:rsidRPr="00C75045">
        <w:rPr>
          <w:rStyle w:val="apple-converted-space"/>
          <w:rFonts w:ascii="Arial" w:hAnsi="Arial" w:cs="Arial"/>
          <w:color w:val="252525"/>
          <w:sz w:val="28"/>
          <w:szCs w:val="28"/>
        </w:rPr>
        <w:t> </w:t>
      </w:r>
      <w:hyperlink r:id="rId18" w:tooltip="1974" w:history="1">
        <w:r w:rsidRPr="00C75045">
          <w:rPr>
            <w:rStyle w:val="Hyperlink"/>
            <w:rFonts w:ascii="Arial" w:eastAsiaTheme="majorEastAsia" w:hAnsi="Arial" w:cs="Arial"/>
            <w:color w:val="0B0080"/>
            <w:sz w:val="28"/>
            <w:szCs w:val="28"/>
          </w:rPr>
          <w:t>1974</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(Dan republike) je Malta postala</w:t>
      </w:r>
      <w:r w:rsidRPr="00C75045">
        <w:rPr>
          <w:rStyle w:val="apple-converted-space"/>
          <w:rFonts w:ascii="Arial" w:hAnsi="Arial" w:cs="Arial"/>
          <w:color w:val="252525"/>
          <w:sz w:val="28"/>
          <w:szCs w:val="28"/>
        </w:rPr>
        <w:t> </w:t>
      </w:r>
      <w:hyperlink r:id="rId19" w:tooltip="Republika" w:history="1">
        <w:r w:rsidRPr="00C75045">
          <w:rPr>
            <w:rStyle w:val="Hyperlink"/>
            <w:rFonts w:ascii="Arial" w:eastAsiaTheme="majorEastAsia" w:hAnsi="Arial" w:cs="Arial"/>
            <w:color w:val="0B0080"/>
            <w:sz w:val="28"/>
            <w:szCs w:val="28"/>
          </w:rPr>
          <w:t>republika</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v okviru</w:t>
      </w:r>
      <w:r w:rsidRPr="00C75045">
        <w:rPr>
          <w:rStyle w:val="apple-converted-space"/>
          <w:rFonts w:ascii="Arial" w:hAnsi="Arial" w:cs="Arial"/>
          <w:color w:val="252525"/>
          <w:sz w:val="28"/>
          <w:szCs w:val="28"/>
        </w:rPr>
        <w:t> </w:t>
      </w:r>
      <w:hyperlink r:id="rId20" w:tooltip="Skupnost narodov" w:history="1">
        <w:r w:rsidRPr="00C75045">
          <w:rPr>
            <w:rStyle w:val="Hyperlink"/>
            <w:rFonts w:ascii="Arial" w:eastAsiaTheme="majorEastAsia" w:hAnsi="Arial" w:cs="Arial"/>
            <w:color w:val="0B0080"/>
            <w:sz w:val="28"/>
            <w:szCs w:val="28"/>
          </w:rPr>
          <w:t>Skupnosti narodov</w:t>
        </w:r>
      </w:hyperlink>
      <w:r w:rsidRPr="00C75045">
        <w:rPr>
          <w:rFonts w:ascii="Arial" w:hAnsi="Arial" w:cs="Arial"/>
          <w:color w:val="252525"/>
          <w:sz w:val="28"/>
          <w:szCs w:val="28"/>
        </w:rPr>
        <w:t>.</w:t>
      </w:r>
    </w:p>
    <w:p w:rsidR="00A92FAF" w:rsidRDefault="00C75045" w:rsidP="00C75045">
      <w:pPr>
        <w:pStyle w:val="NormalWeb"/>
        <w:shd w:val="clear" w:color="auto" w:fill="FFFFFF"/>
        <w:spacing w:before="120" w:beforeAutospacing="0" w:after="120" w:afterAutospacing="0"/>
        <w:rPr>
          <w:rFonts w:ascii="Arial" w:hAnsi="Arial" w:cs="Arial"/>
          <w:color w:val="252525"/>
          <w:sz w:val="28"/>
          <w:szCs w:val="28"/>
        </w:rPr>
      </w:pPr>
      <w:r w:rsidRPr="00C75045">
        <w:rPr>
          <w:rFonts w:ascii="Arial" w:hAnsi="Arial" w:cs="Arial"/>
          <w:color w:val="252525"/>
          <w:sz w:val="28"/>
          <w:szCs w:val="28"/>
        </w:rPr>
        <w:t xml:space="preserve"> Sporazum o vojaški pomoči, ki so ga podpisali kmalu po razglasitvi neodvisnosti, se je</w:t>
      </w:r>
      <w:r w:rsidRPr="00C75045">
        <w:rPr>
          <w:rStyle w:val="apple-converted-space"/>
          <w:rFonts w:ascii="Arial" w:hAnsi="Arial" w:cs="Arial"/>
          <w:color w:val="252525"/>
          <w:sz w:val="28"/>
          <w:szCs w:val="28"/>
        </w:rPr>
        <w:t> </w:t>
      </w:r>
      <w:hyperlink r:id="rId21" w:tooltip="31. marec" w:history="1">
        <w:r w:rsidRPr="00C75045">
          <w:rPr>
            <w:rStyle w:val="Hyperlink"/>
            <w:rFonts w:ascii="Arial" w:eastAsiaTheme="majorEastAsia" w:hAnsi="Arial" w:cs="Arial"/>
            <w:color w:val="0B0080"/>
            <w:sz w:val="28"/>
            <w:szCs w:val="28"/>
          </w:rPr>
          <w:t>31. marca</w:t>
        </w:r>
      </w:hyperlink>
      <w:r w:rsidRPr="00C75045">
        <w:rPr>
          <w:rStyle w:val="apple-converted-space"/>
          <w:rFonts w:ascii="Arial" w:hAnsi="Arial" w:cs="Arial"/>
          <w:color w:val="252525"/>
          <w:sz w:val="28"/>
          <w:szCs w:val="28"/>
        </w:rPr>
        <w:t> </w:t>
      </w:r>
      <w:hyperlink r:id="rId22" w:tooltip="1979" w:history="1">
        <w:r w:rsidRPr="00C75045">
          <w:rPr>
            <w:rStyle w:val="Hyperlink"/>
            <w:rFonts w:ascii="Arial" w:eastAsiaTheme="majorEastAsia" w:hAnsi="Arial" w:cs="Arial"/>
            <w:color w:val="0B0080"/>
            <w:sz w:val="28"/>
            <w:szCs w:val="28"/>
          </w:rPr>
          <w:t>1979</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(Dan svobode) iztekel in britanski vojaki so zapustili otočje.</w:t>
      </w:r>
    </w:p>
    <w:p w:rsidR="00C75045" w:rsidRPr="00C75045" w:rsidRDefault="00C75045" w:rsidP="00C75045">
      <w:pPr>
        <w:pStyle w:val="NormalWeb"/>
        <w:shd w:val="clear" w:color="auto" w:fill="FFFFFF"/>
        <w:spacing w:before="120" w:beforeAutospacing="0" w:after="120" w:afterAutospacing="0"/>
        <w:rPr>
          <w:rFonts w:ascii="Arial" w:hAnsi="Arial" w:cs="Arial"/>
          <w:color w:val="252525"/>
          <w:sz w:val="28"/>
          <w:szCs w:val="28"/>
        </w:rPr>
      </w:pPr>
      <w:r w:rsidRPr="00C75045">
        <w:rPr>
          <w:rFonts w:ascii="Arial" w:hAnsi="Arial" w:cs="Arial"/>
          <w:color w:val="252525"/>
          <w:sz w:val="28"/>
          <w:szCs w:val="28"/>
        </w:rPr>
        <w:t xml:space="preserve"> Malta je leta</w:t>
      </w:r>
      <w:r w:rsidRPr="00C75045">
        <w:rPr>
          <w:rStyle w:val="apple-converted-space"/>
          <w:rFonts w:ascii="Arial" w:hAnsi="Arial" w:cs="Arial"/>
          <w:color w:val="252525"/>
          <w:sz w:val="28"/>
          <w:szCs w:val="28"/>
        </w:rPr>
        <w:t> </w:t>
      </w:r>
      <w:hyperlink r:id="rId23" w:tooltip="1980" w:history="1">
        <w:r w:rsidRPr="00C75045">
          <w:rPr>
            <w:rStyle w:val="Hyperlink"/>
            <w:rFonts w:ascii="Arial" w:eastAsiaTheme="majorEastAsia" w:hAnsi="Arial" w:cs="Arial"/>
            <w:color w:val="0B0080"/>
            <w:sz w:val="28"/>
            <w:szCs w:val="28"/>
          </w:rPr>
          <w:t>1980</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razglasila uradno politiko nevtralnosti in za kratek čas postala članica</w:t>
      </w:r>
      <w:r w:rsidRPr="00C75045">
        <w:rPr>
          <w:rStyle w:val="apple-converted-space"/>
          <w:rFonts w:ascii="Arial" w:hAnsi="Arial" w:cs="Arial"/>
          <w:color w:val="252525"/>
          <w:sz w:val="28"/>
          <w:szCs w:val="28"/>
        </w:rPr>
        <w:t> </w:t>
      </w:r>
      <w:hyperlink r:id="rId24" w:tooltip="Gibanje neuvrščenih" w:history="1">
        <w:r w:rsidRPr="00C75045">
          <w:rPr>
            <w:rStyle w:val="Hyperlink"/>
            <w:rFonts w:ascii="Arial" w:eastAsiaTheme="majorEastAsia" w:hAnsi="Arial" w:cs="Arial"/>
            <w:color w:val="0B0080"/>
            <w:sz w:val="28"/>
            <w:szCs w:val="28"/>
          </w:rPr>
          <w:t>Gibanja neuvrščenih</w:t>
        </w:r>
      </w:hyperlink>
      <w:r w:rsidRPr="00C75045">
        <w:rPr>
          <w:rFonts w:ascii="Arial" w:hAnsi="Arial" w:cs="Arial"/>
          <w:color w:val="252525"/>
          <w:sz w:val="28"/>
          <w:szCs w:val="28"/>
        </w:rPr>
        <w:t>. Leta</w:t>
      </w:r>
      <w:r w:rsidRPr="00C75045">
        <w:rPr>
          <w:rStyle w:val="apple-converted-space"/>
          <w:rFonts w:ascii="Arial" w:hAnsi="Arial" w:cs="Arial"/>
          <w:color w:val="252525"/>
          <w:sz w:val="28"/>
          <w:szCs w:val="28"/>
        </w:rPr>
        <w:t> </w:t>
      </w:r>
      <w:hyperlink r:id="rId25" w:tooltip="1989" w:history="1">
        <w:r w:rsidRPr="00C75045">
          <w:rPr>
            <w:rStyle w:val="Hyperlink"/>
            <w:rFonts w:ascii="Arial" w:eastAsiaTheme="majorEastAsia" w:hAnsi="Arial" w:cs="Arial"/>
            <w:color w:val="0B0080"/>
            <w:sz w:val="28"/>
            <w:szCs w:val="28"/>
          </w:rPr>
          <w:t>1989</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je bilo na Malti pomembno srečanje predsednikov</w:t>
      </w:r>
      <w:r w:rsidRPr="00C75045">
        <w:rPr>
          <w:rStyle w:val="apple-converted-space"/>
          <w:rFonts w:ascii="Arial" w:hAnsi="Arial" w:cs="Arial"/>
          <w:color w:val="252525"/>
          <w:sz w:val="28"/>
          <w:szCs w:val="28"/>
        </w:rPr>
        <w:t> </w:t>
      </w:r>
      <w:hyperlink r:id="rId26" w:tooltip="George H. W. Bush" w:history="1">
        <w:r w:rsidRPr="00C75045">
          <w:rPr>
            <w:rStyle w:val="Hyperlink"/>
            <w:rFonts w:ascii="Arial" w:eastAsiaTheme="majorEastAsia" w:hAnsi="Arial" w:cs="Arial"/>
            <w:color w:val="0B0080"/>
            <w:sz w:val="28"/>
            <w:szCs w:val="28"/>
          </w:rPr>
          <w:t>Busha</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in</w:t>
      </w:r>
      <w:r w:rsidRPr="00C75045">
        <w:rPr>
          <w:rStyle w:val="apple-converted-space"/>
          <w:rFonts w:ascii="Arial" w:hAnsi="Arial" w:cs="Arial"/>
          <w:color w:val="252525"/>
          <w:sz w:val="28"/>
          <w:szCs w:val="28"/>
        </w:rPr>
        <w:t> </w:t>
      </w:r>
      <w:hyperlink r:id="rId27" w:tooltip="Mihail Sergejevič Gorbačov" w:history="1">
        <w:r w:rsidRPr="00C75045">
          <w:rPr>
            <w:rStyle w:val="Hyperlink"/>
            <w:rFonts w:ascii="Arial" w:eastAsiaTheme="majorEastAsia" w:hAnsi="Arial" w:cs="Arial"/>
            <w:color w:val="0B0080"/>
            <w:sz w:val="28"/>
            <w:szCs w:val="28"/>
          </w:rPr>
          <w:t>Gorbačova</w:t>
        </w:r>
      </w:hyperlink>
      <w:r w:rsidRPr="00C75045">
        <w:rPr>
          <w:rFonts w:ascii="Arial" w:hAnsi="Arial" w:cs="Arial"/>
          <w:color w:val="252525"/>
          <w:sz w:val="28"/>
          <w:szCs w:val="28"/>
        </w:rPr>
        <w:t>, ki je nakazalo konec</w:t>
      </w:r>
      <w:r w:rsidRPr="00C75045">
        <w:rPr>
          <w:rStyle w:val="apple-converted-space"/>
          <w:rFonts w:ascii="Arial" w:hAnsi="Arial" w:cs="Arial"/>
          <w:color w:val="252525"/>
          <w:sz w:val="28"/>
          <w:szCs w:val="28"/>
        </w:rPr>
        <w:t> </w:t>
      </w:r>
      <w:hyperlink r:id="rId28" w:tooltip="Hladna vojna" w:history="1">
        <w:r w:rsidRPr="00C75045">
          <w:rPr>
            <w:rStyle w:val="Hyperlink"/>
            <w:rFonts w:ascii="Arial" w:eastAsiaTheme="majorEastAsia" w:hAnsi="Arial" w:cs="Arial"/>
            <w:color w:val="0B0080"/>
            <w:sz w:val="28"/>
            <w:szCs w:val="28"/>
          </w:rPr>
          <w:t>hladne vojne</w:t>
        </w:r>
      </w:hyperlink>
      <w:r w:rsidRPr="00C75045">
        <w:rPr>
          <w:rFonts w:ascii="Arial" w:hAnsi="Arial" w:cs="Arial"/>
          <w:color w:val="252525"/>
          <w:sz w:val="28"/>
          <w:szCs w:val="28"/>
        </w:rPr>
        <w:t>.</w:t>
      </w:r>
    </w:p>
    <w:p w:rsidR="00C75045" w:rsidRPr="00C75045" w:rsidRDefault="00C75045" w:rsidP="00C75045">
      <w:pPr>
        <w:pStyle w:val="NormalWeb"/>
        <w:shd w:val="clear" w:color="auto" w:fill="FFFFFF"/>
        <w:spacing w:before="120" w:beforeAutospacing="0" w:after="120" w:afterAutospacing="0"/>
        <w:rPr>
          <w:rFonts w:ascii="Arial" w:hAnsi="Arial" w:cs="Arial"/>
          <w:color w:val="252525"/>
          <w:sz w:val="28"/>
          <w:szCs w:val="28"/>
        </w:rPr>
      </w:pPr>
      <w:r w:rsidRPr="00C75045">
        <w:rPr>
          <w:rFonts w:ascii="Arial" w:hAnsi="Arial" w:cs="Arial"/>
          <w:color w:val="252525"/>
          <w:sz w:val="28"/>
          <w:szCs w:val="28"/>
        </w:rPr>
        <w:t>Malta je</w:t>
      </w:r>
      <w:r w:rsidRPr="00C75045">
        <w:rPr>
          <w:rStyle w:val="apple-converted-space"/>
          <w:rFonts w:ascii="Arial" w:hAnsi="Arial" w:cs="Arial"/>
          <w:color w:val="252525"/>
          <w:sz w:val="28"/>
          <w:szCs w:val="28"/>
        </w:rPr>
        <w:t> </w:t>
      </w:r>
      <w:hyperlink r:id="rId29" w:tooltip="1. maj" w:history="1">
        <w:r w:rsidRPr="00C75045">
          <w:rPr>
            <w:rStyle w:val="Hyperlink"/>
            <w:rFonts w:ascii="Arial" w:eastAsiaTheme="majorEastAsia" w:hAnsi="Arial" w:cs="Arial"/>
            <w:color w:val="0B0080"/>
            <w:sz w:val="28"/>
            <w:szCs w:val="28"/>
          </w:rPr>
          <w:t>1. maja</w:t>
        </w:r>
      </w:hyperlink>
      <w:r w:rsidRPr="00C75045">
        <w:rPr>
          <w:rStyle w:val="apple-converted-space"/>
          <w:rFonts w:ascii="Arial" w:hAnsi="Arial" w:cs="Arial"/>
          <w:color w:val="252525"/>
          <w:sz w:val="28"/>
          <w:szCs w:val="28"/>
        </w:rPr>
        <w:t> </w:t>
      </w:r>
      <w:hyperlink r:id="rId30" w:tooltip="2004" w:history="1">
        <w:r w:rsidRPr="00C75045">
          <w:rPr>
            <w:rStyle w:val="Hyperlink"/>
            <w:rFonts w:ascii="Arial" w:eastAsiaTheme="majorEastAsia" w:hAnsi="Arial" w:cs="Arial"/>
            <w:color w:val="0B0080"/>
            <w:sz w:val="28"/>
            <w:szCs w:val="28"/>
          </w:rPr>
          <w:t>2004</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postala članica</w:t>
      </w:r>
      <w:r w:rsidRPr="00C75045">
        <w:rPr>
          <w:rStyle w:val="apple-converted-space"/>
          <w:rFonts w:ascii="Arial" w:hAnsi="Arial" w:cs="Arial"/>
          <w:color w:val="252525"/>
          <w:sz w:val="28"/>
          <w:szCs w:val="28"/>
        </w:rPr>
        <w:t> </w:t>
      </w:r>
      <w:hyperlink r:id="rId31" w:tooltip="Evropska skupnost" w:history="1">
        <w:r w:rsidRPr="00C75045">
          <w:rPr>
            <w:rStyle w:val="Hyperlink"/>
            <w:rFonts w:ascii="Arial" w:eastAsiaTheme="majorEastAsia" w:hAnsi="Arial" w:cs="Arial"/>
            <w:color w:val="0B0080"/>
            <w:sz w:val="28"/>
            <w:szCs w:val="28"/>
          </w:rPr>
          <w:t>Evropske skupnosti</w:t>
        </w:r>
      </w:hyperlink>
      <w:r w:rsidRPr="00C75045">
        <w:rPr>
          <w:rFonts w:ascii="Arial" w:hAnsi="Arial" w:cs="Arial"/>
          <w:color w:val="252525"/>
          <w:sz w:val="28"/>
          <w:szCs w:val="28"/>
        </w:rPr>
        <w:t>.</w:t>
      </w:r>
      <w:r w:rsidRPr="00C75045">
        <w:rPr>
          <w:rStyle w:val="apple-converted-space"/>
          <w:rFonts w:ascii="Arial" w:hAnsi="Arial" w:cs="Arial"/>
          <w:color w:val="252525"/>
          <w:sz w:val="28"/>
          <w:szCs w:val="28"/>
        </w:rPr>
        <w:t> </w:t>
      </w:r>
      <w:hyperlink r:id="rId32" w:tooltip="1. januar" w:history="1">
        <w:r w:rsidRPr="00C75045">
          <w:rPr>
            <w:rStyle w:val="Hyperlink"/>
            <w:rFonts w:ascii="Arial" w:eastAsiaTheme="majorEastAsia" w:hAnsi="Arial" w:cs="Arial"/>
            <w:color w:val="0B0080"/>
            <w:sz w:val="28"/>
            <w:szCs w:val="28"/>
          </w:rPr>
          <w:t>1. januarja</w:t>
        </w:r>
      </w:hyperlink>
      <w:r w:rsidRPr="00C75045">
        <w:rPr>
          <w:rStyle w:val="apple-converted-space"/>
          <w:rFonts w:ascii="Arial" w:hAnsi="Arial" w:cs="Arial"/>
          <w:color w:val="252525"/>
          <w:sz w:val="28"/>
          <w:szCs w:val="28"/>
        </w:rPr>
        <w:t> </w:t>
      </w:r>
      <w:hyperlink r:id="rId33" w:tooltip="2008" w:history="1">
        <w:r w:rsidRPr="00C75045">
          <w:rPr>
            <w:rStyle w:val="Hyperlink"/>
            <w:rFonts w:ascii="Arial" w:eastAsiaTheme="majorEastAsia" w:hAnsi="Arial" w:cs="Arial"/>
            <w:color w:val="0B0080"/>
            <w:sz w:val="28"/>
            <w:szCs w:val="28"/>
          </w:rPr>
          <w:t>2008</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je postala tudi članica</w:t>
      </w:r>
      <w:r w:rsidRPr="00C75045">
        <w:rPr>
          <w:rStyle w:val="apple-converted-space"/>
          <w:rFonts w:ascii="Arial" w:hAnsi="Arial" w:cs="Arial"/>
          <w:color w:val="252525"/>
          <w:sz w:val="28"/>
          <w:szCs w:val="28"/>
        </w:rPr>
        <w:t> </w:t>
      </w:r>
      <w:hyperlink r:id="rId34" w:tooltip="Evroobmočje" w:history="1">
        <w:r w:rsidRPr="00C75045">
          <w:rPr>
            <w:rStyle w:val="Hyperlink"/>
            <w:rFonts w:ascii="Arial" w:eastAsiaTheme="majorEastAsia" w:hAnsi="Arial" w:cs="Arial"/>
            <w:color w:val="0B0080"/>
            <w:sz w:val="28"/>
            <w:szCs w:val="28"/>
          </w:rPr>
          <w:t>Evroobmočja</w:t>
        </w:r>
      </w:hyperlink>
      <w:r w:rsidRPr="00C75045">
        <w:rPr>
          <w:rStyle w:val="apple-converted-space"/>
          <w:rFonts w:ascii="Arial" w:hAnsi="Arial" w:cs="Arial"/>
          <w:color w:val="252525"/>
          <w:sz w:val="28"/>
          <w:szCs w:val="28"/>
        </w:rPr>
        <w:t> </w:t>
      </w:r>
      <w:r w:rsidRPr="00C75045">
        <w:rPr>
          <w:rFonts w:ascii="Arial" w:hAnsi="Arial" w:cs="Arial"/>
          <w:color w:val="252525"/>
          <w:sz w:val="28"/>
          <w:szCs w:val="28"/>
        </w:rPr>
        <w:t>in svojo nacionalno valuto malteško liro zamenjala z</w:t>
      </w:r>
      <w:r w:rsidRPr="00C75045">
        <w:rPr>
          <w:rStyle w:val="apple-converted-space"/>
          <w:rFonts w:ascii="Arial" w:hAnsi="Arial" w:cs="Arial"/>
          <w:color w:val="252525"/>
          <w:sz w:val="28"/>
          <w:szCs w:val="28"/>
        </w:rPr>
        <w:t> </w:t>
      </w:r>
      <w:hyperlink r:id="rId35" w:tooltip="Evro" w:history="1">
        <w:r w:rsidRPr="00C75045">
          <w:rPr>
            <w:rStyle w:val="Hyperlink"/>
            <w:rFonts w:ascii="Arial" w:eastAsiaTheme="majorEastAsia" w:hAnsi="Arial" w:cs="Arial"/>
            <w:color w:val="0B0080"/>
            <w:sz w:val="28"/>
            <w:szCs w:val="28"/>
          </w:rPr>
          <w:t>evrom</w:t>
        </w:r>
      </w:hyperlink>
    </w:p>
    <w:p w:rsidR="00C75045" w:rsidRPr="00C75045" w:rsidRDefault="00C75045" w:rsidP="00D3761D">
      <w:pPr>
        <w:rPr>
          <w:color w:val="FF0000"/>
          <w:sz w:val="28"/>
          <w:szCs w:val="28"/>
          <w:u w:val="single"/>
        </w:rPr>
      </w:pPr>
    </w:p>
    <w:p w:rsidR="00E62A97" w:rsidRPr="00D3761D" w:rsidRDefault="00E62A97" w:rsidP="00FB5FCB">
      <w:pPr>
        <w:rPr>
          <w:sz w:val="28"/>
          <w:szCs w:val="28"/>
          <w:u w:val="single"/>
        </w:rPr>
      </w:pPr>
    </w:p>
    <w:p w:rsidR="00D3761D" w:rsidRDefault="00D3761D">
      <w:pPr>
        <w:rPr>
          <w:color w:val="000000" w:themeColor="text1"/>
          <w:sz w:val="28"/>
          <w:szCs w:val="28"/>
          <w:u w:val="single"/>
        </w:rPr>
      </w:pPr>
    </w:p>
    <w:p w:rsidR="00D3761D" w:rsidRDefault="00D3761D">
      <w:pPr>
        <w:rPr>
          <w:color w:val="000000" w:themeColor="text1"/>
          <w:sz w:val="28"/>
          <w:szCs w:val="28"/>
          <w:u w:val="single"/>
        </w:rPr>
      </w:pPr>
      <w:r>
        <w:rPr>
          <w:color w:val="000000" w:themeColor="text1"/>
          <w:sz w:val="28"/>
          <w:szCs w:val="28"/>
          <w:u w:val="single"/>
        </w:rPr>
        <w:br w:type="page"/>
      </w:r>
    </w:p>
    <w:p w:rsidR="00921DD9" w:rsidRDefault="00D3761D">
      <w:pPr>
        <w:rPr>
          <w:color w:val="FF0000"/>
          <w:sz w:val="40"/>
          <w:szCs w:val="40"/>
          <w:u w:val="single"/>
        </w:rPr>
      </w:pPr>
      <w:r>
        <w:rPr>
          <w:color w:val="FF0000"/>
          <w:sz w:val="40"/>
          <w:szCs w:val="40"/>
          <w:u w:val="single"/>
        </w:rPr>
        <w:t>DOGAJNJE V SREDNJEM VEKU TER ZNACILNOSTI:</w:t>
      </w:r>
    </w:p>
    <w:p w:rsidR="00D3761D" w:rsidRDefault="00A77A60" w:rsidP="00A77A60">
      <w:pPr>
        <w:rPr>
          <w:rFonts w:ascii="Arial" w:hAnsi="Arial" w:cs="Arial"/>
          <w:color w:val="252525"/>
          <w:sz w:val="28"/>
          <w:szCs w:val="28"/>
          <w:shd w:val="clear" w:color="auto" w:fill="FFFFFF"/>
        </w:rPr>
      </w:pPr>
      <w:r w:rsidRPr="00A77A60">
        <w:rPr>
          <w:rFonts w:ascii="Arial" w:hAnsi="Arial" w:cs="Arial"/>
          <w:color w:val="252525"/>
          <w:sz w:val="28"/>
          <w:szCs w:val="28"/>
          <w:shd w:val="clear" w:color="auto" w:fill="FFFFFF"/>
        </w:rPr>
        <w:t>V bizantinsko-arabskih vojnah (</w:t>
      </w:r>
      <w:hyperlink r:id="rId36" w:tooltip="780" w:history="1">
        <w:r w:rsidRPr="00A77A60">
          <w:rPr>
            <w:rStyle w:val="Hyperlink"/>
            <w:rFonts w:ascii="Arial" w:hAnsi="Arial" w:cs="Arial"/>
            <w:color w:val="0B0080"/>
            <w:sz w:val="28"/>
            <w:szCs w:val="28"/>
            <w:shd w:val="clear" w:color="auto" w:fill="FFFFFF"/>
          </w:rPr>
          <w:t>780</w:t>
        </w:r>
      </w:hyperlink>
      <w:r w:rsidRPr="00A77A60">
        <w:rPr>
          <w:rFonts w:ascii="Arial" w:hAnsi="Arial" w:cs="Arial"/>
          <w:color w:val="252525"/>
          <w:sz w:val="28"/>
          <w:szCs w:val="28"/>
          <w:shd w:val="clear" w:color="auto" w:fill="FFFFFF"/>
        </w:rPr>
        <w:t>-</w:t>
      </w:r>
      <w:hyperlink r:id="rId37" w:tooltip="1180" w:history="1">
        <w:r w:rsidRPr="00A77A60">
          <w:rPr>
            <w:rStyle w:val="Hyperlink"/>
            <w:rFonts w:ascii="Arial" w:hAnsi="Arial" w:cs="Arial"/>
            <w:color w:val="0B0080"/>
            <w:sz w:val="28"/>
            <w:szCs w:val="28"/>
            <w:shd w:val="clear" w:color="auto" w:fill="FFFFFF"/>
          </w:rPr>
          <w:t>1180</w:t>
        </w:r>
      </w:hyperlink>
      <w:r w:rsidRPr="00A77A60">
        <w:rPr>
          <w:rFonts w:ascii="Arial" w:hAnsi="Arial" w:cs="Arial"/>
          <w:color w:val="252525"/>
          <w:sz w:val="28"/>
          <w:szCs w:val="28"/>
          <w:shd w:val="clear" w:color="auto" w:fill="FFFFFF"/>
        </w:rPr>
        <w:t>) je bizantinski sicilski</w:t>
      </w:r>
      <w:r w:rsidRPr="00A77A60">
        <w:rPr>
          <w:rStyle w:val="apple-converted-space"/>
          <w:rFonts w:ascii="Arial" w:hAnsi="Arial" w:cs="Arial"/>
          <w:color w:val="252525"/>
          <w:sz w:val="28"/>
          <w:szCs w:val="28"/>
          <w:u w:val="single"/>
          <w:shd w:val="clear" w:color="auto" w:fill="FFFFFF"/>
        </w:rPr>
        <w:t> </w:t>
      </w:r>
      <w:hyperlink r:id="rId38" w:tooltip="Admiral" w:history="1">
        <w:r w:rsidRPr="00A77A60">
          <w:rPr>
            <w:rStyle w:val="Hyperlink"/>
            <w:rFonts w:ascii="Arial" w:hAnsi="Arial" w:cs="Arial"/>
            <w:color w:val="0B0080"/>
            <w:sz w:val="28"/>
            <w:szCs w:val="28"/>
            <w:shd w:val="clear" w:color="auto" w:fill="FFFFFF"/>
          </w:rPr>
          <w:t>admiral</w:t>
        </w:r>
      </w:hyperlink>
      <w:r w:rsidRPr="00A77A60">
        <w:rPr>
          <w:rStyle w:val="apple-converted-space"/>
          <w:rFonts w:ascii="Arial" w:hAnsi="Arial" w:cs="Arial"/>
          <w:color w:val="252525"/>
          <w:sz w:val="28"/>
          <w:szCs w:val="28"/>
          <w:u w:val="single"/>
          <w:shd w:val="clear" w:color="auto" w:fill="FFFFFF"/>
        </w:rPr>
        <w:t> </w:t>
      </w:r>
      <w:r w:rsidRPr="00A77A60">
        <w:rPr>
          <w:rFonts w:ascii="Arial" w:hAnsi="Arial" w:cs="Arial"/>
          <w:color w:val="252525"/>
          <w:sz w:val="28"/>
          <w:szCs w:val="28"/>
          <w:shd w:val="clear" w:color="auto" w:fill="FFFFFF"/>
        </w:rPr>
        <w:t>Eufemij izdal Bizantinsko cesarstvo, razglasil samostojnost Sicilije in pozval na pomoč</w:t>
      </w:r>
      <w:r w:rsidRPr="00A77A60">
        <w:rPr>
          <w:rStyle w:val="apple-converted-space"/>
          <w:rFonts w:ascii="Arial" w:hAnsi="Arial" w:cs="Arial"/>
          <w:color w:val="252525"/>
          <w:sz w:val="28"/>
          <w:szCs w:val="28"/>
          <w:u w:val="single"/>
          <w:shd w:val="clear" w:color="auto" w:fill="FFFFFF"/>
        </w:rPr>
        <w:t> </w:t>
      </w:r>
      <w:hyperlink r:id="rId39" w:tooltip="Arabci" w:history="1">
        <w:r w:rsidRPr="00A77A60">
          <w:rPr>
            <w:rStyle w:val="Hyperlink"/>
            <w:rFonts w:ascii="Arial" w:hAnsi="Arial" w:cs="Arial"/>
            <w:color w:val="0B0080"/>
            <w:sz w:val="28"/>
            <w:szCs w:val="28"/>
            <w:shd w:val="clear" w:color="auto" w:fill="FFFFFF"/>
          </w:rPr>
          <w:t>Arabce</w:t>
        </w:r>
      </w:hyperlink>
      <w:r w:rsidRPr="00A77A60">
        <w:rPr>
          <w:rFonts w:ascii="Arial" w:hAnsi="Arial" w:cs="Arial"/>
          <w:color w:val="252525"/>
          <w:sz w:val="28"/>
          <w:szCs w:val="28"/>
          <w:shd w:val="clear" w:color="auto" w:fill="FFFFFF"/>
        </w:rPr>
        <w:t>. Malta in Sicilija sta postali del Sicilskega emirata, kateremu so od leta</w:t>
      </w:r>
      <w:r w:rsidRPr="00A77A60">
        <w:rPr>
          <w:rStyle w:val="apple-converted-space"/>
          <w:rFonts w:ascii="Arial" w:hAnsi="Arial" w:cs="Arial"/>
          <w:color w:val="252525"/>
          <w:sz w:val="28"/>
          <w:szCs w:val="28"/>
          <w:u w:val="single"/>
          <w:shd w:val="clear" w:color="auto" w:fill="FFFFFF"/>
        </w:rPr>
        <w:t> </w:t>
      </w:r>
      <w:hyperlink r:id="rId40" w:tooltip="909" w:history="1">
        <w:r w:rsidRPr="00A77A60">
          <w:rPr>
            <w:rStyle w:val="Hyperlink"/>
            <w:rFonts w:ascii="Arial" w:hAnsi="Arial" w:cs="Arial"/>
            <w:color w:val="0B0080"/>
            <w:sz w:val="28"/>
            <w:szCs w:val="28"/>
            <w:shd w:val="clear" w:color="auto" w:fill="FFFFFF"/>
          </w:rPr>
          <w:t>909</w:t>
        </w:r>
      </w:hyperlink>
      <w:r w:rsidRPr="00A77A60">
        <w:rPr>
          <w:rStyle w:val="apple-converted-space"/>
          <w:rFonts w:ascii="Arial" w:hAnsi="Arial" w:cs="Arial"/>
          <w:color w:val="252525"/>
          <w:sz w:val="28"/>
          <w:szCs w:val="28"/>
          <w:u w:val="single"/>
          <w:shd w:val="clear" w:color="auto" w:fill="FFFFFF"/>
        </w:rPr>
        <w:t> </w:t>
      </w:r>
      <w:r w:rsidRPr="00A77A60">
        <w:rPr>
          <w:rFonts w:ascii="Arial" w:hAnsi="Arial" w:cs="Arial"/>
          <w:color w:val="252525"/>
          <w:sz w:val="28"/>
          <w:szCs w:val="28"/>
          <w:shd w:val="clear" w:color="auto" w:fill="FFFFFF"/>
        </w:rPr>
        <w:t>vladali</w:t>
      </w:r>
      <w:r w:rsidRPr="00A77A60">
        <w:rPr>
          <w:rStyle w:val="apple-converted-space"/>
          <w:rFonts w:ascii="Arial" w:hAnsi="Arial" w:cs="Arial"/>
          <w:color w:val="252525"/>
          <w:sz w:val="28"/>
          <w:szCs w:val="28"/>
          <w:u w:val="single"/>
          <w:shd w:val="clear" w:color="auto" w:fill="FFFFFF"/>
        </w:rPr>
        <w:t> </w:t>
      </w:r>
      <w:hyperlink r:id="rId41" w:tooltip="Fatimidi" w:history="1">
        <w:r w:rsidRPr="00A77A60">
          <w:rPr>
            <w:rStyle w:val="Hyperlink"/>
            <w:rFonts w:ascii="Arial" w:hAnsi="Arial" w:cs="Arial"/>
            <w:color w:val="0B0080"/>
            <w:sz w:val="28"/>
            <w:szCs w:val="28"/>
            <w:shd w:val="clear" w:color="auto" w:fill="FFFFFF"/>
          </w:rPr>
          <w:t>Fatimidi</w:t>
        </w:r>
      </w:hyperlink>
      <w:r w:rsidRPr="00A77A60">
        <w:rPr>
          <w:rFonts w:ascii="Arial" w:hAnsi="Arial" w:cs="Arial"/>
          <w:color w:val="252525"/>
          <w:sz w:val="28"/>
          <w:szCs w:val="28"/>
          <w:shd w:val="clear" w:color="auto" w:fill="FFFFFF"/>
        </w:rPr>
        <w:t>. Arabci so na Malti zgradili namakalne sisteme in zasadili nove vrste sadja (citruse) in</w:t>
      </w:r>
      <w:r w:rsidRPr="00A77A60">
        <w:rPr>
          <w:rStyle w:val="apple-converted-space"/>
          <w:rFonts w:ascii="Arial" w:hAnsi="Arial" w:cs="Arial"/>
          <w:color w:val="252525"/>
          <w:sz w:val="28"/>
          <w:szCs w:val="28"/>
          <w:u w:val="single"/>
          <w:shd w:val="clear" w:color="auto" w:fill="FFFFFF"/>
        </w:rPr>
        <w:t> </w:t>
      </w:r>
      <w:hyperlink r:id="rId42" w:tooltip="Bombaž" w:history="1">
        <w:r w:rsidRPr="00A77A60">
          <w:rPr>
            <w:rStyle w:val="Hyperlink"/>
            <w:rFonts w:ascii="Arial" w:hAnsi="Arial" w:cs="Arial"/>
            <w:color w:val="0B0080"/>
            <w:sz w:val="28"/>
            <w:szCs w:val="28"/>
            <w:shd w:val="clear" w:color="auto" w:fill="FFFFFF"/>
          </w:rPr>
          <w:t>bombaž</w:t>
        </w:r>
      </w:hyperlink>
      <w:r w:rsidRPr="00A77A60">
        <w:rPr>
          <w:rFonts w:ascii="Arial" w:hAnsi="Arial" w:cs="Arial"/>
          <w:color w:val="252525"/>
          <w:sz w:val="28"/>
          <w:szCs w:val="28"/>
          <w:shd w:val="clear" w:color="auto" w:fill="FFFFFF"/>
        </w:rPr>
        <w:t>. S seboj so prinesli tudi sicilsko-arabski jezik, iz katerega se je razvila</w:t>
      </w:r>
      <w:r w:rsidRPr="00A77A60">
        <w:rPr>
          <w:rStyle w:val="apple-converted-space"/>
          <w:rFonts w:ascii="Arial" w:hAnsi="Arial" w:cs="Arial"/>
          <w:color w:val="252525"/>
          <w:sz w:val="28"/>
          <w:szCs w:val="28"/>
          <w:u w:val="single"/>
          <w:shd w:val="clear" w:color="auto" w:fill="FFFFFF"/>
        </w:rPr>
        <w:t> </w:t>
      </w:r>
      <w:hyperlink r:id="rId43" w:tooltip="Malteščina" w:history="1">
        <w:r w:rsidRPr="00A77A60">
          <w:rPr>
            <w:rStyle w:val="Hyperlink"/>
            <w:rFonts w:ascii="Arial" w:hAnsi="Arial" w:cs="Arial"/>
            <w:color w:val="0B0080"/>
            <w:sz w:val="28"/>
            <w:szCs w:val="28"/>
            <w:shd w:val="clear" w:color="auto" w:fill="FFFFFF"/>
          </w:rPr>
          <w:t>malteščina</w:t>
        </w:r>
      </w:hyperlink>
      <w:r w:rsidRPr="00A77A60">
        <w:rPr>
          <w:rFonts w:ascii="Arial" w:hAnsi="Arial" w:cs="Arial"/>
          <w:color w:val="252525"/>
          <w:sz w:val="28"/>
          <w:szCs w:val="28"/>
          <w:shd w:val="clear" w:color="auto" w:fill="FFFFFF"/>
        </w:rPr>
        <w:t>. Arabci so dopuščali versko svobodo, zato se je na otočju ohranilo</w:t>
      </w:r>
      <w:r w:rsidRPr="00A77A60">
        <w:rPr>
          <w:rStyle w:val="apple-converted-space"/>
          <w:rFonts w:ascii="Arial" w:hAnsi="Arial" w:cs="Arial"/>
          <w:color w:val="252525"/>
          <w:sz w:val="28"/>
          <w:szCs w:val="28"/>
          <w:u w:val="single"/>
          <w:shd w:val="clear" w:color="auto" w:fill="FFFFFF"/>
        </w:rPr>
        <w:t> </w:t>
      </w:r>
      <w:hyperlink r:id="rId44" w:tooltip="Krščanstvo" w:history="1">
        <w:r w:rsidRPr="00A77A60">
          <w:rPr>
            <w:rStyle w:val="Hyperlink"/>
            <w:rFonts w:ascii="Arial" w:hAnsi="Arial" w:cs="Arial"/>
            <w:color w:val="0B0080"/>
            <w:sz w:val="28"/>
            <w:szCs w:val="28"/>
            <w:shd w:val="clear" w:color="auto" w:fill="FFFFFF"/>
          </w:rPr>
          <w:t>krščanstvo</w:t>
        </w:r>
      </w:hyperlink>
      <w:r w:rsidRPr="00A77A60">
        <w:rPr>
          <w:rFonts w:ascii="Arial" w:hAnsi="Arial" w:cs="Arial"/>
          <w:color w:val="252525"/>
          <w:sz w:val="28"/>
          <w:szCs w:val="28"/>
          <w:shd w:val="clear" w:color="auto" w:fill="FFFFFF"/>
        </w:rPr>
        <w:t>, prebivalci pa so morali zato plačevati poseben verski davek.</w:t>
      </w:r>
    </w:p>
    <w:p w:rsidR="00A77A60" w:rsidRDefault="00A77A60" w:rsidP="00A77A60">
      <w:pPr>
        <w:rPr>
          <w:rFonts w:ascii="Arial" w:hAnsi="Arial" w:cs="Arial"/>
          <w:color w:val="252525"/>
          <w:sz w:val="28"/>
          <w:szCs w:val="28"/>
          <w:u w:val="single"/>
          <w:shd w:val="clear" w:color="auto" w:fill="FFFFFF"/>
        </w:rPr>
      </w:pPr>
      <w:r w:rsidRPr="00A77A60">
        <w:rPr>
          <w:rFonts w:ascii="Arial" w:hAnsi="Arial" w:cs="Arial"/>
          <w:color w:val="252525"/>
          <w:sz w:val="28"/>
          <w:szCs w:val="28"/>
          <w:u w:val="single"/>
          <w:shd w:val="clear" w:color="auto" w:fill="FFFFFF"/>
        </w:rPr>
        <w:t>V</w:t>
      </w:r>
      <w:r w:rsidRPr="00A77A60">
        <w:rPr>
          <w:rStyle w:val="apple-converted-space"/>
          <w:rFonts w:ascii="Arial" w:hAnsi="Arial" w:cs="Arial"/>
          <w:color w:val="252525"/>
          <w:sz w:val="28"/>
          <w:szCs w:val="28"/>
          <w:u w:val="single"/>
          <w:shd w:val="clear" w:color="auto" w:fill="FFFFFF"/>
        </w:rPr>
        <w:t> </w:t>
      </w:r>
      <w:hyperlink r:id="rId45" w:tooltip="11. stoletje" w:history="1">
        <w:r w:rsidRPr="00A77A60">
          <w:rPr>
            <w:rStyle w:val="Hyperlink"/>
            <w:rFonts w:ascii="Arial" w:hAnsi="Arial" w:cs="Arial"/>
            <w:color w:val="0B0080"/>
            <w:sz w:val="28"/>
            <w:szCs w:val="28"/>
            <w:shd w:val="clear" w:color="auto" w:fill="FFFFFF"/>
          </w:rPr>
          <w:t>11. stoletju</w:t>
        </w:r>
      </w:hyperlink>
      <w:r w:rsidRPr="00A77A60">
        <w:rPr>
          <w:rStyle w:val="apple-converted-space"/>
          <w:rFonts w:ascii="Arial" w:hAnsi="Arial" w:cs="Arial"/>
          <w:color w:val="252525"/>
          <w:sz w:val="28"/>
          <w:szCs w:val="28"/>
          <w:u w:val="single"/>
          <w:shd w:val="clear" w:color="auto" w:fill="FFFFFF"/>
        </w:rPr>
        <w:t> </w:t>
      </w:r>
      <w:r w:rsidRPr="00A77A60">
        <w:rPr>
          <w:rFonts w:ascii="Arial" w:hAnsi="Arial" w:cs="Arial"/>
          <w:color w:val="252525"/>
          <w:sz w:val="28"/>
          <w:szCs w:val="28"/>
          <w:u w:val="single"/>
          <w:shd w:val="clear" w:color="auto" w:fill="FFFFFF"/>
        </w:rPr>
        <w:t>so</w:t>
      </w:r>
      <w:r w:rsidRPr="00A77A60">
        <w:rPr>
          <w:rStyle w:val="apple-converted-space"/>
          <w:rFonts w:ascii="Arial" w:hAnsi="Arial" w:cs="Arial"/>
          <w:color w:val="252525"/>
          <w:sz w:val="28"/>
          <w:szCs w:val="28"/>
          <w:u w:val="single"/>
          <w:shd w:val="clear" w:color="auto" w:fill="FFFFFF"/>
        </w:rPr>
        <w:t> </w:t>
      </w:r>
      <w:hyperlink r:id="rId46" w:tooltip="Normani" w:history="1">
        <w:r w:rsidRPr="00A77A60">
          <w:rPr>
            <w:rStyle w:val="Hyperlink"/>
            <w:rFonts w:ascii="Arial" w:hAnsi="Arial" w:cs="Arial"/>
            <w:color w:val="0B0080"/>
            <w:sz w:val="28"/>
            <w:szCs w:val="28"/>
            <w:shd w:val="clear" w:color="auto" w:fill="FFFFFF"/>
          </w:rPr>
          <w:t>Normani</w:t>
        </w:r>
      </w:hyperlink>
      <w:r w:rsidRPr="00A77A60">
        <w:rPr>
          <w:rStyle w:val="apple-converted-space"/>
          <w:rFonts w:ascii="Arial" w:hAnsi="Arial" w:cs="Arial"/>
          <w:color w:val="252525"/>
          <w:sz w:val="28"/>
          <w:szCs w:val="28"/>
          <w:u w:val="single"/>
          <w:shd w:val="clear" w:color="auto" w:fill="FFFFFF"/>
        </w:rPr>
        <w:t> </w:t>
      </w:r>
      <w:r w:rsidRPr="00A77A60">
        <w:rPr>
          <w:rFonts w:ascii="Arial" w:hAnsi="Arial" w:cs="Arial"/>
          <w:color w:val="252525"/>
          <w:sz w:val="28"/>
          <w:szCs w:val="28"/>
          <w:u w:val="single"/>
          <w:shd w:val="clear" w:color="auto" w:fill="FFFFFF"/>
        </w:rPr>
        <w:t>iz</w:t>
      </w:r>
      <w:r w:rsidRPr="00A77A60">
        <w:rPr>
          <w:rStyle w:val="apple-converted-space"/>
          <w:rFonts w:ascii="Arial" w:hAnsi="Arial" w:cs="Arial"/>
          <w:color w:val="252525"/>
          <w:sz w:val="28"/>
          <w:szCs w:val="28"/>
          <w:u w:val="single"/>
          <w:shd w:val="clear" w:color="auto" w:fill="FFFFFF"/>
        </w:rPr>
        <w:t> </w:t>
      </w:r>
      <w:hyperlink r:id="rId47" w:tooltip="Normandija" w:history="1">
        <w:r w:rsidRPr="00A77A60">
          <w:rPr>
            <w:rStyle w:val="Hyperlink"/>
            <w:rFonts w:ascii="Arial" w:hAnsi="Arial" w:cs="Arial"/>
            <w:color w:val="0B0080"/>
            <w:sz w:val="28"/>
            <w:szCs w:val="28"/>
            <w:shd w:val="clear" w:color="auto" w:fill="FFFFFF"/>
          </w:rPr>
          <w:t>Normandije</w:t>
        </w:r>
      </w:hyperlink>
      <w:r w:rsidRPr="00A77A60">
        <w:rPr>
          <w:rStyle w:val="apple-converted-space"/>
          <w:rFonts w:ascii="Arial" w:hAnsi="Arial" w:cs="Arial"/>
          <w:color w:val="252525"/>
          <w:sz w:val="28"/>
          <w:szCs w:val="28"/>
          <w:u w:val="single"/>
          <w:shd w:val="clear" w:color="auto" w:fill="FFFFFF"/>
        </w:rPr>
        <w:t> </w:t>
      </w:r>
      <w:r w:rsidRPr="00A77A60">
        <w:rPr>
          <w:rFonts w:ascii="Arial" w:hAnsi="Arial" w:cs="Arial"/>
          <w:color w:val="252525"/>
          <w:sz w:val="28"/>
          <w:szCs w:val="28"/>
          <w:u w:val="single"/>
          <w:shd w:val="clear" w:color="auto" w:fill="FFFFFF"/>
        </w:rPr>
        <w:t>zasedli najprej Sicilijo, leta</w:t>
      </w:r>
      <w:r w:rsidRPr="00A77A60">
        <w:rPr>
          <w:rStyle w:val="apple-converted-space"/>
          <w:rFonts w:ascii="Arial" w:hAnsi="Arial" w:cs="Arial"/>
          <w:color w:val="252525"/>
          <w:sz w:val="28"/>
          <w:szCs w:val="28"/>
          <w:u w:val="single"/>
          <w:shd w:val="clear" w:color="auto" w:fill="FFFFFF"/>
        </w:rPr>
        <w:t> </w:t>
      </w:r>
      <w:hyperlink r:id="rId48" w:tooltip="1091" w:history="1">
        <w:r w:rsidRPr="00A77A60">
          <w:rPr>
            <w:rStyle w:val="Hyperlink"/>
            <w:rFonts w:ascii="Arial" w:hAnsi="Arial" w:cs="Arial"/>
            <w:color w:val="0B0080"/>
            <w:sz w:val="28"/>
            <w:szCs w:val="28"/>
            <w:shd w:val="clear" w:color="auto" w:fill="FFFFFF"/>
          </w:rPr>
          <w:t>1091</w:t>
        </w:r>
      </w:hyperlink>
      <w:r w:rsidRPr="00A77A60">
        <w:rPr>
          <w:rStyle w:val="apple-converted-space"/>
          <w:rFonts w:ascii="Arial" w:hAnsi="Arial" w:cs="Arial"/>
          <w:color w:val="252525"/>
          <w:sz w:val="28"/>
          <w:szCs w:val="28"/>
          <w:u w:val="single"/>
          <w:shd w:val="clear" w:color="auto" w:fill="FFFFFF"/>
        </w:rPr>
        <w:t> </w:t>
      </w:r>
      <w:r w:rsidRPr="00A77A60">
        <w:rPr>
          <w:rFonts w:ascii="Arial" w:hAnsi="Arial" w:cs="Arial"/>
          <w:color w:val="252525"/>
          <w:sz w:val="28"/>
          <w:szCs w:val="28"/>
          <w:u w:val="single"/>
          <w:shd w:val="clear" w:color="auto" w:fill="FFFFFF"/>
        </w:rPr>
        <w:t>pa še Malto. Maltežani so novega vladarja</w:t>
      </w:r>
      <w:r w:rsidRPr="00A77A60">
        <w:rPr>
          <w:rStyle w:val="apple-converted-space"/>
          <w:rFonts w:ascii="Arial" w:hAnsi="Arial" w:cs="Arial"/>
          <w:color w:val="252525"/>
          <w:sz w:val="28"/>
          <w:szCs w:val="28"/>
          <w:u w:val="single"/>
          <w:shd w:val="clear" w:color="auto" w:fill="FFFFFF"/>
        </w:rPr>
        <w:t> </w:t>
      </w:r>
      <w:hyperlink r:id="rId49" w:tooltip="Rogerij I. Sicilski" w:history="1">
        <w:r w:rsidRPr="00A77A60">
          <w:rPr>
            <w:rStyle w:val="Hyperlink"/>
            <w:rFonts w:ascii="Arial" w:hAnsi="Arial" w:cs="Arial"/>
            <w:color w:val="0B0080"/>
            <w:sz w:val="28"/>
            <w:szCs w:val="28"/>
            <w:shd w:val="clear" w:color="auto" w:fill="FFFFFF"/>
          </w:rPr>
          <w:t>Rogerija I. Sicilskega</w:t>
        </w:r>
      </w:hyperlink>
      <w:r w:rsidRPr="00A77A60">
        <w:rPr>
          <w:rStyle w:val="apple-converted-space"/>
          <w:rFonts w:ascii="Arial" w:hAnsi="Arial" w:cs="Arial"/>
          <w:color w:val="252525"/>
          <w:sz w:val="28"/>
          <w:szCs w:val="28"/>
          <w:u w:val="single"/>
          <w:shd w:val="clear" w:color="auto" w:fill="FFFFFF"/>
        </w:rPr>
        <w:t> </w:t>
      </w:r>
      <w:r w:rsidRPr="00A77A60">
        <w:rPr>
          <w:rFonts w:ascii="Arial" w:hAnsi="Arial" w:cs="Arial"/>
          <w:color w:val="252525"/>
          <w:sz w:val="28"/>
          <w:szCs w:val="28"/>
          <w:u w:val="single"/>
          <w:shd w:val="clear" w:color="auto" w:fill="FFFFFF"/>
        </w:rPr>
        <w:t>toplo sprejeli in mu ponudili vojaško pomoč. Rogerij je nato baje odtrgal in jim podaril del svoje rdeče-bele zastave, ki je postala osnova za sodobno malteško zastavo.</w:t>
      </w:r>
    </w:p>
    <w:p w:rsidR="00A77A60" w:rsidRDefault="00A77A60" w:rsidP="00A77A60">
      <w:pPr>
        <w:rPr>
          <w:rFonts w:ascii="Arial" w:hAnsi="Arial" w:cs="Arial"/>
          <w:color w:val="252525"/>
          <w:sz w:val="28"/>
          <w:szCs w:val="28"/>
          <w:u w:val="single"/>
          <w:shd w:val="clear" w:color="auto" w:fill="FFFFFF"/>
        </w:rPr>
      </w:pPr>
    </w:p>
    <w:p w:rsidR="00A77A60" w:rsidRDefault="00A77A60" w:rsidP="00A77A60">
      <w:pPr>
        <w:rPr>
          <w:color w:val="FF0000"/>
          <w:sz w:val="40"/>
          <w:szCs w:val="40"/>
          <w:u w:val="single"/>
        </w:rPr>
      </w:pPr>
      <w:r>
        <w:rPr>
          <w:color w:val="FF0000"/>
          <w:sz w:val="40"/>
          <w:szCs w:val="40"/>
          <w:u w:val="single"/>
        </w:rPr>
        <w:t>NAPOLEON  IN MALTEŽKI VITEZI:</w:t>
      </w:r>
    </w:p>
    <w:p w:rsidR="00A77A60" w:rsidRPr="00A77A60" w:rsidRDefault="00A77A60" w:rsidP="00A77A60">
      <w:pPr>
        <w:rPr>
          <w:color w:val="FF0000"/>
          <w:sz w:val="28"/>
          <w:szCs w:val="28"/>
          <w:u w:val="single"/>
        </w:rPr>
      </w:pPr>
      <w:r w:rsidRPr="00A77A60">
        <w:rPr>
          <w:rFonts w:cs="Arial"/>
          <w:color w:val="252525"/>
          <w:sz w:val="28"/>
          <w:szCs w:val="28"/>
          <w:shd w:val="clear" w:color="auto" w:fill="FFFFFF"/>
        </w:rPr>
        <w:t>Malteški vitezi so vladali na Malti do leta</w:t>
      </w:r>
      <w:r w:rsidRPr="00A77A60">
        <w:rPr>
          <w:rStyle w:val="apple-converted-space"/>
          <w:rFonts w:cs="Arial"/>
          <w:color w:val="252525"/>
          <w:sz w:val="28"/>
          <w:szCs w:val="28"/>
          <w:shd w:val="clear" w:color="auto" w:fill="FFFFFF"/>
        </w:rPr>
        <w:t> </w:t>
      </w:r>
      <w:hyperlink r:id="rId50" w:tooltip="1798" w:history="1">
        <w:r w:rsidRPr="00A77A60">
          <w:rPr>
            <w:rStyle w:val="Hyperlink"/>
            <w:rFonts w:cs="Arial"/>
            <w:color w:val="0B0080"/>
            <w:sz w:val="28"/>
            <w:szCs w:val="28"/>
            <w:shd w:val="clear" w:color="auto" w:fill="FFFFFF"/>
          </w:rPr>
          <w:t>1798</w:t>
        </w:r>
      </w:hyperlink>
      <w:r w:rsidRPr="00A77A60">
        <w:rPr>
          <w:rFonts w:cs="Arial"/>
          <w:color w:val="252525"/>
          <w:sz w:val="28"/>
          <w:szCs w:val="28"/>
          <w:shd w:val="clear" w:color="auto" w:fill="FFFFFF"/>
        </w:rPr>
        <w:t>, ko jih je na poti v</w:t>
      </w:r>
      <w:r w:rsidRPr="00A77A60">
        <w:rPr>
          <w:rStyle w:val="apple-converted-space"/>
          <w:rFonts w:cs="Arial"/>
          <w:color w:val="252525"/>
          <w:sz w:val="28"/>
          <w:szCs w:val="28"/>
          <w:shd w:val="clear" w:color="auto" w:fill="FFFFFF"/>
        </w:rPr>
        <w:t> </w:t>
      </w:r>
      <w:hyperlink r:id="rId51" w:tooltip="Egipt" w:history="1">
        <w:r w:rsidRPr="00A77A60">
          <w:rPr>
            <w:rStyle w:val="Hyperlink"/>
            <w:rFonts w:cs="Arial"/>
            <w:color w:val="0B0080"/>
            <w:sz w:val="28"/>
            <w:szCs w:val="28"/>
            <w:shd w:val="clear" w:color="auto" w:fill="FFFFFF"/>
          </w:rPr>
          <w:t>Egipt</w:t>
        </w:r>
      </w:hyperlink>
      <w:r w:rsidRPr="00A77A60">
        <w:rPr>
          <w:rStyle w:val="apple-converted-space"/>
          <w:rFonts w:cs="Arial"/>
          <w:color w:val="252525"/>
          <w:sz w:val="28"/>
          <w:szCs w:val="28"/>
          <w:shd w:val="clear" w:color="auto" w:fill="FFFFFF"/>
        </w:rPr>
        <w:t> </w:t>
      </w:r>
      <w:r w:rsidRPr="00A77A60">
        <w:rPr>
          <w:rFonts w:cs="Arial"/>
          <w:color w:val="252525"/>
          <w:sz w:val="28"/>
          <w:szCs w:val="28"/>
          <w:shd w:val="clear" w:color="auto" w:fill="FFFFFF"/>
        </w:rPr>
        <w:t>z otoka pregnala Napoleonova vojska.</w:t>
      </w:r>
      <w:r w:rsidRPr="00A77A60">
        <w:rPr>
          <w:rStyle w:val="apple-converted-space"/>
          <w:rFonts w:cs="Arial"/>
          <w:color w:val="252525"/>
          <w:sz w:val="28"/>
          <w:szCs w:val="28"/>
          <w:shd w:val="clear" w:color="auto" w:fill="FFFFFF"/>
        </w:rPr>
        <w:t> </w:t>
      </w:r>
      <w:hyperlink r:id="rId52" w:tooltip="Napoleon Bonaparte" w:history="1">
        <w:r w:rsidRPr="00A77A60">
          <w:rPr>
            <w:rStyle w:val="Hyperlink"/>
            <w:rFonts w:cs="Arial"/>
            <w:color w:val="0B0080"/>
            <w:sz w:val="28"/>
            <w:szCs w:val="28"/>
            <w:shd w:val="clear" w:color="auto" w:fill="FFFFFF"/>
          </w:rPr>
          <w:t>Napoleon</w:t>
        </w:r>
      </w:hyperlink>
      <w:r w:rsidRPr="00A77A60">
        <w:rPr>
          <w:rStyle w:val="apple-converted-space"/>
          <w:rFonts w:cs="Arial"/>
          <w:color w:val="252525"/>
          <w:sz w:val="28"/>
          <w:szCs w:val="28"/>
          <w:shd w:val="clear" w:color="auto" w:fill="FFFFFF"/>
        </w:rPr>
        <w:t> </w:t>
      </w:r>
      <w:r w:rsidRPr="00A77A60">
        <w:rPr>
          <w:rFonts w:cs="Arial"/>
          <w:color w:val="252525"/>
          <w:sz w:val="28"/>
          <w:szCs w:val="28"/>
          <w:shd w:val="clear" w:color="auto" w:fill="FFFFFF"/>
        </w:rPr>
        <w:t>jih je zvijačno zaprosil za varno pristanišče, kjer bi lahko dopolnil ladijske zaloge, ko je bil v pristanišču pa je s topovi napadel gostitelje in veliki mojster Ferdinand von Hompesch zu Bolheim je kapituliral. Napoleon je ostal na Malti nekaj dni. V tem času je vitezom sistematično zaplenil vse premično premoženje in vzpostavil novo upravo, ki so jo vodili njegovi privrženci. Ko je Napoleon zapustil Malto, je za seboj pustil čvrsto vojaško posadko.</w:t>
      </w:r>
    </w:p>
    <w:p w:rsidR="00A77A60" w:rsidRDefault="00C75045" w:rsidP="00A77A60">
      <w:pPr>
        <w:rPr>
          <w:color w:val="FF0000"/>
          <w:sz w:val="28"/>
          <w:szCs w:val="28"/>
          <w:u w:val="single"/>
        </w:rPr>
      </w:pPr>
      <w:r>
        <w:rPr>
          <w:noProof/>
          <w:color w:val="FF0000"/>
          <w:sz w:val="28"/>
          <w:szCs w:val="28"/>
          <w:u w:val="single"/>
          <w:lang w:eastAsia="sl-SI"/>
        </w:rPr>
        <w:drawing>
          <wp:inline distT="0" distB="0" distL="0" distR="0">
            <wp:extent cx="1857375" cy="2457450"/>
            <wp:effectExtent l="19050" t="0" r="9525" b="0"/>
            <wp:docPr id="6" name="Slika 6" descr="C:\Users\Grega SOPOTNIK\Pictures\Nova map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ga SOPOTNIK\Pictures\Nova mapa\images.jpg"/>
                    <pic:cNvPicPr>
                      <a:picLocks noChangeAspect="1" noChangeArrowheads="1"/>
                    </pic:cNvPicPr>
                  </pic:nvPicPr>
                  <pic:blipFill>
                    <a:blip r:embed="rId53" cstate="print"/>
                    <a:srcRect/>
                    <a:stretch>
                      <a:fillRect/>
                    </a:stretch>
                  </pic:blipFill>
                  <pic:spPr bwMode="auto">
                    <a:xfrm>
                      <a:off x="0" y="0"/>
                      <a:ext cx="1857375" cy="2457450"/>
                    </a:xfrm>
                    <a:prstGeom prst="rect">
                      <a:avLst/>
                    </a:prstGeom>
                    <a:ln>
                      <a:noFill/>
                    </a:ln>
                    <a:effectLst>
                      <a:softEdge rad="112500"/>
                    </a:effectLst>
                  </pic:spPr>
                </pic:pic>
              </a:graphicData>
            </a:graphic>
          </wp:inline>
        </w:drawing>
      </w:r>
      <w:r>
        <w:rPr>
          <w:color w:val="FF0000"/>
          <w:sz w:val="28"/>
          <w:szCs w:val="28"/>
          <w:u w:val="single"/>
        </w:rPr>
        <w:t>SLIKA PODOBE NAPOLENA</w:t>
      </w:r>
    </w:p>
    <w:p w:rsidR="00C75045" w:rsidRDefault="00C75045" w:rsidP="00A77A60">
      <w:pPr>
        <w:rPr>
          <w:color w:val="FF0000"/>
          <w:sz w:val="28"/>
          <w:szCs w:val="28"/>
          <w:u w:val="single"/>
        </w:rPr>
      </w:pPr>
    </w:p>
    <w:p w:rsidR="00C75045" w:rsidRDefault="00C75045" w:rsidP="00A77A60">
      <w:pPr>
        <w:rPr>
          <w:color w:val="FF0000"/>
          <w:sz w:val="28"/>
          <w:szCs w:val="28"/>
          <w:u w:val="single"/>
        </w:rPr>
      </w:pPr>
      <w:r>
        <w:rPr>
          <w:noProof/>
          <w:color w:val="FF0000"/>
          <w:sz w:val="28"/>
          <w:szCs w:val="28"/>
          <w:u w:val="single"/>
          <w:lang w:eastAsia="sl-SI"/>
        </w:rPr>
        <w:drawing>
          <wp:inline distT="0" distB="0" distL="0" distR="0">
            <wp:extent cx="1447800" cy="1905000"/>
            <wp:effectExtent l="19050" t="0" r="0" b="0"/>
            <wp:docPr id="7" name="Slika 7" descr="C:\Users\Grega SOPOTNIK\Pictures\Nova mapa\100_francs__napoleon_bonaparte___1961__by_raynaljacquemin-d9xk18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ga SOPOTNIK\Pictures\Nova mapa\100_francs__napoleon_bonaparte___1961__by_raynaljacquemin-d9xk18k.jpg"/>
                    <pic:cNvPicPr>
                      <a:picLocks noChangeAspect="1" noChangeArrowheads="1"/>
                    </pic:cNvPicPr>
                  </pic:nvPicPr>
                  <pic:blipFill>
                    <a:blip r:embed="rId54" cstate="print"/>
                    <a:srcRect/>
                    <a:stretch>
                      <a:fillRect/>
                    </a:stretch>
                  </pic:blipFill>
                  <pic:spPr bwMode="auto">
                    <a:xfrm>
                      <a:off x="0" y="0"/>
                      <a:ext cx="1447800" cy="1905000"/>
                    </a:xfrm>
                    <a:prstGeom prst="rect">
                      <a:avLst/>
                    </a:prstGeom>
                    <a:noFill/>
                    <a:ln w="9525">
                      <a:noFill/>
                      <a:miter lim="800000"/>
                      <a:headEnd/>
                      <a:tailEnd/>
                    </a:ln>
                  </pic:spPr>
                </pic:pic>
              </a:graphicData>
            </a:graphic>
          </wp:inline>
        </w:drawing>
      </w:r>
      <w:r>
        <w:rPr>
          <w:color w:val="FF0000"/>
          <w:sz w:val="28"/>
          <w:szCs w:val="28"/>
          <w:u w:val="single"/>
        </w:rPr>
        <w:t xml:space="preserve"> PRVI DENAR-MALTEŠKA LIRA</w:t>
      </w:r>
    </w:p>
    <w:p w:rsidR="00C75045" w:rsidRDefault="00C75045" w:rsidP="00A77A60">
      <w:pPr>
        <w:rPr>
          <w:color w:val="FF0000"/>
          <w:sz w:val="28"/>
          <w:szCs w:val="28"/>
          <w:u w:val="single"/>
        </w:rPr>
      </w:pPr>
      <w:r>
        <w:rPr>
          <w:noProof/>
          <w:color w:val="FF0000"/>
          <w:sz w:val="28"/>
          <w:szCs w:val="28"/>
          <w:u w:val="single"/>
          <w:lang w:eastAsia="sl-SI"/>
        </w:rPr>
        <w:drawing>
          <wp:inline distT="0" distB="0" distL="0" distR="0">
            <wp:extent cx="5762625" cy="3248025"/>
            <wp:effectExtent l="19050" t="0" r="9525" b="0"/>
            <wp:docPr id="8" name="Slika 8" descr="C:\Users\Grega SOPOTNIK\Pictures\Nova mapa\ss_318f0670e1979eee46313e2aa28ee6e0ea2224c7.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rega SOPOTNIK\Pictures\Nova mapa\ss_318f0670e1979eee46313e2aa28ee6e0ea2224c7.600x338.jpg"/>
                    <pic:cNvPicPr>
                      <a:picLocks noChangeAspect="1" noChangeArrowheads="1"/>
                    </pic:cNvPicPr>
                  </pic:nvPicPr>
                  <pic:blipFill>
                    <a:blip r:embed="rId55" cstate="print"/>
                    <a:srcRect/>
                    <a:stretch>
                      <a:fillRect/>
                    </a:stretch>
                  </pic:blipFill>
                  <pic:spPr bwMode="auto">
                    <a:xfrm>
                      <a:off x="0" y="0"/>
                      <a:ext cx="5762625" cy="3248025"/>
                    </a:xfrm>
                    <a:prstGeom prst="rect">
                      <a:avLst/>
                    </a:prstGeom>
                    <a:noFill/>
                    <a:ln w="9525">
                      <a:noFill/>
                      <a:miter lim="800000"/>
                      <a:headEnd/>
                      <a:tailEnd/>
                    </a:ln>
                  </pic:spPr>
                </pic:pic>
              </a:graphicData>
            </a:graphic>
          </wp:inline>
        </w:drawing>
      </w:r>
    </w:p>
    <w:p w:rsidR="00FE3AB3" w:rsidRDefault="00C75045" w:rsidP="00A77A60">
      <w:pPr>
        <w:rPr>
          <w:color w:val="FF0000"/>
          <w:sz w:val="28"/>
          <w:szCs w:val="28"/>
          <w:u w:val="single"/>
        </w:rPr>
      </w:pPr>
      <w:r>
        <w:rPr>
          <w:color w:val="FF0000"/>
          <w:sz w:val="28"/>
          <w:szCs w:val="28"/>
          <w:u w:val="single"/>
        </w:rPr>
        <w:t>PRIKAZ SPOPADOV</w:t>
      </w:r>
    </w:p>
    <w:p w:rsidR="00FE3AB3" w:rsidRDefault="00FE3AB3">
      <w:pPr>
        <w:rPr>
          <w:color w:val="FF0000"/>
          <w:sz w:val="72"/>
          <w:szCs w:val="72"/>
          <w:u w:val="single"/>
        </w:rPr>
      </w:pPr>
      <w:r>
        <w:rPr>
          <w:color w:val="FF0000"/>
          <w:sz w:val="28"/>
          <w:szCs w:val="28"/>
          <w:u w:val="single"/>
        </w:rPr>
        <w:br w:type="page"/>
      </w:r>
      <w:r>
        <w:rPr>
          <w:color w:val="FF0000"/>
          <w:sz w:val="72"/>
          <w:szCs w:val="72"/>
          <w:u w:val="single"/>
        </w:rPr>
        <w:t>MALTA DANES</w:t>
      </w:r>
    </w:p>
    <w:p w:rsidR="00FE3AB3" w:rsidRDefault="00FE3AB3" w:rsidP="00FE3AB3">
      <w:pPr>
        <w:pStyle w:val="Heading2"/>
        <w:pBdr>
          <w:bottom w:val="single" w:sz="6" w:space="2" w:color="auto"/>
        </w:pBdr>
        <w:shd w:val="clear" w:color="auto" w:fill="FFFFFF"/>
        <w:spacing w:before="150" w:after="144"/>
        <w:rPr>
          <w:rFonts w:ascii="Arial" w:hAnsi="Arial" w:cs="Arial"/>
          <w:b w:val="0"/>
          <w:bCs w:val="0"/>
          <w:color w:val="000000"/>
          <w:sz w:val="38"/>
          <w:szCs w:val="38"/>
        </w:rPr>
      </w:pPr>
      <w:r>
        <w:rPr>
          <w:rStyle w:val="mw-headline"/>
          <w:rFonts w:ascii="Arial" w:hAnsi="Arial" w:cs="Arial"/>
          <w:b w:val="0"/>
          <w:bCs w:val="0"/>
          <w:color w:val="000000"/>
          <w:sz w:val="38"/>
          <w:szCs w:val="38"/>
        </w:rPr>
        <w:t>Turistične destinacije in znamenitosti</w:t>
      </w:r>
    </w:p>
    <w:p w:rsidR="00FE3AB3" w:rsidRDefault="0058582A" w:rsidP="00FE3AB3">
      <w:pPr>
        <w:numPr>
          <w:ilvl w:val="0"/>
          <w:numId w:val="2"/>
        </w:numPr>
        <w:shd w:val="clear" w:color="auto" w:fill="FFFFFF"/>
        <w:spacing w:before="100" w:beforeAutospacing="1" w:after="24" w:line="360" w:lineRule="atLeast"/>
        <w:ind w:left="768"/>
        <w:rPr>
          <w:rFonts w:ascii="Arial" w:hAnsi="Arial" w:cs="Arial"/>
          <w:color w:val="252525"/>
          <w:sz w:val="27"/>
          <w:szCs w:val="27"/>
        </w:rPr>
      </w:pPr>
      <w:hyperlink r:id="rId56" w:tooltip="St. Julian's (stran ne obstaja)" w:history="1">
        <w:r w:rsidR="00FE3AB3">
          <w:rPr>
            <w:rStyle w:val="Hyperlink"/>
            <w:rFonts w:ascii="Arial" w:hAnsi="Arial" w:cs="Arial"/>
            <w:b/>
            <w:bCs/>
            <w:color w:val="BA0000"/>
            <w:sz w:val="27"/>
            <w:szCs w:val="27"/>
          </w:rPr>
          <w:t>St. Julian's</w:t>
        </w:r>
      </w:hyperlink>
      <w:r w:rsidR="00FE3AB3">
        <w:rPr>
          <w:rFonts w:ascii="Arial" w:hAnsi="Arial" w:cs="Arial"/>
          <w:color w:val="252525"/>
          <w:sz w:val="27"/>
          <w:szCs w:val="27"/>
        </w:rPr>
        <w:t>: uspešno združuje šarm majhne ribiške vasice in enga glavnih turističnih naselji na otoku. Del mesta je tudi Paceville središče nočnega življenja na otoku.</w:t>
      </w:r>
    </w:p>
    <w:p w:rsidR="00FE3AB3" w:rsidRDefault="0058582A" w:rsidP="00FE3AB3">
      <w:pPr>
        <w:numPr>
          <w:ilvl w:val="0"/>
          <w:numId w:val="2"/>
        </w:numPr>
        <w:shd w:val="clear" w:color="auto" w:fill="FFFFFF"/>
        <w:spacing w:before="100" w:beforeAutospacing="1" w:after="24" w:line="360" w:lineRule="atLeast"/>
        <w:ind w:left="768"/>
        <w:rPr>
          <w:rFonts w:ascii="Arial" w:hAnsi="Arial" w:cs="Arial"/>
          <w:color w:val="252525"/>
          <w:sz w:val="27"/>
          <w:szCs w:val="27"/>
        </w:rPr>
      </w:pPr>
      <w:hyperlink r:id="rId57" w:tooltip="Sliema" w:history="1">
        <w:r w:rsidR="00FE3AB3">
          <w:rPr>
            <w:rStyle w:val="Hyperlink"/>
            <w:rFonts w:ascii="Arial" w:hAnsi="Arial" w:cs="Arial"/>
            <w:b/>
            <w:bCs/>
            <w:color w:val="3E5389"/>
            <w:sz w:val="27"/>
            <w:szCs w:val="27"/>
          </w:rPr>
          <w:t>Sliema</w:t>
        </w:r>
      </w:hyperlink>
      <w:r w:rsidR="00FE3AB3">
        <w:rPr>
          <w:rFonts w:ascii="Arial" w:hAnsi="Arial" w:cs="Arial"/>
          <w:color w:val="252525"/>
          <w:sz w:val="27"/>
          <w:szCs w:val="27"/>
        </w:rPr>
        <w:t>: skupaj s krajem</w:t>
      </w:r>
      <w:r w:rsidR="00FE3AB3">
        <w:rPr>
          <w:rStyle w:val="apple-converted-space"/>
          <w:rFonts w:ascii="Arial" w:hAnsi="Arial" w:cs="Arial"/>
          <w:color w:val="252525"/>
          <w:sz w:val="27"/>
          <w:szCs w:val="27"/>
        </w:rPr>
        <w:t> </w:t>
      </w:r>
      <w:hyperlink r:id="rId58" w:tooltip="St. Julian's (stran ne obstaja)" w:history="1">
        <w:r w:rsidR="00FE3AB3">
          <w:rPr>
            <w:rStyle w:val="Hyperlink"/>
            <w:rFonts w:ascii="Arial" w:hAnsi="Arial" w:cs="Arial"/>
            <w:color w:val="BA0000"/>
            <w:sz w:val="27"/>
            <w:szCs w:val="27"/>
          </w:rPr>
          <w:t>St. Julian's</w:t>
        </w:r>
      </w:hyperlink>
      <w:r w:rsidR="00FE3AB3">
        <w:rPr>
          <w:rStyle w:val="apple-converted-space"/>
          <w:rFonts w:ascii="Arial" w:hAnsi="Arial" w:cs="Arial"/>
          <w:color w:val="252525"/>
          <w:sz w:val="27"/>
          <w:szCs w:val="27"/>
        </w:rPr>
        <w:t> </w:t>
      </w:r>
      <w:r w:rsidR="00FE3AB3">
        <w:rPr>
          <w:rFonts w:ascii="Arial" w:hAnsi="Arial" w:cs="Arial"/>
          <w:color w:val="252525"/>
          <w:sz w:val="27"/>
          <w:szCs w:val="27"/>
        </w:rPr>
        <w:t>tvori neprekinjeno mestno območje na katerem se nahaja večina hotelov, nakupovalnih središč ter druge turistične infrastrukture.</w:t>
      </w:r>
    </w:p>
    <w:p w:rsidR="00FE3AB3" w:rsidRDefault="0058582A" w:rsidP="00FE3AB3">
      <w:pPr>
        <w:numPr>
          <w:ilvl w:val="0"/>
          <w:numId w:val="2"/>
        </w:numPr>
        <w:shd w:val="clear" w:color="auto" w:fill="FFFFFF"/>
        <w:spacing w:before="100" w:beforeAutospacing="1" w:after="24" w:line="360" w:lineRule="atLeast"/>
        <w:ind w:left="768"/>
        <w:rPr>
          <w:rFonts w:ascii="Arial" w:hAnsi="Arial" w:cs="Arial"/>
          <w:color w:val="252525"/>
          <w:sz w:val="27"/>
          <w:szCs w:val="27"/>
        </w:rPr>
      </w:pPr>
      <w:hyperlink r:id="rId59" w:tooltip="Valletta" w:history="1">
        <w:r w:rsidR="00FE3AB3">
          <w:rPr>
            <w:rStyle w:val="Hyperlink"/>
            <w:rFonts w:ascii="Arial" w:hAnsi="Arial" w:cs="Arial"/>
            <w:b/>
            <w:bCs/>
            <w:color w:val="3E5389"/>
            <w:sz w:val="27"/>
            <w:szCs w:val="27"/>
          </w:rPr>
          <w:t>Valletta</w:t>
        </w:r>
      </w:hyperlink>
      <w:r w:rsidR="00FE3AB3">
        <w:rPr>
          <w:rFonts w:ascii="Arial" w:hAnsi="Arial" w:cs="Arial"/>
          <w:color w:val="252525"/>
          <w:sz w:val="27"/>
          <w:szCs w:val="27"/>
        </w:rPr>
        <w:t>: je glavno mesto države in pooseblja njeno bogato in pogosto burno zgodovino. Nešteti arhitekturni slogi tega mesta so prava paša za oči.</w:t>
      </w:r>
    </w:p>
    <w:p w:rsidR="00FE3AB3" w:rsidRDefault="0058582A" w:rsidP="00FE3AB3">
      <w:pPr>
        <w:numPr>
          <w:ilvl w:val="0"/>
          <w:numId w:val="2"/>
        </w:numPr>
        <w:shd w:val="clear" w:color="auto" w:fill="FFFFFF"/>
        <w:spacing w:before="100" w:beforeAutospacing="1" w:after="24" w:line="360" w:lineRule="atLeast"/>
        <w:ind w:left="768"/>
        <w:rPr>
          <w:rFonts w:ascii="Arial" w:hAnsi="Arial" w:cs="Arial"/>
          <w:color w:val="252525"/>
          <w:sz w:val="27"/>
          <w:szCs w:val="27"/>
        </w:rPr>
      </w:pPr>
      <w:hyperlink r:id="rId60" w:tooltip="Mellieha (stran ne obstaja)" w:history="1">
        <w:r w:rsidR="00FE3AB3">
          <w:rPr>
            <w:rStyle w:val="Hyperlink"/>
            <w:rFonts w:ascii="Arial" w:hAnsi="Arial" w:cs="Arial"/>
            <w:b/>
            <w:bCs/>
            <w:color w:val="BA0000"/>
            <w:sz w:val="27"/>
            <w:szCs w:val="27"/>
          </w:rPr>
          <w:t>Mellieha</w:t>
        </w:r>
      </w:hyperlink>
      <w:r w:rsidR="00FE3AB3">
        <w:rPr>
          <w:rFonts w:ascii="Arial" w:hAnsi="Arial" w:cs="Arial"/>
          <w:color w:val="252525"/>
          <w:sz w:val="27"/>
          <w:szCs w:val="27"/>
        </w:rPr>
        <w:t>: zaradi svojih peščenih plaž je to mestece priljubljena turistična destinacija na severo-zahodu glavnega otoka.</w:t>
      </w:r>
    </w:p>
    <w:p w:rsidR="00FE3AB3" w:rsidRDefault="0058582A" w:rsidP="00FE3AB3">
      <w:pPr>
        <w:numPr>
          <w:ilvl w:val="0"/>
          <w:numId w:val="2"/>
        </w:numPr>
        <w:shd w:val="clear" w:color="auto" w:fill="FFFFFF"/>
        <w:spacing w:before="100" w:beforeAutospacing="1" w:after="24" w:line="360" w:lineRule="atLeast"/>
        <w:ind w:left="768"/>
        <w:rPr>
          <w:rFonts w:ascii="Arial" w:hAnsi="Arial" w:cs="Arial"/>
          <w:color w:val="252525"/>
          <w:sz w:val="27"/>
          <w:szCs w:val="27"/>
        </w:rPr>
      </w:pPr>
      <w:hyperlink r:id="rId61" w:tooltip="Bugibba (stran ne obstaja)" w:history="1">
        <w:r w:rsidR="00FE3AB3">
          <w:rPr>
            <w:rStyle w:val="Hyperlink"/>
            <w:rFonts w:ascii="Arial" w:hAnsi="Arial" w:cs="Arial"/>
            <w:b/>
            <w:bCs/>
            <w:color w:val="BA0000"/>
            <w:sz w:val="27"/>
            <w:szCs w:val="27"/>
          </w:rPr>
          <w:t>Bugibba</w:t>
        </w:r>
      </w:hyperlink>
      <w:r w:rsidR="00FE3AB3">
        <w:rPr>
          <w:rFonts w:ascii="Arial" w:hAnsi="Arial" w:cs="Arial"/>
          <w:color w:val="252525"/>
          <w:sz w:val="27"/>
          <w:szCs w:val="27"/>
        </w:rPr>
        <w:t>: priljubljeno turistično središče polno hotelov, restavracij in trgovin.</w:t>
      </w:r>
    </w:p>
    <w:p w:rsidR="00FE3AB3" w:rsidRDefault="0058582A" w:rsidP="00FE3AB3">
      <w:pPr>
        <w:numPr>
          <w:ilvl w:val="0"/>
          <w:numId w:val="2"/>
        </w:numPr>
        <w:shd w:val="clear" w:color="auto" w:fill="FFFFFF"/>
        <w:spacing w:before="100" w:beforeAutospacing="1" w:after="24" w:line="360" w:lineRule="atLeast"/>
        <w:ind w:left="768"/>
        <w:rPr>
          <w:rFonts w:ascii="Arial" w:hAnsi="Arial" w:cs="Arial"/>
          <w:color w:val="252525"/>
          <w:sz w:val="27"/>
          <w:szCs w:val="27"/>
        </w:rPr>
      </w:pPr>
      <w:hyperlink r:id="rId62" w:tooltip="Qawra (stran ne obstaja)" w:history="1">
        <w:r w:rsidR="00FE3AB3">
          <w:rPr>
            <w:rStyle w:val="Hyperlink"/>
            <w:rFonts w:ascii="Arial" w:hAnsi="Arial" w:cs="Arial"/>
            <w:b/>
            <w:bCs/>
            <w:color w:val="BA0000"/>
            <w:sz w:val="27"/>
            <w:szCs w:val="27"/>
          </w:rPr>
          <w:t>Qawra</w:t>
        </w:r>
      </w:hyperlink>
      <w:r w:rsidR="00FE3AB3">
        <w:rPr>
          <w:rFonts w:ascii="Arial" w:hAnsi="Arial" w:cs="Arial"/>
          <w:color w:val="252525"/>
          <w:sz w:val="27"/>
          <w:szCs w:val="27"/>
        </w:rPr>
        <w:t>: skupaj z mestecem</w:t>
      </w:r>
      <w:r w:rsidR="00FE3AB3">
        <w:rPr>
          <w:rStyle w:val="apple-converted-space"/>
          <w:rFonts w:ascii="Arial" w:hAnsi="Arial" w:cs="Arial"/>
          <w:color w:val="252525"/>
          <w:sz w:val="27"/>
          <w:szCs w:val="27"/>
        </w:rPr>
        <w:t> </w:t>
      </w:r>
      <w:hyperlink r:id="rId63" w:tooltip="Bugibba (stran ne obstaja)" w:history="1">
        <w:r w:rsidR="00FE3AB3">
          <w:rPr>
            <w:rStyle w:val="Hyperlink"/>
            <w:rFonts w:ascii="Arial" w:hAnsi="Arial" w:cs="Arial"/>
            <w:color w:val="BA0000"/>
            <w:sz w:val="27"/>
            <w:szCs w:val="27"/>
          </w:rPr>
          <w:t>Bugibba</w:t>
        </w:r>
      </w:hyperlink>
      <w:r w:rsidR="00FE3AB3">
        <w:rPr>
          <w:rStyle w:val="apple-converted-space"/>
          <w:rFonts w:ascii="Arial" w:hAnsi="Arial" w:cs="Arial"/>
          <w:color w:val="252525"/>
          <w:sz w:val="27"/>
          <w:szCs w:val="27"/>
        </w:rPr>
        <w:t> </w:t>
      </w:r>
      <w:r w:rsidR="00FE3AB3">
        <w:rPr>
          <w:rFonts w:ascii="Arial" w:hAnsi="Arial" w:cs="Arial"/>
          <w:color w:val="252525"/>
          <w:sz w:val="27"/>
          <w:szCs w:val="27"/>
        </w:rPr>
        <w:t>tvori drugo največje strnjeno turistično naselje v okolici zaliva</w:t>
      </w:r>
      <w:r w:rsidR="00FE3AB3">
        <w:rPr>
          <w:rStyle w:val="apple-converted-space"/>
          <w:rFonts w:ascii="Arial" w:hAnsi="Arial" w:cs="Arial"/>
          <w:color w:val="252525"/>
          <w:sz w:val="27"/>
          <w:szCs w:val="27"/>
        </w:rPr>
        <w:t> </w:t>
      </w:r>
      <w:hyperlink r:id="rId64" w:tooltip="St. Paul's (stran ne obstaja)" w:history="1">
        <w:r w:rsidR="00FE3AB3">
          <w:rPr>
            <w:rStyle w:val="Hyperlink"/>
            <w:rFonts w:ascii="Arial" w:hAnsi="Arial" w:cs="Arial"/>
            <w:color w:val="BA0000"/>
            <w:sz w:val="27"/>
            <w:szCs w:val="27"/>
          </w:rPr>
          <w:t>St. Paul's</w:t>
        </w:r>
      </w:hyperlink>
      <w:r w:rsidR="00FE3AB3">
        <w:rPr>
          <w:rFonts w:ascii="Arial" w:hAnsi="Arial" w:cs="Arial"/>
          <w:color w:val="252525"/>
          <w:sz w:val="27"/>
          <w:szCs w:val="27"/>
        </w:rPr>
        <w:t>.</w:t>
      </w:r>
    </w:p>
    <w:p w:rsidR="002D7FAD" w:rsidRDefault="002D7FAD" w:rsidP="002D7FAD">
      <w:pPr>
        <w:shd w:val="clear" w:color="auto" w:fill="FFFFFF"/>
        <w:spacing w:before="100" w:beforeAutospacing="1" w:after="24" w:line="360" w:lineRule="atLeast"/>
        <w:ind w:left="768"/>
        <w:rPr>
          <w:rFonts w:ascii="Arial" w:hAnsi="Arial" w:cs="Arial"/>
          <w:color w:val="252525"/>
          <w:sz w:val="27"/>
          <w:szCs w:val="27"/>
        </w:rPr>
      </w:pPr>
    </w:p>
    <w:p w:rsidR="002D7FAD" w:rsidRDefault="002D7FAD" w:rsidP="002D7FAD">
      <w:pPr>
        <w:shd w:val="clear" w:color="auto" w:fill="FFFFFF"/>
        <w:spacing w:before="100" w:beforeAutospacing="1" w:after="24" w:line="360" w:lineRule="atLeast"/>
        <w:ind w:left="768"/>
        <w:rPr>
          <w:rFonts w:ascii="Arial" w:hAnsi="Arial" w:cs="Arial"/>
          <w:color w:val="252525"/>
          <w:sz w:val="27"/>
          <w:szCs w:val="27"/>
        </w:rPr>
      </w:pPr>
    </w:p>
    <w:p w:rsidR="00FE3AB3" w:rsidRDefault="00FE3AB3" w:rsidP="00FE3AB3">
      <w:pPr>
        <w:pStyle w:val="Heading3"/>
        <w:shd w:val="clear" w:color="auto" w:fill="FFFFFF"/>
        <w:spacing w:before="0" w:beforeAutospacing="0" w:after="72" w:afterAutospacing="0"/>
        <w:rPr>
          <w:rStyle w:val="mw-headline"/>
          <w:rFonts w:ascii="Arial" w:hAnsi="Arial" w:cs="Arial"/>
          <w:b w:val="0"/>
          <w:bCs w:val="0"/>
          <w:color w:val="000000"/>
          <w:sz w:val="34"/>
          <w:szCs w:val="34"/>
        </w:rPr>
      </w:pPr>
      <w:r>
        <w:rPr>
          <w:rStyle w:val="mw-headline"/>
          <w:rFonts w:ascii="Arial" w:hAnsi="Arial" w:cs="Arial"/>
          <w:b w:val="0"/>
          <w:bCs w:val="0"/>
          <w:color w:val="000000"/>
          <w:sz w:val="34"/>
          <w:szCs w:val="34"/>
        </w:rPr>
        <w:t>Skriti kotički</w:t>
      </w:r>
    </w:p>
    <w:p w:rsidR="002D7FAD" w:rsidRDefault="002D7FAD" w:rsidP="00FE3AB3">
      <w:pPr>
        <w:pStyle w:val="Heading3"/>
        <w:shd w:val="clear" w:color="auto" w:fill="FFFFFF"/>
        <w:spacing w:before="0" w:beforeAutospacing="0" w:after="72" w:afterAutospacing="0"/>
        <w:rPr>
          <w:rFonts w:ascii="Arial" w:hAnsi="Arial" w:cs="Arial"/>
          <w:b w:val="0"/>
          <w:bCs w:val="0"/>
          <w:color w:val="000000"/>
          <w:sz w:val="34"/>
          <w:szCs w:val="34"/>
        </w:rPr>
      </w:pPr>
    </w:p>
    <w:p w:rsidR="00FE3AB3" w:rsidRDefault="0058582A" w:rsidP="002D7FAD">
      <w:pPr>
        <w:numPr>
          <w:ilvl w:val="0"/>
          <w:numId w:val="3"/>
        </w:numPr>
        <w:shd w:val="clear" w:color="auto" w:fill="FFFFFF"/>
        <w:spacing w:before="100" w:beforeAutospacing="1" w:after="24" w:line="360" w:lineRule="atLeast"/>
        <w:ind w:left="768"/>
        <w:rPr>
          <w:rFonts w:ascii="Arial" w:hAnsi="Arial" w:cs="Arial"/>
          <w:color w:val="252525"/>
          <w:sz w:val="27"/>
          <w:szCs w:val="27"/>
        </w:rPr>
      </w:pPr>
      <w:hyperlink r:id="rId65" w:tooltip="Mdina (stran ne obstaja)" w:history="1">
        <w:r w:rsidR="00FE3AB3">
          <w:rPr>
            <w:rStyle w:val="Hyperlink"/>
            <w:rFonts w:ascii="Arial" w:hAnsi="Arial" w:cs="Arial"/>
            <w:b/>
            <w:bCs/>
            <w:color w:val="BA0000"/>
            <w:sz w:val="27"/>
            <w:szCs w:val="27"/>
          </w:rPr>
          <w:t>Mdina</w:t>
        </w:r>
      </w:hyperlink>
      <w:r w:rsidR="00FE3AB3">
        <w:rPr>
          <w:rFonts w:ascii="Arial" w:hAnsi="Arial" w:cs="Arial"/>
          <w:color w:val="252525"/>
          <w:sz w:val="27"/>
          <w:szCs w:val="27"/>
        </w:rPr>
        <w:t>: ta starodavna prestolnica otoka je odlično ohranjen primer sredozemskega srednjeveškega mesta. Obdana z obzidjem stoji na nizkem hribčku sredi otoka, njene ulice pa so pravi labirint v katerem se je vredno za nekaj ur izgubiti.</w:t>
      </w:r>
    </w:p>
    <w:p w:rsidR="002D7FAD" w:rsidRPr="002D7FAD" w:rsidRDefault="002D7FAD" w:rsidP="002D7FAD">
      <w:pPr>
        <w:numPr>
          <w:ilvl w:val="0"/>
          <w:numId w:val="3"/>
        </w:numPr>
        <w:shd w:val="clear" w:color="auto" w:fill="FFFFFF"/>
        <w:spacing w:before="100" w:beforeAutospacing="1" w:after="24" w:line="360" w:lineRule="atLeast"/>
        <w:ind w:left="768"/>
        <w:rPr>
          <w:rFonts w:ascii="Arial" w:hAnsi="Arial" w:cs="Arial"/>
          <w:color w:val="252525"/>
          <w:sz w:val="24"/>
          <w:szCs w:val="24"/>
        </w:rPr>
      </w:pPr>
      <w:r w:rsidRPr="002D7FAD">
        <w:rPr>
          <w:rStyle w:val="Strong"/>
          <w:rFonts w:ascii="Arial" w:hAnsi="Arial" w:cs="Arial"/>
          <w:color w:val="3F3F3F"/>
          <w:sz w:val="24"/>
          <w:szCs w:val="24"/>
          <w:shd w:val="clear" w:color="auto" w:fill="FFFFFF"/>
        </w:rPr>
        <w:t>Mdinsko steklo</w:t>
      </w:r>
      <w:r w:rsidRPr="002D7FAD">
        <w:rPr>
          <w:rFonts w:ascii="Arial" w:hAnsi="Arial" w:cs="Arial"/>
          <w:color w:val="3F3F3F"/>
          <w:sz w:val="24"/>
          <w:szCs w:val="24"/>
          <w:shd w:val="clear" w:color="auto" w:fill="FFFFFF"/>
        </w:rPr>
        <w:t>, ki ga izdelujejo vse od leta 1968 je eno najbolj prepoznavnih malteških znamk.</w:t>
      </w:r>
      <w:r w:rsidRPr="002D7FAD">
        <w:rPr>
          <w:rStyle w:val="apple-converted-space"/>
          <w:rFonts w:ascii="Arial" w:hAnsi="Arial" w:cs="Arial"/>
          <w:color w:val="3F3F3F"/>
          <w:sz w:val="24"/>
          <w:szCs w:val="24"/>
          <w:shd w:val="clear" w:color="auto" w:fill="FFFFFF"/>
        </w:rPr>
        <w:t> </w:t>
      </w:r>
      <w:r w:rsidRPr="002D7FAD">
        <w:rPr>
          <w:rStyle w:val="Strong"/>
          <w:rFonts w:ascii="Arial" w:hAnsi="Arial" w:cs="Arial"/>
          <w:color w:val="3F3F3F"/>
          <w:sz w:val="24"/>
          <w:szCs w:val="24"/>
          <w:shd w:val="clear" w:color="auto" w:fill="FFFFFF"/>
        </w:rPr>
        <w:t>S posebno tehniko barvanja stekla</w:t>
      </w:r>
      <w:r w:rsidRPr="002D7FAD">
        <w:rPr>
          <w:rStyle w:val="apple-converted-space"/>
          <w:rFonts w:ascii="Arial" w:hAnsi="Arial" w:cs="Arial"/>
          <w:color w:val="3F3F3F"/>
          <w:sz w:val="24"/>
          <w:szCs w:val="24"/>
          <w:shd w:val="clear" w:color="auto" w:fill="FFFFFF"/>
        </w:rPr>
        <w:t> </w:t>
      </w:r>
      <w:r w:rsidRPr="002D7FAD">
        <w:rPr>
          <w:rFonts w:ascii="Arial" w:hAnsi="Arial" w:cs="Arial"/>
          <w:color w:val="3F3F3F"/>
          <w:sz w:val="24"/>
          <w:szCs w:val="24"/>
          <w:shd w:val="clear" w:color="auto" w:fill="FFFFFF"/>
        </w:rPr>
        <w:t>tu izdelujejo ne le vaze, kozarce in podobno, ampak tudi nakit, slike in skulpture.</w:t>
      </w:r>
    </w:p>
    <w:p w:rsidR="00FE3AB3" w:rsidRDefault="002D7FAD">
      <w:pPr>
        <w:rPr>
          <w:rFonts w:ascii="Monotype Corsiva" w:hAnsi="Monotype Corsiva"/>
          <w:color w:val="FF0000"/>
          <w:sz w:val="24"/>
          <w:szCs w:val="24"/>
          <w:u w:val="single"/>
        </w:rPr>
      </w:pPr>
      <w:r>
        <w:rPr>
          <w:rFonts w:ascii="Monotype Corsiva" w:hAnsi="Monotype Corsiva"/>
          <w:noProof/>
          <w:color w:val="FF0000"/>
          <w:sz w:val="24"/>
          <w:szCs w:val="24"/>
          <w:u w:val="single"/>
          <w:lang w:eastAsia="sl-SI"/>
        </w:rPr>
        <w:drawing>
          <wp:inline distT="0" distB="0" distL="0" distR="0">
            <wp:extent cx="5762625" cy="4324350"/>
            <wp:effectExtent l="19050" t="0" r="9525" b="0"/>
            <wp:docPr id="21" name="Slika 21" descr="C:\Users\Grega SOPOTNIK\Pictures\Nova mapa\927603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rega SOPOTNIK\Pictures\Nova mapa\9276037_orig.jpg"/>
                    <pic:cNvPicPr>
                      <a:picLocks noChangeAspect="1" noChangeArrowheads="1"/>
                    </pic:cNvPicPr>
                  </pic:nvPicPr>
                  <pic:blipFill>
                    <a:blip r:embed="rId66" cstate="print"/>
                    <a:srcRect/>
                    <a:stretch>
                      <a:fillRect/>
                    </a:stretch>
                  </pic:blipFill>
                  <pic:spPr bwMode="auto">
                    <a:xfrm>
                      <a:off x="0" y="0"/>
                      <a:ext cx="5762625" cy="4324350"/>
                    </a:xfrm>
                    <a:prstGeom prst="rect">
                      <a:avLst/>
                    </a:prstGeom>
                    <a:ln>
                      <a:noFill/>
                    </a:ln>
                    <a:effectLst>
                      <a:softEdge rad="112500"/>
                    </a:effectLst>
                  </pic:spPr>
                </pic:pic>
              </a:graphicData>
            </a:graphic>
          </wp:inline>
        </w:drawing>
      </w:r>
      <w:r>
        <w:rPr>
          <w:rFonts w:ascii="Monotype Corsiva" w:hAnsi="Monotype Corsiva"/>
          <w:noProof/>
          <w:color w:val="FF0000"/>
          <w:sz w:val="24"/>
          <w:szCs w:val="24"/>
          <w:u w:val="single"/>
          <w:lang w:eastAsia="sl-SI"/>
        </w:rPr>
        <w:drawing>
          <wp:inline distT="0" distB="0" distL="0" distR="0">
            <wp:extent cx="1866900" cy="2486025"/>
            <wp:effectExtent l="19050" t="0" r="0" b="0"/>
            <wp:docPr id="22" name="Slika 22" descr="C:\Users\Grega SOPOTNIK\Pictures\Nova mapa\640px-Malta-M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rega SOPOTNIK\Pictures\Nova mapa\640px-Malta-Mdina.JPG"/>
                    <pic:cNvPicPr>
                      <a:picLocks noChangeAspect="1" noChangeArrowheads="1"/>
                    </pic:cNvPicPr>
                  </pic:nvPicPr>
                  <pic:blipFill>
                    <a:blip r:embed="rId67" cstate="print"/>
                    <a:srcRect/>
                    <a:stretch>
                      <a:fillRect/>
                    </a:stretch>
                  </pic:blipFill>
                  <pic:spPr bwMode="auto">
                    <a:xfrm>
                      <a:off x="0" y="0"/>
                      <a:ext cx="1866900" cy="2486025"/>
                    </a:xfrm>
                    <a:prstGeom prst="rect">
                      <a:avLst/>
                    </a:prstGeom>
                    <a:ln>
                      <a:noFill/>
                    </a:ln>
                    <a:effectLst>
                      <a:softEdge rad="112500"/>
                    </a:effectLst>
                  </pic:spPr>
                </pic:pic>
              </a:graphicData>
            </a:graphic>
          </wp:inline>
        </w:drawing>
      </w:r>
      <w:r>
        <w:rPr>
          <w:rFonts w:ascii="Monotype Corsiva" w:hAnsi="Monotype Corsiva"/>
          <w:noProof/>
          <w:color w:val="FF0000"/>
          <w:sz w:val="24"/>
          <w:szCs w:val="24"/>
          <w:u w:val="single"/>
          <w:lang w:eastAsia="sl-SI"/>
        </w:rPr>
        <w:drawing>
          <wp:inline distT="0" distB="0" distL="0" distR="0">
            <wp:extent cx="3086100" cy="4114800"/>
            <wp:effectExtent l="19050" t="0" r="0" b="0"/>
            <wp:docPr id="23" name="Slika 23" descr="C:\Users\Grega SOPOTNIK\Pictures\Nova mapa\408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rega SOPOTNIK\Pictures\Nova mapa\4081895.jpg"/>
                    <pic:cNvPicPr>
                      <a:picLocks noChangeAspect="1" noChangeArrowheads="1"/>
                    </pic:cNvPicPr>
                  </pic:nvPicPr>
                  <pic:blipFill>
                    <a:blip r:embed="rId68" cstate="print"/>
                    <a:srcRect/>
                    <a:stretch>
                      <a:fillRect/>
                    </a:stretch>
                  </pic:blipFill>
                  <pic:spPr bwMode="auto">
                    <a:xfrm>
                      <a:off x="0" y="0"/>
                      <a:ext cx="3086100" cy="4114800"/>
                    </a:xfrm>
                    <a:prstGeom prst="rect">
                      <a:avLst/>
                    </a:prstGeom>
                    <a:ln>
                      <a:noFill/>
                    </a:ln>
                    <a:effectLst>
                      <a:softEdge rad="112500"/>
                    </a:effectLst>
                  </pic:spPr>
                </pic:pic>
              </a:graphicData>
            </a:graphic>
          </wp:inline>
        </w:drawing>
      </w:r>
    </w:p>
    <w:p w:rsidR="00FE3AB3" w:rsidRPr="00FE3AB3" w:rsidRDefault="00FE3AB3">
      <w:pPr>
        <w:rPr>
          <w:rFonts w:ascii="Monotype Corsiva" w:hAnsi="Monotype Corsiva"/>
          <w:color w:val="FF0000"/>
          <w:sz w:val="24"/>
          <w:szCs w:val="24"/>
          <w:u w:val="single"/>
        </w:rPr>
      </w:pPr>
    </w:p>
    <w:p w:rsidR="005404C4" w:rsidRDefault="002D7FAD" w:rsidP="00A77A60">
      <w:pPr>
        <w:rPr>
          <w:rFonts w:ascii="Arial" w:hAnsi="Arial" w:cs="Arial"/>
          <w:color w:val="3F3F3F"/>
          <w:sz w:val="32"/>
          <w:szCs w:val="32"/>
          <w:shd w:val="clear" w:color="auto" w:fill="FFFFFF"/>
        </w:rPr>
      </w:pPr>
      <w:r w:rsidRPr="002D7FAD">
        <w:rPr>
          <w:rStyle w:val="Strong"/>
          <w:rFonts w:ascii="Arial" w:hAnsi="Arial" w:cs="Arial"/>
          <w:color w:val="3F3F3F"/>
          <w:sz w:val="32"/>
          <w:szCs w:val="32"/>
          <w:shd w:val="clear" w:color="auto" w:fill="FFFFFF"/>
        </w:rPr>
        <w:t>Mdina</w:t>
      </w:r>
      <w:r w:rsidRPr="002D7FAD">
        <w:rPr>
          <w:rFonts w:ascii="Arial" w:hAnsi="Arial" w:cs="Arial"/>
          <w:color w:val="3F3F3F"/>
          <w:sz w:val="32"/>
          <w:szCs w:val="32"/>
          <w:shd w:val="clear" w:color="auto" w:fill="FFFFFF"/>
        </w:rPr>
        <w:t>, ki je bila v preteklosti tudi prestolnica, se ponaša z</w:t>
      </w:r>
      <w:r w:rsidRPr="002D7FAD">
        <w:rPr>
          <w:rStyle w:val="apple-converted-space"/>
          <w:rFonts w:ascii="Arial" w:hAnsi="Arial" w:cs="Arial"/>
          <w:color w:val="3F3F3F"/>
          <w:sz w:val="32"/>
          <w:szCs w:val="32"/>
          <w:shd w:val="clear" w:color="auto" w:fill="FFFFFF"/>
        </w:rPr>
        <w:t> </w:t>
      </w:r>
      <w:r w:rsidRPr="002D7FAD">
        <w:rPr>
          <w:rStyle w:val="Strong"/>
          <w:rFonts w:ascii="Arial" w:hAnsi="Arial" w:cs="Arial"/>
          <w:color w:val="3F3F3F"/>
          <w:sz w:val="32"/>
          <w:szCs w:val="32"/>
          <w:shd w:val="clear" w:color="auto" w:fill="FFFFFF"/>
        </w:rPr>
        <w:t>dobro ohranjenim obzidjem in najlepše urejenimi ulicami</w:t>
      </w:r>
      <w:r w:rsidRPr="002D7FAD">
        <w:rPr>
          <w:rFonts w:ascii="Arial" w:hAnsi="Arial" w:cs="Arial"/>
          <w:color w:val="3F3F3F"/>
          <w:sz w:val="32"/>
          <w:szCs w:val="32"/>
          <w:shd w:val="clear" w:color="auto" w:fill="FFFFFF"/>
        </w:rPr>
        <w:t>.</w:t>
      </w:r>
    </w:p>
    <w:p w:rsidR="005404C4" w:rsidRDefault="002D7FAD" w:rsidP="00A77A60">
      <w:pPr>
        <w:rPr>
          <w:rFonts w:ascii="Arial" w:hAnsi="Arial" w:cs="Arial"/>
          <w:color w:val="3F3F3F"/>
          <w:sz w:val="32"/>
          <w:szCs w:val="32"/>
          <w:shd w:val="clear" w:color="auto" w:fill="FFFFFF"/>
        </w:rPr>
      </w:pPr>
      <w:r w:rsidRPr="002D7FAD">
        <w:rPr>
          <w:rFonts w:ascii="Arial" w:hAnsi="Arial" w:cs="Arial"/>
          <w:color w:val="3F3F3F"/>
          <w:sz w:val="32"/>
          <w:szCs w:val="32"/>
          <w:shd w:val="clear" w:color="auto" w:fill="FFFFFF"/>
        </w:rPr>
        <w:t xml:space="preserve"> Celotno jedro mesta je zaprto za promet, zato je idealno za celodnevno pohajkovanje in odkrivanje različnih muzejev, trgovinic in lokalov.</w:t>
      </w:r>
    </w:p>
    <w:p w:rsidR="00C75045" w:rsidRDefault="002D7FAD" w:rsidP="00A77A60">
      <w:pPr>
        <w:rPr>
          <w:rFonts w:ascii="Arial" w:hAnsi="Arial" w:cs="Arial"/>
          <w:color w:val="3F3F3F"/>
          <w:sz w:val="32"/>
          <w:szCs w:val="32"/>
          <w:shd w:val="clear" w:color="auto" w:fill="FFFFFF"/>
        </w:rPr>
      </w:pPr>
      <w:r w:rsidRPr="002D7FAD">
        <w:rPr>
          <w:rFonts w:ascii="Arial" w:hAnsi="Arial" w:cs="Arial"/>
          <w:color w:val="3F3F3F"/>
          <w:sz w:val="32"/>
          <w:szCs w:val="32"/>
          <w:shd w:val="clear" w:color="auto" w:fill="FFFFFF"/>
        </w:rPr>
        <w:t xml:space="preserve"> Za vse znanja željne popotnike Mdina ponuja veliko v</w:t>
      </w:r>
      <w:r w:rsidRPr="002D7FAD">
        <w:rPr>
          <w:rStyle w:val="apple-converted-space"/>
          <w:rFonts w:ascii="Arial" w:hAnsi="Arial" w:cs="Arial"/>
          <w:color w:val="3F3F3F"/>
          <w:sz w:val="32"/>
          <w:szCs w:val="32"/>
          <w:shd w:val="clear" w:color="auto" w:fill="FFFFFF"/>
        </w:rPr>
        <w:t> </w:t>
      </w:r>
      <w:r w:rsidRPr="002D7FAD">
        <w:rPr>
          <w:rStyle w:val="Strong"/>
          <w:rFonts w:ascii="Arial" w:hAnsi="Arial" w:cs="Arial"/>
          <w:color w:val="3F3F3F"/>
          <w:sz w:val="32"/>
          <w:szCs w:val="32"/>
          <w:shd w:val="clear" w:color="auto" w:fill="FFFFFF"/>
        </w:rPr>
        <w:t>viteškem, zgodovinskem in naravoslovnem muzej</w:t>
      </w:r>
      <w:r w:rsidRPr="002D7FAD">
        <w:rPr>
          <w:rFonts w:ascii="Arial" w:hAnsi="Arial" w:cs="Arial"/>
          <w:color w:val="3F3F3F"/>
          <w:sz w:val="32"/>
          <w:szCs w:val="32"/>
          <w:shd w:val="clear" w:color="auto" w:fill="FFFFFF"/>
        </w:rPr>
        <w:t>u, eden najbolj atraktivnih pa je</w:t>
      </w:r>
      <w:r w:rsidRPr="002D7FAD">
        <w:rPr>
          <w:rStyle w:val="apple-converted-space"/>
          <w:rFonts w:ascii="Arial" w:hAnsi="Arial" w:cs="Arial"/>
          <w:color w:val="3F3F3F"/>
          <w:sz w:val="32"/>
          <w:szCs w:val="32"/>
          <w:shd w:val="clear" w:color="auto" w:fill="FFFFFF"/>
        </w:rPr>
        <w:t> </w:t>
      </w:r>
      <w:r w:rsidRPr="002D7FAD">
        <w:rPr>
          <w:rStyle w:val="Strong"/>
          <w:rFonts w:ascii="Arial" w:hAnsi="Arial" w:cs="Arial"/>
          <w:color w:val="3F3F3F"/>
          <w:sz w:val="32"/>
          <w:szCs w:val="32"/>
          <w:shd w:val="clear" w:color="auto" w:fill="FFFFFF"/>
        </w:rPr>
        <w:t>muzej v starih podzemnih ječah</w:t>
      </w:r>
      <w:r w:rsidRPr="002D7FAD">
        <w:rPr>
          <w:rFonts w:ascii="Arial" w:hAnsi="Arial" w:cs="Arial"/>
          <w:color w:val="3F3F3F"/>
          <w:sz w:val="32"/>
          <w:szCs w:val="32"/>
          <w:shd w:val="clear" w:color="auto" w:fill="FFFFFF"/>
        </w:rPr>
        <w:t>, kjer so tudi različne mučilne naprave.</w:t>
      </w:r>
    </w:p>
    <w:p w:rsidR="005404C4" w:rsidRDefault="005404C4" w:rsidP="00A77A60">
      <w:pPr>
        <w:rPr>
          <w:color w:val="FF0000"/>
          <w:sz w:val="32"/>
          <w:szCs w:val="32"/>
          <w:u w:val="single"/>
        </w:rPr>
      </w:pPr>
      <w:r>
        <w:rPr>
          <w:rFonts w:ascii="Arial" w:hAnsi="Arial" w:cs="Arial"/>
          <w:noProof/>
          <w:color w:val="3F3F3F"/>
          <w:sz w:val="32"/>
          <w:szCs w:val="32"/>
          <w:shd w:val="clear" w:color="auto" w:fill="FFFFFF"/>
          <w:lang w:eastAsia="sl-SI"/>
        </w:rPr>
        <w:drawing>
          <wp:inline distT="0" distB="0" distL="0" distR="0">
            <wp:extent cx="5762625" cy="4324350"/>
            <wp:effectExtent l="19050" t="0" r="9525" b="0"/>
            <wp:docPr id="24" name="Slika 24" descr="C:\Users\Grega SOPOTNIK\Pictures\Nova mapa\344954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rega SOPOTNIK\Pictures\Nova mapa\3449546_orig.jpg"/>
                    <pic:cNvPicPr>
                      <a:picLocks noChangeAspect="1" noChangeArrowheads="1"/>
                    </pic:cNvPicPr>
                  </pic:nvPicPr>
                  <pic:blipFill>
                    <a:blip r:embed="rId69" cstate="print"/>
                    <a:srcRect/>
                    <a:stretch>
                      <a:fillRect/>
                    </a:stretch>
                  </pic:blipFill>
                  <pic:spPr bwMode="auto">
                    <a:xfrm>
                      <a:off x="0" y="0"/>
                      <a:ext cx="5762625" cy="4324350"/>
                    </a:xfrm>
                    <a:prstGeom prst="rect">
                      <a:avLst/>
                    </a:prstGeom>
                    <a:ln>
                      <a:noFill/>
                    </a:ln>
                    <a:effectLst>
                      <a:softEdge rad="112500"/>
                    </a:effectLst>
                  </pic:spPr>
                </pic:pic>
              </a:graphicData>
            </a:graphic>
          </wp:inline>
        </w:drawing>
      </w:r>
    </w:p>
    <w:p w:rsidR="00BA6CCA" w:rsidRDefault="005404C4" w:rsidP="00A77A60">
      <w:pPr>
        <w:rPr>
          <w:rFonts w:ascii="Arial" w:hAnsi="Arial" w:cs="Arial"/>
          <w:color w:val="3F3F3F"/>
          <w:sz w:val="28"/>
          <w:szCs w:val="28"/>
          <w:shd w:val="clear" w:color="auto" w:fill="FFFFFF"/>
        </w:rPr>
      </w:pPr>
      <w:r w:rsidRPr="00BA6CCA">
        <w:rPr>
          <w:rFonts w:ascii="Arial" w:hAnsi="Arial" w:cs="Arial"/>
          <w:color w:val="3F3F3F"/>
          <w:sz w:val="28"/>
          <w:szCs w:val="28"/>
          <w:shd w:val="clear" w:color="auto" w:fill="FFFFFF"/>
        </w:rPr>
        <w:t>Posebna zanimivost so</w:t>
      </w:r>
      <w:r w:rsidRPr="00BA6CCA">
        <w:rPr>
          <w:rStyle w:val="apple-converted-space"/>
          <w:rFonts w:ascii="Arial" w:hAnsi="Arial" w:cs="Arial"/>
          <w:color w:val="3F3F3F"/>
          <w:sz w:val="28"/>
          <w:szCs w:val="28"/>
          <w:shd w:val="clear" w:color="auto" w:fill="FFFFFF"/>
        </w:rPr>
        <w:t> </w:t>
      </w:r>
      <w:r w:rsidRPr="00BA6CCA">
        <w:rPr>
          <w:rStyle w:val="Strong"/>
          <w:rFonts w:ascii="Arial" w:hAnsi="Arial" w:cs="Arial"/>
          <w:color w:val="3F3F3F"/>
          <w:sz w:val="28"/>
          <w:szCs w:val="28"/>
          <w:shd w:val="clear" w:color="auto" w:fill="FFFFFF"/>
        </w:rPr>
        <w:t>stari kamniti templji Hal Tarxiena, Hager Quima, Mnajdre in Hal Safliena</w:t>
      </w:r>
      <w:r w:rsidRPr="00BA6CCA">
        <w:rPr>
          <w:rFonts w:ascii="Arial" w:hAnsi="Arial" w:cs="Arial"/>
          <w:color w:val="3F3F3F"/>
          <w:sz w:val="28"/>
          <w:szCs w:val="28"/>
          <w:shd w:val="clear" w:color="auto" w:fill="FFFFFF"/>
        </w:rPr>
        <w:t>, ki so stari približno 6000 let in so starejši od egipčanskih piramid in Stonehengea. Še danes ostaja</w:t>
      </w:r>
      <w:r w:rsidRPr="00BA6CCA">
        <w:rPr>
          <w:rStyle w:val="apple-converted-space"/>
          <w:rFonts w:ascii="Arial" w:hAnsi="Arial" w:cs="Arial"/>
          <w:color w:val="3F3F3F"/>
          <w:sz w:val="28"/>
          <w:szCs w:val="28"/>
          <w:shd w:val="clear" w:color="auto" w:fill="FFFFFF"/>
        </w:rPr>
        <w:t> </w:t>
      </w:r>
      <w:r w:rsidRPr="00BA6CCA">
        <w:rPr>
          <w:rStyle w:val="Strong"/>
          <w:rFonts w:ascii="Arial" w:hAnsi="Arial" w:cs="Arial"/>
          <w:color w:val="3F3F3F"/>
          <w:sz w:val="28"/>
          <w:szCs w:val="28"/>
          <w:shd w:val="clear" w:color="auto" w:fill="FFFFFF"/>
        </w:rPr>
        <w:t>skrivnost, kdo jih je gradil</w:t>
      </w:r>
      <w:r w:rsidRPr="00BA6CCA">
        <w:rPr>
          <w:rFonts w:ascii="Arial" w:hAnsi="Arial" w:cs="Arial"/>
          <w:color w:val="3F3F3F"/>
          <w:sz w:val="28"/>
          <w:szCs w:val="28"/>
          <w:shd w:val="clear" w:color="auto" w:fill="FFFFFF"/>
        </w:rPr>
        <w:t>. Templje sestavljajo tudi do 20 ton težki kamniti bloki. Največji ohranjeni tempelj se nahaja v Mnajdri.Ti kamniti templji se nahajajo na otoku Gozo!</w:t>
      </w:r>
    </w:p>
    <w:p w:rsidR="00BA6CCA" w:rsidRDefault="00BA6CCA">
      <w:pPr>
        <w:rPr>
          <w:rFonts w:ascii="Arial" w:hAnsi="Arial" w:cs="Arial"/>
          <w:color w:val="3F3F3F"/>
          <w:sz w:val="28"/>
          <w:szCs w:val="28"/>
          <w:shd w:val="clear" w:color="auto" w:fill="FFFFFF"/>
        </w:rPr>
      </w:pPr>
      <w:r>
        <w:rPr>
          <w:rFonts w:ascii="Arial" w:hAnsi="Arial" w:cs="Arial"/>
          <w:noProof/>
          <w:color w:val="3F3F3F"/>
          <w:sz w:val="28"/>
          <w:szCs w:val="28"/>
          <w:shd w:val="clear" w:color="auto" w:fill="FFFFFF"/>
          <w:lang w:eastAsia="sl-SI"/>
        </w:rPr>
        <w:drawing>
          <wp:inline distT="0" distB="0" distL="0" distR="0">
            <wp:extent cx="5762625" cy="4324350"/>
            <wp:effectExtent l="19050" t="0" r="9525" b="0"/>
            <wp:docPr id="50" name="Slika 50" descr="C:\Users\Grega SOPOTNIK\Pictures\Nova mapa\36256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Grega SOPOTNIK\Pictures\Nova mapa\362567_orig.jpg"/>
                    <pic:cNvPicPr>
                      <a:picLocks noChangeAspect="1" noChangeArrowheads="1"/>
                    </pic:cNvPicPr>
                  </pic:nvPicPr>
                  <pic:blipFill>
                    <a:blip r:embed="rId70" cstate="print"/>
                    <a:srcRect/>
                    <a:stretch>
                      <a:fillRect/>
                    </a:stretch>
                  </pic:blipFill>
                  <pic:spPr bwMode="auto">
                    <a:xfrm>
                      <a:off x="0" y="0"/>
                      <a:ext cx="5762625" cy="4324350"/>
                    </a:xfrm>
                    <a:prstGeom prst="rect">
                      <a:avLst/>
                    </a:prstGeom>
                    <a:ln>
                      <a:noFill/>
                    </a:ln>
                    <a:effectLst>
                      <a:softEdge rad="112500"/>
                    </a:effectLst>
                  </pic:spPr>
                </pic:pic>
              </a:graphicData>
            </a:graphic>
          </wp:inline>
        </w:drawing>
      </w:r>
      <w:r>
        <w:rPr>
          <w:rFonts w:ascii="Arial" w:hAnsi="Arial" w:cs="Arial"/>
          <w:noProof/>
          <w:color w:val="3F3F3F"/>
          <w:sz w:val="28"/>
          <w:szCs w:val="28"/>
          <w:shd w:val="clear" w:color="auto" w:fill="FFFFFF"/>
          <w:lang w:eastAsia="sl-SI"/>
        </w:rPr>
        <w:drawing>
          <wp:inline distT="0" distB="0" distL="0" distR="0">
            <wp:extent cx="5762625" cy="4324350"/>
            <wp:effectExtent l="19050" t="0" r="9525" b="0"/>
            <wp:docPr id="51" name="Slika 51" descr="C:\Users\Grega SOPOTNIK\Pictures\Nova mapa\505986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Grega SOPOTNIK\Pictures\Nova mapa\5059869_orig.jpg"/>
                    <pic:cNvPicPr>
                      <a:picLocks noChangeAspect="1" noChangeArrowheads="1"/>
                    </pic:cNvPicPr>
                  </pic:nvPicPr>
                  <pic:blipFill>
                    <a:blip r:embed="rId71" cstate="print"/>
                    <a:srcRect/>
                    <a:stretch>
                      <a:fillRect/>
                    </a:stretch>
                  </pic:blipFill>
                  <pic:spPr bwMode="auto">
                    <a:xfrm>
                      <a:off x="0" y="0"/>
                      <a:ext cx="5762625" cy="4324350"/>
                    </a:xfrm>
                    <a:prstGeom prst="rect">
                      <a:avLst/>
                    </a:prstGeom>
                    <a:ln>
                      <a:noFill/>
                    </a:ln>
                    <a:effectLst>
                      <a:softEdge rad="112500"/>
                    </a:effectLst>
                  </pic:spPr>
                </pic:pic>
              </a:graphicData>
            </a:graphic>
          </wp:inline>
        </w:drawing>
      </w:r>
      <w:r>
        <w:rPr>
          <w:rFonts w:ascii="Arial" w:hAnsi="Arial" w:cs="Arial"/>
          <w:color w:val="3F3F3F"/>
          <w:sz w:val="28"/>
          <w:szCs w:val="28"/>
          <w:shd w:val="clear" w:color="auto" w:fill="FFFFFF"/>
        </w:rPr>
        <w:br w:type="page"/>
      </w:r>
    </w:p>
    <w:p w:rsidR="005404C4" w:rsidRDefault="00BA6CCA" w:rsidP="00A77A60">
      <w:pPr>
        <w:rPr>
          <w:color w:val="FF0000"/>
          <w:sz w:val="28"/>
          <w:szCs w:val="28"/>
          <w:u w:val="single"/>
        </w:rPr>
      </w:pPr>
      <w:r>
        <w:rPr>
          <w:noProof/>
          <w:color w:val="FF0000"/>
          <w:sz w:val="28"/>
          <w:szCs w:val="28"/>
          <w:u w:val="single"/>
          <w:lang w:eastAsia="sl-SI"/>
        </w:rPr>
        <w:drawing>
          <wp:inline distT="0" distB="0" distL="0" distR="0">
            <wp:extent cx="5762625" cy="4324350"/>
            <wp:effectExtent l="19050" t="0" r="9525" b="0"/>
            <wp:docPr id="52" name="Slika 52" descr="C:\Users\Grega SOPOTNIK\Pictures\Nova mapa\261359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rega SOPOTNIK\Pictures\Nova mapa\2613590_orig.jpg"/>
                    <pic:cNvPicPr>
                      <a:picLocks noChangeAspect="1" noChangeArrowheads="1"/>
                    </pic:cNvPicPr>
                  </pic:nvPicPr>
                  <pic:blipFill>
                    <a:blip r:embed="rId72" cstate="print"/>
                    <a:srcRect/>
                    <a:stretch>
                      <a:fillRect/>
                    </a:stretch>
                  </pic:blipFill>
                  <pic:spPr bwMode="auto">
                    <a:xfrm>
                      <a:off x="0" y="0"/>
                      <a:ext cx="5762625" cy="4324350"/>
                    </a:xfrm>
                    <a:prstGeom prst="rect">
                      <a:avLst/>
                    </a:prstGeom>
                    <a:ln>
                      <a:noFill/>
                    </a:ln>
                    <a:effectLst>
                      <a:softEdge rad="112500"/>
                    </a:effectLst>
                  </pic:spPr>
                </pic:pic>
              </a:graphicData>
            </a:graphic>
          </wp:inline>
        </w:drawing>
      </w:r>
    </w:p>
    <w:p w:rsidR="00BA6CCA" w:rsidRDefault="00BA6CCA" w:rsidP="00BA6CCA">
      <w:pPr>
        <w:pStyle w:val="Heading2"/>
        <w:shd w:val="clear" w:color="auto" w:fill="FFFFFF"/>
        <w:spacing w:before="0"/>
        <w:rPr>
          <w:rFonts w:ascii="Arial" w:hAnsi="Arial" w:cs="Arial"/>
          <w:color w:val="272E34"/>
          <w:sz w:val="33"/>
          <w:szCs w:val="33"/>
        </w:rPr>
      </w:pPr>
      <w:r>
        <w:rPr>
          <w:rFonts w:ascii="Arial" w:hAnsi="Arial" w:cs="Arial"/>
          <w:color w:val="272E34"/>
          <w:sz w:val="33"/>
          <w:szCs w:val="33"/>
        </w:rPr>
        <w:t>Valleta</w:t>
      </w:r>
    </w:p>
    <w:p w:rsidR="00BA6CCA" w:rsidRDefault="00BA6CCA" w:rsidP="00BA6CCA">
      <w:pPr>
        <w:shd w:val="clear" w:color="auto" w:fill="FFFFFF"/>
        <w:spacing w:line="332" w:lineRule="atLeast"/>
        <w:rPr>
          <w:rFonts w:ascii="Arial" w:hAnsi="Arial" w:cs="Arial"/>
          <w:color w:val="3F3F3F"/>
          <w:sz w:val="20"/>
          <w:szCs w:val="20"/>
          <w:shd w:val="clear" w:color="auto" w:fill="FFFFFF"/>
        </w:rPr>
      </w:pPr>
      <w:r>
        <w:rPr>
          <w:rFonts w:ascii="Arial" w:hAnsi="Arial" w:cs="Arial"/>
          <w:sz w:val="20"/>
          <w:szCs w:val="20"/>
        </w:rPr>
        <w:t>Glavno mesto Valleta je čez dan živahno mesto, ki pa zvečer postane mirno in prazno.</w:t>
      </w:r>
      <w:r w:rsidRPr="00BA6CCA">
        <w:rPr>
          <w:rFonts w:ascii="Arial" w:hAnsi="Arial" w:cs="Arial"/>
          <w:color w:val="3F3F3F"/>
          <w:sz w:val="20"/>
          <w:szCs w:val="20"/>
          <w:shd w:val="clear" w:color="auto" w:fill="FFFFFF"/>
        </w:rPr>
        <w:t xml:space="preserve"> </w:t>
      </w:r>
      <w:r>
        <w:rPr>
          <w:rStyle w:val="Strong"/>
          <w:rFonts w:ascii="Arial" w:hAnsi="Arial" w:cs="Arial"/>
          <w:color w:val="3F3F3F"/>
          <w:sz w:val="20"/>
          <w:szCs w:val="20"/>
          <w:shd w:val="clear" w:color="auto" w:fill="FFFFFF"/>
        </w:rPr>
        <w:t>Mesto, posvečeno ponižnosti</w:t>
      </w:r>
      <w:r>
        <w:rPr>
          <w:rFonts w:ascii="Arial" w:hAnsi="Arial" w:cs="Arial"/>
          <w:color w:val="3F3F3F"/>
          <w:sz w:val="20"/>
          <w:szCs w:val="20"/>
          <w:shd w:val="clear" w:color="auto" w:fill="FFFFFF"/>
        </w:rPr>
        <w:t>, kot so ga leta 1566 imenovali vitezi malteškega reda, obdaja</w:t>
      </w:r>
      <w:r>
        <w:rPr>
          <w:rStyle w:val="apple-converted-space"/>
          <w:rFonts w:ascii="Arial" w:hAnsi="Arial" w:cs="Arial"/>
          <w:color w:val="3F3F3F"/>
          <w:sz w:val="20"/>
          <w:szCs w:val="20"/>
          <w:shd w:val="clear" w:color="auto" w:fill="FFFFFF"/>
        </w:rPr>
        <w:t> </w:t>
      </w:r>
      <w:r>
        <w:rPr>
          <w:rStyle w:val="Strong"/>
          <w:rFonts w:ascii="Arial" w:hAnsi="Arial" w:cs="Arial"/>
          <w:color w:val="3F3F3F"/>
          <w:sz w:val="20"/>
          <w:szCs w:val="20"/>
          <w:shd w:val="clear" w:color="auto" w:fill="FFFFFF"/>
        </w:rPr>
        <w:t>mogočno obzidje in Sredozemsko morje</w:t>
      </w:r>
      <w:r>
        <w:rPr>
          <w:rFonts w:ascii="Arial" w:hAnsi="Arial" w:cs="Arial"/>
          <w:color w:val="3F3F3F"/>
          <w:sz w:val="20"/>
          <w:szCs w:val="20"/>
          <w:shd w:val="clear" w:color="auto" w:fill="FFFFFF"/>
        </w:rPr>
        <w:t>, v jedru pa se skrivajo ozke ulice in stare baročne zgradbe.</w:t>
      </w:r>
      <w:r w:rsidRPr="00BA6CCA">
        <w:rPr>
          <w:rFonts w:ascii="Arial" w:hAnsi="Arial" w:cs="Arial"/>
          <w:color w:val="3F3F3F"/>
          <w:sz w:val="20"/>
          <w:szCs w:val="20"/>
          <w:shd w:val="clear" w:color="auto" w:fill="FFFFFF"/>
        </w:rPr>
        <w:t xml:space="preserve"> </w:t>
      </w:r>
      <w:r>
        <w:rPr>
          <w:rStyle w:val="Strong"/>
          <w:rFonts w:ascii="Arial" w:hAnsi="Arial" w:cs="Arial"/>
          <w:color w:val="3F3F3F"/>
          <w:sz w:val="20"/>
          <w:szCs w:val="20"/>
          <w:shd w:val="clear" w:color="auto" w:fill="FFFFFF"/>
        </w:rPr>
        <w:t>Poleg katedrale Sv. Janeza</w:t>
      </w:r>
      <w:r>
        <w:rPr>
          <w:rStyle w:val="apple-converted-space"/>
          <w:rFonts w:ascii="Arial" w:hAnsi="Arial" w:cs="Arial"/>
          <w:color w:val="3F3F3F"/>
          <w:sz w:val="20"/>
          <w:szCs w:val="20"/>
          <w:shd w:val="clear" w:color="auto" w:fill="FFFFFF"/>
        </w:rPr>
        <w:t> </w:t>
      </w:r>
      <w:r>
        <w:rPr>
          <w:rFonts w:ascii="Arial" w:hAnsi="Arial" w:cs="Arial"/>
          <w:color w:val="3F3F3F"/>
          <w:sz w:val="20"/>
          <w:szCs w:val="20"/>
          <w:shd w:val="clear" w:color="auto" w:fill="FFFFFF"/>
        </w:rPr>
        <w:t>Valletta ponuja tudi druge zanimive objekte, kot je npr.</w:t>
      </w:r>
      <w:r>
        <w:rPr>
          <w:rStyle w:val="apple-converted-space"/>
          <w:rFonts w:ascii="Arial" w:hAnsi="Arial" w:cs="Arial"/>
          <w:color w:val="3F3F3F"/>
          <w:sz w:val="20"/>
          <w:szCs w:val="20"/>
          <w:shd w:val="clear" w:color="auto" w:fill="FFFFFF"/>
        </w:rPr>
        <w:t> </w:t>
      </w:r>
      <w:r>
        <w:rPr>
          <w:rStyle w:val="Strong"/>
          <w:rFonts w:ascii="Arial" w:hAnsi="Arial" w:cs="Arial"/>
          <w:color w:val="3F3F3F"/>
          <w:sz w:val="20"/>
          <w:szCs w:val="20"/>
          <w:shd w:val="clear" w:color="auto" w:fill="FFFFFF"/>
        </w:rPr>
        <w:t>Victoria Gate</w:t>
      </w:r>
      <w:r>
        <w:rPr>
          <w:rStyle w:val="apple-converted-space"/>
          <w:rFonts w:ascii="Arial" w:hAnsi="Arial" w:cs="Arial"/>
          <w:color w:val="3F3F3F"/>
          <w:sz w:val="20"/>
          <w:szCs w:val="20"/>
          <w:shd w:val="clear" w:color="auto" w:fill="FFFFFF"/>
        </w:rPr>
        <w:t> </w:t>
      </w:r>
      <w:r>
        <w:rPr>
          <w:rFonts w:ascii="Arial" w:hAnsi="Arial" w:cs="Arial"/>
          <w:color w:val="3F3F3F"/>
          <w:sz w:val="20"/>
          <w:szCs w:val="20"/>
          <w:shd w:val="clear" w:color="auto" w:fill="FFFFFF"/>
        </w:rPr>
        <w:t>– stari vhod v mesto oz. mestno jedro znotraj obzidja.</w:t>
      </w:r>
      <w:r w:rsidRPr="00BA6CCA">
        <w:rPr>
          <w:rFonts w:ascii="Arial" w:hAnsi="Arial" w:cs="Arial"/>
          <w:color w:val="3F3F3F"/>
          <w:sz w:val="20"/>
          <w:szCs w:val="20"/>
          <w:shd w:val="clear" w:color="auto" w:fill="FFFFFF"/>
        </w:rPr>
        <w:t xml:space="preserve"> </w:t>
      </w:r>
      <w:r>
        <w:rPr>
          <w:rFonts w:ascii="Arial" w:hAnsi="Arial" w:cs="Arial"/>
          <w:color w:val="3F3F3F"/>
          <w:sz w:val="20"/>
          <w:szCs w:val="20"/>
          <w:shd w:val="clear" w:color="auto" w:fill="FFFFFF"/>
        </w:rPr>
        <w:t>Eden izmed boljših muzejev na Malti je zagotovo</w:t>
      </w:r>
      <w:r>
        <w:rPr>
          <w:rStyle w:val="apple-converted-space"/>
          <w:rFonts w:ascii="Arial" w:hAnsi="Arial" w:cs="Arial"/>
          <w:color w:val="3F3F3F"/>
          <w:sz w:val="20"/>
          <w:szCs w:val="20"/>
          <w:shd w:val="clear" w:color="auto" w:fill="FFFFFF"/>
        </w:rPr>
        <w:t> </w:t>
      </w:r>
      <w:r>
        <w:rPr>
          <w:rStyle w:val="Strong"/>
          <w:rFonts w:ascii="Arial" w:hAnsi="Arial" w:cs="Arial"/>
          <w:color w:val="3F3F3F"/>
          <w:sz w:val="20"/>
          <w:szCs w:val="20"/>
          <w:shd w:val="clear" w:color="auto" w:fill="FFFFFF"/>
        </w:rPr>
        <w:t>vojaški muzej v Valletti</w:t>
      </w:r>
      <w:r>
        <w:rPr>
          <w:rFonts w:ascii="Arial" w:hAnsi="Arial" w:cs="Arial"/>
          <w:color w:val="3F3F3F"/>
          <w:sz w:val="20"/>
          <w:szCs w:val="20"/>
          <w:shd w:val="clear" w:color="auto" w:fill="FFFFFF"/>
        </w:rPr>
        <w:t>. Tam so predmeti iz I. in II. svetovne vojne ter pričevanja o sodelovanje Malte v obeh vojnah.</w:t>
      </w:r>
    </w:p>
    <w:p w:rsidR="00BA6CCA" w:rsidRDefault="00BA6CCA" w:rsidP="00BA6CCA">
      <w:pPr>
        <w:shd w:val="clear" w:color="auto" w:fill="FFFFFF"/>
        <w:spacing w:line="332" w:lineRule="atLeast"/>
        <w:rPr>
          <w:rFonts w:ascii="Arial" w:hAnsi="Arial" w:cs="Arial"/>
          <w:color w:val="3F3F3F"/>
          <w:sz w:val="20"/>
          <w:szCs w:val="20"/>
          <w:shd w:val="clear" w:color="auto" w:fill="FFFFFF"/>
        </w:rPr>
      </w:pPr>
    </w:p>
    <w:p w:rsidR="00BA6CCA" w:rsidRDefault="00BA6CCA" w:rsidP="00BA6CCA">
      <w:pPr>
        <w:shd w:val="clear" w:color="auto" w:fill="FFFFFF"/>
        <w:spacing w:line="332" w:lineRule="atLeast"/>
        <w:rPr>
          <w:rFonts w:ascii="Arial" w:hAnsi="Arial" w:cs="Arial"/>
          <w:color w:val="3F3F3F"/>
          <w:sz w:val="20"/>
          <w:szCs w:val="20"/>
          <w:shd w:val="clear" w:color="auto" w:fill="FFFFFF"/>
        </w:rPr>
      </w:pPr>
    </w:p>
    <w:p w:rsidR="00BA6CCA" w:rsidRDefault="00BA6CCA" w:rsidP="00BA6CCA">
      <w:pPr>
        <w:pStyle w:val="Heading2"/>
        <w:pBdr>
          <w:bottom w:val="single" w:sz="6" w:space="2" w:color="auto"/>
        </w:pBdr>
        <w:shd w:val="clear" w:color="auto" w:fill="FFFFFF"/>
        <w:spacing w:before="150" w:after="144"/>
        <w:rPr>
          <w:rFonts w:ascii="Arial" w:hAnsi="Arial" w:cs="Arial"/>
          <w:b w:val="0"/>
          <w:bCs w:val="0"/>
          <w:color w:val="000000"/>
          <w:sz w:val="38"/>
          <w:szCs w:val="38"/>
        </w:rPr>
      </w:pPr>
      <w:r>
        <w:rPr>
          <w:rStyle w:val="mw-headline"/>
          <w:rFonts w:ascii="Arial" w:hAnsi="Arial" w:cs="Arial"/>
          <w:b w:val="0"/>
          <w:bCs w:val="0"/>
          <w:color w:val="000000"/>
          <w:sz w:val="38"/>
          <w:szCs w:val="38"/>
        </w:rPr>
        <w:t>Gospodarstvo in ekonomija</w:t>
      </w:r>
    </w:p>
    <w:p w:rsidR="00BA6CCA" w:rsidRDefault="00BA6CCA" w:rsidP="00BA6CCA">
      <w:pPr>
        <w:pStyle w:val="NormalWeb"/>
        <w:shd w:val="clear" w:color="auto" w:fill="FFFFFF"/>
        <w:spacing w:before="96" w:beforeAutospacing="0" w:after="120" w:afterAutospacing="0" w:line="360" w:lineRule="atLeast"/>
        <w:rPr>
          <w:rFonts w:ascii="Arial" w:hAnsi="Arial" w:cs="Arial"/>
          <w:color w:val="252525"/>
          <w:sz w:val="27"/>
          <w:szCs w:val="27"/>
        </w:rPr>
      </w:pPr>
      <w:r>
        <w:rPr>
          <w:rFonts w:ascii="Arial" w:hAnsi="Arial" w:cs="Arial"/>
          <w:color w:val="252525"/>
          <w:sz w:val="27"/>
          <w:szCs w:val="27"/>
        </w:rPr>
        <w:t>Malta spada med razvite svetovne ekonomije. Do leta 1800 so glavni del otoške ekonomije predstavljal bombaž, tobak in ladjedelništvo. Ogromen napredek je malteško gospodrstvo doseglo z odprtjem Sueškega prekopa leta 1869.</w:t>
      </w:r>
    </w:p>
    <w:p w:rsidR="00BA6CCA" w:rsidRDefault="00BA6CCA" w:rsidP="00BA6CCA">
      <w:pPr>
        <w:pStyle w:val="NormalWeb"/>
        <w:shd w:val="clear" w:color="auto" w:fill="FFFFFF"/>
        <w:spacing w:before="96" w:beforeAutospacing="0" w:after="120" w:afterAutospacing="0" w:line="360" w:lineRule="atLeast"/>
        <w:rPr>
          <w:rFonts w:ascii="Arial" w:hAnsi="Arial" w:cs="Arial"/>
          <w:color w:val="252525"/>
          <w:sz w:val="27"/>
          <w:szCs w:val="27"/>
        </w:rPr>
      </w:pPr>
      <w:r>
        <w:rPr>
          <w:rFonts w:ascii="Arial" w:hAnsi="Arial" w:cs="Arial"/>
          <w:color w:val="252525"/>
          <w:sz w:val="27"/>
          <w:szCs w:val="27"/>
        </w:rPr>
        <w:t>Danes malteško gospodarstvo sestavljajo predvsem banke in finančne storitve, turizem ter mednarodna trgovina. Zaradi ugodne davčne zakonodaje postaja Malta v zadnjih letih pomemben center industrije internetega igralništva in internetnih športnih stavnic.</w:t>
      </w:r>
    </w:p>
    <w:p w:rsidR="00010295" w:rsidRDefault="00010295" w:rsidP="00BA6CCA">
      <w:pPr>
        <w:pStyle w:val="NormalWeb"/>
        <w:shd w:val="clear" w:color="auto" w:fill="FFFFFF"/>
        <w:spacing w:before="96" w:beforeAutospacing="0" w:after="120" w:afterAutospacing="0" w:line="360" w:lineRule="atLeast"/>
        <w:rPr>
          <w:rFonts w:ascii="Arial" w:hAnsi="Arial" w:cs="Arial"/>
          <w:color w:val="252525"/>
          <w:sz w:val="27"/>
          <w:szCs w:val="27"/>
        </w:rPr>
      </w:pPr>
    </w:p>
    <w:p w:rsidR="00010295" w:rsidRDefault="00010295" w:rsidP="00010295">
      <w:pPr>
        <w:pStyle w:val="Heading2"/>
        <w:pBdr>
          <w:bottom w:val="single" w:sz="6" w:space="2" w:color="auto"/>
        </w:pBdr>
        <w:shd w:val="clear" w:color="auto" w:fill="FFFFFF"/>
        <w:spacing w:before="150" w:after="144"/>
        <w:rPr>
          <w:rFonts w:ascii="Arial" w:hAnsi="Arial" w:cs="Arial"/>
          <w:b w:val="0"/>
          <w:bCs w:val="0"/>
          <w:color w:val="000000"/>
          <w:sz w:val="38"/>
          <w:szCs w:val="38"/>
        </w:rPr>
      </w:pPr>
      <w:r>
        <w:rPr>
          <w:rStyle w:val="mw-headline"/>
          <w:rFonts w:ascii="Arial" w:hAnsi="Arial" w:cs="Arial"/>
          <w:b w:val="0"/>
          <w:bCs w:val="0"/>
          <w:color w:val="000000"/>
          <w:sz w:val="38"/>
          <w:szCs w:val="38"/>
        </w:rPr>
        <w:t>Hrana</w:t>
      </w:r>
    </w:p>
    <w:p w:rsidR="00010295" w:rsidRDefault="00010295" w:rsidP="00010295">
      <w:pPr>
        <w:pStyle w:val="NormalWeb"/>
        <w:shd w:val="clear" w:color="auto" w:fill="FFFFFF"/>
        <w:spacing w:before="96" w:beforeAutospacing="0" w:after="120" w:afterAutospacing="0" w:line="360" w:lineRule="atLeast"/>
        <w:rPr>
          <w:rFonts w:ascii="Arial" w:hAnsi="Arial" w:cs="Arial"/>
          <w:color w:val="252525"/>
          <w:sz w:val="27"/>
          <w:szCs w:val="27"/>
        </w:rPr>
      </w:pPr>
      <w:r>
        <w:rPr>
          <w:rFonts w:ascii="Arial" w:hAnsi="Arial" w:cs="Arial"/>
          <w:color w:val="252525"/>
          <w:sz w:val="27"/>
          <w:szCs w:val="27"/>
        </w:rPr>
        <w:t>Hrana na Malti je zanimiva mešanica italjanskih in angleških kulinaričnih tradicij. Hrana je podobna drugim delom Sredozemlja v njej so pogosto prisotne ribe, školjke in drugi morski sadeži, olive in olivno olje ter svinjina. Prav slednja je skozi zgodovino poudarjala malteške krščanske korenine, ker je ta vrsta mesa v muslimanskem svetu strogo prepovedana.</w:t>
      </w:r>
    </w:p>
    <w:p w:rsidR="00010295" w:rsidRDefault="00010295" w:rsidP="00010295">
      <w:pPr>
        <w:pStyle w:val="NormalWeb"/>
        <w:shd w:val="clear" w:color="auto" w:fill="FFFFFF"/>
        <w:spacing w:before="96" w:beforeAutospacing="0" w:after="120" w:afterAutospacing="0" w:line="360" w:lineRule="atLeast"/>
        <w:rPr>
          <w:rFonts w:ascii="Arial" w:hAnsi="Arial" w:cs="Arial"/>
          <w:color w:val="252525"/>
          <w:sz w:val="27"/>
          <w:szCs w:val="27"/>
        </w:rPr>
      </w:pPr>
      <w:r>
        <w:rPr>
          <w:rFonts w:ascii="Arial" w:hAnsi="Arial" w:cs="Arial"/>
          <w:color w:val="252525"/>
          <w:sz w:val="27"/>
          <w:szCs w:val="27"/>
        </w:rPr>
        <w:t>Kot nacionalno jed maltežani ponavadi izberejo enolončnico iz zajčjega mesa z imenom</w:t>
      </w:r>
      <w:r>
        <w:rPr>
          <w:rStyle w:val="apple-converted-space"/>
          <w:rFonts w:ascii="Arial" w:eastAsiaTheme="majorEastAsia" w:hAnsi="Arial" w:cs="Arial"/>
          <w:color w:val="252525"/>
          <w:sz w:val="27"/>
          <w:szCs w:val="27"/>
        </w:rPr>
        <w:t> </w:t>
      </w:r>
      <w:r>
        <w:rPr>
          <w:rFonts w:ascii="Arial" w:hAnsi="Arial" w:cs="Arial"/>
          <w:i/>
          <w:iCs/>
          <w:color w:val="252525"/>
          <w:sz w:val="27"/>
          <w:szCs w:val="27"/>
        </w:rPr>
        <w:t>fenkata</w:t>
      </w:r>
      <w:r>
        <w:rPr>
          <w:rFonts w:ascii="Arial" w:hAnsi="Arial" w:cs="Arial"/>
          <w:color w:val="252525"/>
          <w:sz w:val="27"/>
          <w:szCs w:val="27"/>
        </w:rPr>
        <w:t>.</w:t>
      </w:r>
    </w:p>
    <w:p w:rsidR="00010295" w:rsidRDefault="00010295" w:rsidP="00010295">
      <w:pPr>
        <w:pStyle w:val="NormalWeb"/>
        <w:shd w:val="clear" w:color="auto" w:fill="FFFFFF"/>
        <w:spacing w:before="96" w:beforeAutospacing="0" w:after="120" w:afterAutospacing="0" w:line="360" w:lineRule="atLeast"/>
        <w:rPr>
          <w:rFonts w:ascii="Arial" w:hAnsi="Arial" w:cs="Arial"/>
          <w:color w:val="252525"/>
          <w:sz w:val="27"/>
          <w:szCs w:val="27"/>
        </w:rPr>
      </w:pPr>
      <w:r>
        <w:rPr>
          <w:rFonts w:ascii="Arial" w:hAnsi="Arial" w:cs="Arial"/>
          <w:color w:val="252525"/>
          <w:sz w:val="27"/>
          <w:szCs w:val="27"/>
        </w:rPr>
        <w:t>Med priljubljenimi malteškimi prigrizki se na stojnicah ponavadi najdejo:</w:t>
      </w:r>
    </w:p>
    <w:p w:rsidR="00010295" w:rsidRDefault="00010295" w:rsidP="00010295">
      <w:pPr>
        <w:numPr>
          <w:ilvl w:val="0"/>
          <w:numId w:val="5"/>
        </w:numPr>
        <w:shd w:val="clear" w:color="auto" w:fill="FFFFFF"/>
        <w:spacing w:before="100" w:beforeAutospacing="1" w:after="24" w:line="360" w:lineRule="atLeast"/>
        <w:ind w:left="384"/>
        <w:rPr>
          <w:rFonts w:ascii="Arial" w:hAnsi="Arial" w:cs="Arial"/>
          <w:color w:val="252525"/>
          <w:sz w:val="27"/>
          <w:szCs w:val="27"/>
        </w:rPr>
      </w:pPr>
      <w:r>
        <w:rPr>
          <w:rFonts w:ascii="Arial" w:hAnsi="Arial" w:cs="Arial"/>
          <w:b/>
          <w:bCs/>
          <w:i/>
          <w:iCs/>
          <w:color w:val="252525"/>
          <w:sz w:val="27"/>
          <w:szCs w:val="27"/>
        </w:rPr>
        <w:t>ħobż biż-żejt</w:t>
      </w:r>
      <w:r>
        <w:rPr>
          <w:rFonts w:ascii="Arial" w:hAnsi="Arial" w:cs="Arial"/>
          <w:color w:val="252525"/>
          <w:sz w:val="27"/>
          <w:szCs w:val="27"/>
        </w:rPr>
        <w:t>: kruh namočen v olivno olje, namazan s paradižnikovo mezgo in obložen z tunino, čebulo, česnom, paradižnikom in kaprami</w:t>
      </w:r>
    </w:p>
    <w:p w:rsidR="00010295" w:rsidRDefault="00010295" w:rsidP="00010295">
      <w:pPr>
        <w:numPr>
          <w:ilvl w:val="0"/>
          <w:numId w:val="5"/>
        </w:numPr>
        <w:shd w:val="clear" w:color="auto" w:fill="FFFFFF"/>
        <w:spacing w:before="100" w:beforeAutospacing="1" w:after="24" w:line="360" w:lineRule="atLeast"/>
        <w:ind w:left="384"/>
        <w:rPr>
          <w:rFonts w:ascii="Arial" w:hAnsi="Arial" w:cs="Arial"/>
          <w:color w:val="252525"/>
          <w:sz w:val="27"/>
          <w:szCs w:val="27"/>
        </w:rPr>
      </w:pPr>
      <w:r>
        <w:rPr>
          <w:rFonts w:ascii="Arial" w:hAnsi="Arial" w:cs="Arial"/>
          <w:b/>
          <w:bCs/>
          <w:i/>
          <w:iCs/>
          <w:color w:val="252525"/>
          <w:sz w:val="27"/>
          <w:szCs w:val="27"/>
        </w:rPr>
        <w:t>pastizzi</w:t>
      </w:r>
      <w:r>
        <w:rPr>
          <w:rFonts w:ascii="Arial" w:hAnsi="Arial" w:cs="Arial"/>
          <w:color w:val="252525"/>
          <w:sz w:val="27"/>
          <w:szCs w:val="27"/>
        </w:rPr>
        <w:t>: pecivo polnenjo z riccota sirom in pirejem iz graha</w:t>
      </w:r>
    </w:p>
    <w:p w:rsidR="00010295" w:rsidRDefault="00010295" w:rsidP="00010295">
      <w:pPr>
        <w:pStyle w:val="Heading2"/>
        <w:pBdr>
          <w:bottom w:val="single" w:sz="6" w:space="2" w:color="auto"/>
        </w:pBdr>
        <w:shd w:val="clear" w:color="auto" w:fill="FFFFFF"/>
        <w:spacing w:before="150" w:after="144"/>
        <w:rPr>
          <w:rFonts w:ascii="Arial" w:hAnsi="Arial" w:cs="Arial"/>
          <w:b w:val="0"/>
          <w:bCs w:val="0"/>
          <w:color w:val="000000"/>
          <w:sz w:val="38"/>
          <w:szCs w:val="38"/>
        </w:rPr>
      </w:pPr>
      <w:r>
        <w:rPr>
          <w:rStyle w:val="mw-headline"/>
          <w:rFonts w:ascii="Arial" w:hAnsi="Arial" w:cs="Arial"/>
          <w:b w:val="0"/>
          <w:bCs w:val="0"/>
          <w:color w:val="000000"/>
          <w:sz w:val="38"/>
          <w:szCs w:val="38"/>
        </w:rPr>
        <w:t>Pijača</w:t>
      </w:r>
    </w:p>
    <w:p w:rsidR="00010295" w:rsidRDefault="00010295" w:rsidP="00010295">
      <w:pPr>
        <w:shd w:val="clear" w:color="auto" w:fill="F9F9F9"/>
        <w:jc w:val="center"/>
        <w:rPr>
          <w:rFonts w:ascii="Arial" w:hAnsi="Arial" w:cs="Arial"/>
          <w:color w:val="252525"/>
          <w:sz w:val="23"/>
          <w:szCs w:val="23"/>
        </w:rPr>
      </w:pPr>
      <w:r>
        <w:rPr>
          <w:rFonts w:ascii="Arial" w:hAnsi="Arial" w:cs="Arial"/>
          <w:noProof/>
          <w:color w:val="3E5389"/>
          <w:sz w:val="23"/>
          <w:szCs w:val="23"/>
          <w:lang w:eastAsia="sl-SI"/>
        </w:rPr>
        <w:drawing>
          <wp:inline distT="0" distB="0" distL="0" distR="0">
            <wp:extent cx="1714500" cy="1847850"/>
            <wp:effectExtent l="19050" t="0" r="0" b="0"/>
            <wp:docPr id="53" name="Slika 53" descr="https://wiki.potnik.si/images/thumb/7/74/Malta-Kinnie.jpg/180px-Malta-Kinni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iki.potnik.si/images/thumb/7/74/Malta-Kinnie.jpg/180px-Malta-Kinnie.jpg">
                      <a:hlinkClick r:id="rId73"/>
                    </pic:cNvPr>
                    <pic:cNvPicPr>
                      <a:picLocks noChangeAspect="1" noChangeArrowheads="1"/>
                    </pic:cNvPicPr>
                  </pic:nvPicPr>
                  <pic:blipFill>
                    <a:blip r:embed="rId74" cstate="print"/>
                    <a:srcRect/>
                    <a:stretch>
                      <a:fillRect/>
                    </a:stretch>
                  </pic:blipFill>
                  <pic:spPr bwMode="auto">
                    <a:xfrm>
                      <a:off x="0" y="0"/>
                      <a:ext cx="1714500" cy="1847850"/>
                    </a:xfrm>
                    <a:prstGeom prst="rect">
                      <a:avLst/>
                    </a:prstGeom>
                    <a:noFill/>
                    <a:ln w="9525">
                      <a:noFill/>
                      <a:miter lim="800000"/>
                      <a:headEnd/>
                      <a:tailEnd/>
                    </a:ln>
                  </pic:spPr>
                </pic:pic>
              </a:graphicData>
            </a:graphic>
          </wp:inline>
        </w:drawing>
      </w:r>
    </w:p>
    <w:p w:rsidR="00010295" w:rsidRDefault="00010295" w:rsidP="00010295">
      <w:pPr>
        <w:shd w:val="clear" w:color="auto" w:fill="F9F9F9"/>
        <w:spacing w:line="336" w:lineRule="atLeast"/>
        <w:rPr>
          <w:rFonts w:ascii="Arial" w:hAnsi="Arial" w:cs="Arial"/>
          <w:color w:val="252525"/>
          <w:sz w:val="21"/>
          <w:szCs w:val="21"/>
        </w:rPr>
      </w:pPr>
      <w:r>
        <w:rPr>
          <w:rFonts w:ascii="Arial" w:hAnsi="Arial" w:cs="Arial"/>
          <w:noProof/>
          <w:color w:val="3E5389"/>
          <w:sz w:val="21"/>
          <w:szCs w:val="21"/>
          <w:lang w:eastAsia="sl-SI"/>
        </w:rPr>
        <w:drawing>
          <wp:inline distT="0" distB="0" distL="0" distR="0">
            <wp:extent cx="142875" cy="104775"/>
            <wp:effectExtent l="19050" t="0" r="9525" b="0"/>
            <wp:docPr id="54" name="Slika 54" descr="https://wiki.potnik.si/skins/common/images/magnify-clip.png">
              <a:hlinkClick xmlns:a="http://schemas.openxmlformats.org/drawingml/2006/main" r:id="rId73" tooltip="&quot;Povečaj&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iki.potnik.si/skins/common/images/magnify-clip.png">
                      <a:hlinkClick r:id="rId73" tooltip="&quot;Povečaj&quot;"/>
                    </pic:cNvPr>
                    <pic:cNvPicPr>
                      <a:picLocks noChangeAspect="1" noChangeArrowheads="1"/>
                    </pic:cNvPicPr>
                  </pic:nvPicPr>
                  <pic:blipFill>
                    <a:blip r:embed="rId75" cstate="print"/>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010295" w:rsidRDefault="00010295" w:rsidP="00010295">
      <w:pPr>
        <w:shd w:val="clear" w:color="auto" w:fill="F9F9F9"/>
        <w:spacing w:line="336" w:lineRule="atLeast"/>
        <w:rPr>
          <w:rFonts w:ascii="Arial" w:hAnsi="Arial" w:cs="Arial"/>
          <w:color w:val="252525"/>
          <w:sz w:val="21"/>
          <w:szCs w:val="21"/>
        </w:rPr>
      </w:pPr>
      <w:r>
        <w:rPr>
          <w:rFonts w:ascii="Arial" w:hAnsi="Arial" w:cs="Arial"/>
          <w:color w:val="252525"/>
          <w:sz w:val="21"/>
          <w:szCs w:val="21"/>
        </w:rPr>
        <w:t>Pijača Kinnie</w:t>
      </w:r>
    </w:p>
    <w:p w:rsidR="00010295" w:rsidRDefault="00010295" w:rsidP="00010295">
      <w:pPr>
        <w:pStyle w:val="NormalWeb"/>
        <w:shd w:val="clear" w:color="auto" w:fill="FFFFFF"/>
        <w:spacing w:before="96" w:beforeAutospacing="0" w:after="120" w:afterAutospacing="0" w:line="360" w:lineRule="atLeast"/>
        <w:rPr>
          <w:rFonts w:ascii="Arial" w:hAnsi="Arial" w:cs="Arial"/>
          <w:color w:val="252525"/>
          <w:sz w:val="27"/>
          <w:szCs w:val="27"/>
        </w:rPr>
      </w:pPr>
      <w:r>
        <w:rPr>
          <w:rFonts w:ascii="Arial" w:hAnsi="Arial" w:cs="Arial"/>
          <w:color w:val="252525"/>
          <w:sz w:val="27"/>
          <w:szCs w:val="27"/>
        </w:rPr>
        <w:t>Voda iz vodovoda večinom varna za pitje vendar ima lahko zaradi pomanjkanja zalog precej močan in nekaterim neprijeten okus. Kot povseod v Sredozemlju je tudi na Malti otrokom in ljudem nagnjenim k težavam s prebavo priporočljivo piti ustekleničeno vodo.</w:t>
      </w:r>
    </w:p>
    <w:p w:rsidR="00010295" w:rsidRDefault="00010295" w:rsidP="00010295">
      <w:pPr>
        <w:pStyle w:val="NormalWeb"/>
        <w:shd w:val="clear" w:color="auto" w:fill="FFFFFF"/>
        <w:spacing w:before="96" w:beforeAutospacing="0" w:after="120" w:afterAutospacing="0" w:line="360" w:lineRule="atLeast"/>
        <w:rPr>
          <w:rFonts w:ascii="Arial" w:hAnsi="Arial" w:cs="Arial"/>
          <w:color w:val="252525"/>
          <w:sz w:val="27"/>
          <w:szCs w:val="27"/>
        </w:rPr>
      </w:pPr>
      <w:r>
        <w:rPr>
          <w:rFonts w:ascii="Arial" w:hAnsi="Arial" w:cs="Arial"/>
          <w:color w:val="252525"/>
          <w:sz w:val="27"/>
          <w:szCs w:val="27"/>
        </w:rPr>
        <w:t>Priljubljena domača brezalkoholna pijača na Malti je</w:t>
      </w:r>
      <w:r>
        <w:rPr>
          <w:rStyle w:val="apple-converted-space"/>
          <w:rFonts w:ascii="Arial" w:eastAsiaTheme="majorEastAsia" w:hAnsi="Arial" w:cs="Arial"/>
          <w:color w:val="252525"/>
          <w:sz w:val="27"/>
          <w:szCs w:val="27"/>
        </w:rPr>
        <w:t> </w:t>
      </w:r>
      <w:r>
        <w:rPr>
          <w:rFonts w:ascii="Arial" w:hAnsi="Arial" w:cs="Arial"/>
          <w:i/>
          <w:iCs/>
          <w:color w:val="252525"/>
          <w:sz w:val="27"/>
          <w:szCs w:val="27"/>
        </w:rPr>
        <w:t>Kinnie</w:t>
      </w:r>
      <w:r>
        <w:rPr>
          <w:rStyle w:val="apple-converted-space"/>
          <w:rFonts w:ascii="Arial" w:eastAsiaTheme="majorEastAsia" w:hAnsi="Arial" w:cs="Arial"/>
          <w:color w:val="252525"/>
          <w:sz w:val="27"/>
          <w:szCs w:val="27"/>
        </w:rPr>
        <w:t> </w:t>
      </w:r>
      <w:r>
        <w:rPr>
          <w:rFonts w:ascii="Arial" w:hAnsi="Arial" w:cs="Arial"/>
          <w:color w:val="252525"/>
          <w:sz w:val="27"/>
          <w:szCs w:val="27"/>
        </w:rPr>
        <w:t>narejena iz lokalne vrste grenkih pomaranč in aromatičnih zelišč kot so janež, vanilija, rabarbara ter ginseng. Pijača je grenkega okusa, Maltežani jo pogosto postrežejo razredčeno z gazirano mineralno vodo v visokem kozarcu polnem kock ledu.</w:t>
      </w:r>
    </w:p>
    <w:p w:rsidR="00A115B5" w:rsidRDefault="00A115B5"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A115B5" w:rsidRDefault="00A115B5"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A115B5" w:rsidRDefault="00A115B5"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A115B5" w:rsidRDefault="00A115B5"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35515A" w:rsidRDefault="0035515A" w:rsidP="00010295">
      <w:pPr>
        <w:pStyle w:val="NormalWeb"/>
        <w:shd w:val="clear" w:color="auto" w:fill="FFFFFF"/>
        <w:spacing w:before="96" w:beforeAutospacing="0" w:after="120" w:afterAutospacing="0" w:line="360" w:lineRule="atLeast"/>
        <w:rPr>
          <w:rFonts w:ascii="Arial" w:hAnsi="Arial" w:cs="Arial"/>
          <w:color w:val="252525"/>
          <w:sz w:val="27"/>
          <w:szCs w:val="27"/>
        </w:rPr>
      </w:pPr>
    </w:p>
    <w:p w:rsidR="00A115B5" w:rsidRDefault="00A115B5" w:rsidP="00010295">
      <w:pPr>
        <w:pStyle w:val="NormalWeb"/>
        <w:shd w:val="clear" w:color="auto" w:fill="FFFFFF"/>
        <w:spacing w:before="96" w:beforeAutospacing="0" w:after="120" w:afterAutospacing="0" w:line="360" w:lineRule="atLeast"/>
        <w:rPr>
          <w:rFonts w:ascii="Arial" w:hAnsi="Arial" w:cs="Arial"/>
          <w:color w:val="252525"/>
          <w:sz w:val="27"/>
          <w:szCs w:val="27"/>
        </w:rPr>
      </w:pPr>
      <w:r>
        <w:rPr>
          <w:rFonts w:ascii="Arial" w:hAnsi="Arial" w:cs="Arial"/>
          <w:color w:val="252525"/>
          <w:sz w:val="27"/>
          <w:szCs w:val="27"/>
        </w:rPr>
        <w:t>Viri so bili pridobljeni iz spletnega mesta wikipedia Malta ter iz potovalne agencije Potnik.si z opisom ljudi ki so obiskali ta področja ter opisali njihove znamenitosti itd…</w:t>
      </w:r>
    </w:p>
    <w:p w:rsidR="00BA6CCA" w:rsidRPr="00BA6CCA" w:rsidRDefault="00BA6CCA" w:rsidP="00A77A60">
      <w:pPr>
        <w:rPr>
          <w:color w:val="FF0000"/>
          <w:sz w:val="28"/>
          <w:szCs w:val="28"/>
          <w:u w:val="single"/>
        </w:rPr>
      </w:pPr>
    </w:p>
    <w:sectPr w:rsidR="00BA6CCA" w:rsidRPr="00BA6CCA" w:rsidSect="00BF74B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B5E" w:rsidRDefault="007D4B5E" w:rsidP="00956665">
      <w:pPr>
        <w:spacing w:after="0" w:line="240" w:lineRule="auto"/>
      </w:pPr>
      <w:r>
        <w:separator/>
      </w:r>
    </w:p>
  </w:endnote>
  <w:endnote w:type="continuationSeparator" w:id="0">
    <w:p w:rsidR="007D4B5E" w:rsidRDefault="007D4B5E" w:rsidP="00956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lgerian">
    <w:altName w:val="Algerian"/>
    <w:charset w:val="00"/>
    <w:family w:val="decorative"/>
    <w:pitch w:val="variable"/>
    <w:sig w:usb0="00000003" w:usb1="00000000" w:usb2="00000000" w:usb3="00000000" w:csb0="00000001" w:csb1="00000000"/>
  </w:font>
  <w:font w:name="Adventure Subtitles">
    <w:altName w:val="Calibri"/>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B5E" w:rsidRDefault="007D4B5E" w:rsidP="00956665">
      <w:pPr>
        <w:spacing w:after="0" w:line="240" w:lineRule="auto"/>
      </w:pPr>
      <w:r>
        <w:separator/>
      </w:r>
    </w:p>
  </w:footnote>
  <w:footnote w:type="continuationSeparator" w:id="0">
    <w:p w:rsidR="007D4B5E" w:rsidRDefault="007D4B5E" w:rsidP="009566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6146"/>
    <w:multiLevelType w:val="multilevel"/>
    <w:tmpl w:val="BADC3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007A1"/>
    <w:multiLevelType w:val="multilevel"/>
    <w:tmpl w:val="9B50E9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E75F9A"/>
    <w:multiLevelType w:val="multilevel"/>
    <w:tmpl w:val="BCE643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6539B7"/>
    <w:multiLevelType w:val="multilevel"/>
    <w:tmpl w:val="BADC3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9FF20CA"/>
    <w:multiLevelType w:val="multilevel"/>
    <w:tmpl w:val="445E5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6780"/>
    <w:rsid w:val="00010295"/>
    <w:rsid w:val="00057778"/>
    <w:rsid w:val="00077D2B"/>
    <w:rsid w:val="000817FA"/>
    <w:rsid w:val="00087603"/>
    <w:rsid w:val="000A7055"/>
    <w:rsid w:val="000B13A4"/>
    <w:rsid w:val="000C519A"/>
    <w:rsid w:val="000E7D39"/>
    <w:rsid w:val="000F1BC1"/>
    <w:rsid w:val="0010181E"/>
    <w:rsid w:val="00154E27"/>
    <w:rsid w:val="00160C1E"/>
    <w:rsid w:val="00187C55"/>
    <w:rsid w:val="001A778C"/>
    <w:rsid w:val="001D1C45"/>
    <w:rsid w:val="001D64BB"/>
    <w:rsid w:val="001E37DA"/>
    <w:rsid w:val="00235EE7"/>
    <w:rsid w:val="00253F6C"/>
    <w:rsid w:val="00280081"/>
    <w:rsid w:val="00280588"/>
    <w:rsid w:val="002B510E"/>
    <w:rsid w:val="002D7FAD"/>
    <w:rsid w:val="002F7049"/>
    <w:rsid w:val="003214A6"/>
    <w:rsid w:val="00334AA5"/>
    <w:rsid w:val="0035515A"/>
    <w:rsid w:val="00361F01"/>
    <w:rsid w:val="003B2544"/>
    <w:rsid w:val="003F3DD4"/>
    <w:rsid w:val="00430141"/>
    <w:rsid w:val="004A312F"/>
    <w:rsid w:val="004A7DE0"/>
    <w:rsid w:val="004F1156"/>
    <w:rsid w:val="00512BA0"/>
    <w:rsid w:val="00522341"/>
    <w:rsid w:val="00533CF8"/>
    <w:rsid w:val="00537887"/>
    <w:rsid w:val="005404C4"/>
    <w:rsid w:val="00543F1C"/>
    <w:rsid w:val="0058582A"/>
    <w:rsid w:val="00586FB5"/>
    <w:rsid w:val="00597A01"/>
    <w:rsid w:val="005E695D"/>
    <w:rsid w:val="00603D73"/>
    <w:rsid w:val="006112A9"/>
    <w:rsid w:val="006164F5"/>
    <w:rsid w:val="0061667B"/>
    <w:rsid w:val="0066755A"/>
    <w:rsid w:val="006765A3"/>
    <w:rsid w:val="006A6F3B"/>
    <w:rsid w:val="006C6662"/>
    <w:rsid w:val="006D002F"/>
    <w:rsid w:val="006E1F3F"/>
    <w:rsid w:val="0072634D"/>
    <w:rsid w:val="007362DE"/>
    <w:rsid w:val="00790BFF"/>
    <w:rsid w:val="007923E2"/>
    <w:rsid w:val="007A7277"/>
    <w:rsid w:val="007B50AE"/>
    <w:rsid w:val="007D4B5E"/>
    <w:rsid w:val="007E3548"/>
    <w:rsid w:val="008031E6"/>
    <w:rsid w:val="00824594"/>
    <w:rsid w:val="00891A67"/>
    <w:rsid w:val="008A5674"/>
    <w:rsid w:val="008C3981"/>
    <w:rsid w:val="009105DC"/>
    <w:rsid w:val="00921DD9"/>
    <w:rsid w:val="00930FE6"/>
    <w:rsid w:val="00952DFB"/>
    <w:rsid w:val="00956665"/>
    <w:rsid w:val="00956780"/>
    <w:rsid w:val="009748C0"/>
    <w:rsid w:val="00975499"/>
    <w:rsid w:val="009D503D"/>
    <w:rsid w:val="009F5094"/>
    <w:rsid w:val="00A115B5"/>
    <w:rsid w:val="00A77A60"/>
    <w:rsid w:val="00A92FAF"/>
    <w:rsid w:val="00AE5F3C"/>
    <w:rsid w:val="00B30BB2"/>
    <w:rsid w:val="00B31EC4"/>
    <w:rsid w:val="00B661AE"/>
    <w:rsid w:val="00BA6CCA"/>
    <w:rsid w:val="00BA7015"/>
    <w:rsid w:val="00BC54D1"/>
    <w:rsid w:val="00BD4ECB"/>
    <w:rsid w:val="00BF529B"/>
    <w:rsid w:val="00BF74B5"/>
    <w:rsid w:val="00C4705A"/>
    <w:rsid w:val="00C75045"/>
    <w:rsid w:val="00CF5280"/>
    <w:rsid w:val="00D0778D"/>
    <w:rsid w:val="00D21C76"/>
    <w:rsid w:val="00D3761D"/>
    <w:rsid w:val="00D56017"/>
    <w:rsid w:val="00D85623"/>
    <w:rsid w:val="00D86FD7"/>
    <w:rsid w:val="00D93D47"/>
    <w:rsid w:val="00DD029D"/>
    <w:rsid w:val="00DD09E0"/>
    <w:rsid w:val="00DD5AF0"/>
    <w:rsid w:val="00DD5F58"/>
    <w:rsid w:val="00E1479A"/>
    <w:rsid w:val="00E37898"/>
    <w:rsid w:val="00E46A57"/>
    <w:rsid w:val="00E62A97"/>
    <w:rsid w:val="00E6797B"/>
    <w:rsid w:val="00E83494"/>
    <w:rsid w:val="00F0528F"/>
    <w:rsid w:val="00F24F37"/>
    <w:rsid w:val="00F2615C"/>
    <w:rsid w:val="00F45617"/>
    <w:rsid w:val="00F619E4"/>
    <w:rsid w:val="00FA0D7D"/>
    <w:rsid w:val="00FA25C8"/>
    <w:rsid w:val="00FA4A43"/>
    <w:rsid w:val="00FB3161"/>
    <w:rsid w:val="00FB5FCB"/>
    <w:rsid w:val="00FE3AB3"/>
    <w:rsid w:val="00FF3F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4B5"/>
  </w:style>
  <w:style w:type="paragraph" w:styleId="Heading1">
    <w:name w:val="heading 1"/>
    <w:basedOn w:val="Normal"/>
    <w:next w:val="Normal"/>
    <w:link w:val="Heading1Char"/>
    <w:uiPriority w:val="9"/>
    <w:qFormat/>
    <w:rsid w:val="0095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3AB3"/>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780"/>
    <w:rPr>
      <w:rFonts w:ascii="Tahoma" w:hAnsi="Tahoma" w:cs="Tahoma"/>
      <w:sz w:val="16"/>
      <w:szCs w:val="16"/>
    </w:rPr>
  </w:style>
  <w:style w:type="character" w:customStyle="1" w:styleId="Heading2Char">
    <w:name w:val="Heading 2 Char"/>
    <w:basedOn w:val="DefaultParagraphFont"/>
    <w:link w:val="Heading2"/>
    <w:uiPriority w:val="9"/>
    <w:rsid w:val="0095678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56780"/>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56780"/>
    <w:pPr>
      <w:spacing w:after="0" w:line="240" w:lineRule="auto"/>
    </w:pPr>
  </w:style>
  <w:style w:type="paragraph" w:styleId="Title">
    <w:name w:val="Title"/>
    <w:basedOn w:val="Normal"/>
    <w:next w:val="Normal"/>
    <w:link w:val="TitleChar"/>
    <w:uiPriority w:val="10"/>
    <w:qFormat/>
    <w:rsid w:val="009567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78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AE5F3C"/>
    <w:rPr>
      <w:color w:val="0000FF" w:themeColor="hyperlink"/>
      <w:u w:val="single"/>
    </w:rPr>
  </w:style>
  <w:style w:type="character" w:customStyle="1" w:styleId="apple-converted-space">
    <w:name w:val="apple-converted-space"/>
    <w:basedOn w:val="DefaultParagraphFont"/>
    <w:rsid w:val="00A77A60"/>
  </w:style>
  <w:style w:type="paragraph" w:styleId="NormalWeb">
    <w:name w:val="Normal (Web)"/>
    <w:basedOn w:val="Normal"/>
    <w:uiPriority w:val="99"/>
    <w:semiHidden/>
    <w:unhideWhenUsed/>
    <w:rsid w:val="00C7504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mw-headline">
    <w:name w:val="mw-headline"/>
    <w:basedOn w:val="DefaultParagraphFont"/>
    <w:rsid w:val="0066755A"/>
  </w:style>
  <w:style w:type="character" w:styleId="Strong">
    <w:name w:val="Strong"/>
    <w:basedOn w:val="DefaultParagraphFont"/>
    <w:uiPriority w:val="22"/>
    <w:qFormat/>
    <w:rsid w:val="00B661AE"/>
    <w:rPr>
      <w:b/>
      <w:bCs/>
    </w:rPr>
  </w:style>
  <w:style w:type="paragraph" w:styleId="Header">
    <w:name w:val="header"/>
    <w:basedOn w:val="Normal"/>
    <w:link w:val="HeaderChar"/>
    <w:uiPriority w:val="99"/>
    <w:semiHidden/>
    <w:unhideWhenUsed/>
    <w:rsid w:val="0095666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56665"/>
  </w:style>
  <w:style w:type="paragraph" w:styleId="Footer">
    <w:name w:val="footer"/>
    <w:basedOn w:val="Normal"/>
    <w:link w:val="FooterChar"/>
    <w:uiPriority w:val="99"/>
    <w:semiHidden/>
    <w:unhideWhenUsed/>
    <w:rsid w:val="00956665"/>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956665"/>
  </w:style>
  <w:style w:type="character" w:customStyle="1" w:styleId="Heading3Char">
    <w:name w:val="Heading 3 Char"/>
    <w:basedOn w:val="DefaultParagraphFont"/>
    <w:link w:val="Heading3"/>
    <w:uiPriority w:val="9"/>
    <w:rsid w:val="00FE3AB3"/>
    <w:rPr>
      <w:rFonts w:ascii="Times New Roman" w:eastAsia="Times New Roman" w:hAnsi="Times New Roman" w:cs="Times New Roman"/>
      <w:b/>
      <w:bCs/>
      <w:sz w:val="27"/>
      <w:szCs w:val="27"/>
      <w:lang w:eastAsia="sl-SI"/>
    </w:rPr>
  </w:style>
  <w:style w:type="paragraph" w:styleId="Caption">
    <w:name w:val="caption"/>
    <w:basedOn w:val="Normal"/>
    <w:next w:val="Normal"/>
    <w:uiPriority w:val="35"/>
    <w:semiHidden/>
    <w:unhideWhenUsed/>
    <w:qFormat/>
    <w:rsid w:val="00FE3AB3"/>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14668">
      <w:bodyDiv w:val="1"/>
      <w:marLeft w:val="0"/>
      <w:marRight w:val="0"/>
      <w:marTop w:val="0"/>
      <w:marBottom w:val="0"/>
      <w:divBdr>
        <w:top w:val="none" w:sz="0" w:space="0" w:color="auto"/>
        <w:left w:val="none" w:sz="0" w:space="0" w:color="auto"/>
        <w:bottom w:val="none" w:sz="0" w:space="0" w:color="auto"/>
        <w:right w:val="none" w:sz="0" w:space="0" w:color="auto"/>
      </w:divBdr>
    </w:div>
    <w:div w:id="632102923">
      <w:bodyDiv w:val="1"/>
      <w:marLeft w:val="0"/>
      <w:marRight w:val="0"/>
      <w:marTop w:val="0"/>
      <w:marBottom w:val="0"/>
      <w:divBdr>
        <w:top w:val="none" w:sz="0" w:space="0" w:color="auto"/>
        <w:left w:val="none" w:sz="0" w:space="0" w:color="auto"/>
        <w:bottom w:val="none" w:sz="0" w:space="0" w:color="auto"/>
        <w:right w:val="none" w:sz="0" w:space="0" w:color="auto"/>
      </w:divBdr>
    </w:div>
    <w:div w:id="842430913">
      <w:bodyDiv w:val="1"/>
      <w:marLeft w:val="0"/>
      <w:marRight w:val="0"/>
      <w:marTop w:val="0"/>
      <w:marBottom w:val="0"/>
      <w:divBdr>
        <w:top w:val="none" w:sz="0" w:space="0" w:color="auto"/>
        <w:left w:val="none" w:sz="0" w:space="0" w:color="auto"/>
        <w:bottom w:val="none" w:sz="0" w:space="0" w:color="auto"/>
        <w:right w:val="none" w:sz="0" w:space="0" w:color="auto"/>
      </w:divBdr>
      <w:divsChild>
        <w:div w:id="1844315334">
          <w:marLeft w:val="336"/>
          <w:marRight w:val="0"/>
          <w:marTop w:val="120"/>
          <w:marBottom w:val="312"/>
          <w:divBdr>
            <w:top w:val="none" w:sz="0" w:space="0" w:color="auto"/>
            <w:left w:val="none" w:sz="0" w:space="0" w:color="auto"/>
            <w:bottom w:val="none" w:sz="0" w:space="0" w:color="auto"/>
            <w:right w:val="none" w:sz="0" w:space="0" w:color="auto"/>
          </w:divBdr>
          <w:divsChild>
            <w:div w:id="1510295626">
              <w:marLeft w:val="0"/>
              <w:marRight w:val="0"/>
              <w:marTop w:val="0"/>
              <w:marBottom w:val="0"/>
              <w:divBdr>
                <w:top w:val="single" w:sz="6" w:space="0" w:color="CCCCCC"/>
                <w:left w:val="single" w:sz="6" w:space="0" w:color="CCCCCC"/>
                <w:bottom w:val="single" w:sz="6" w:space="0" w:color="CCCCCC"/>
                <w:right w:val="single" w:sz="6" w:space="0" w:color="CCCCCC"/>
              </w:divBdr>
              <w:divsChild>
                <w:div w:id="17939139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00172">
      <w:bodyDiv w:val="1"/>
      <w:marLeft w:val="0"/>
      <w:marRight w:val="0"/>
      <w:marTop w:val="0"/>
      <w:marBottom w:val="0"/>
      <w:divBdr>
        <w:top w:val="none" w:sz="0" w:space="0" w:color="auto"/>
        <w:left w:val="none" w:sz="0" w:space="0" w:color="auto"/>
        <w:bottom w:val="none" w:sz="0" w:space="0" w:color="auto"/>
        <w:right w:val="none" w:sz="0" w:space="0" w:color="auto"/>
      </w:divBdr>
    </w:div>
    <w:div w:id="1325931873">
      <w:bodyDiv w:val="1"/>
      <w:marLeft w:val="0"/>
      <w:marRight w:val="0"/>
      <w:marTop w:val="0"/>
      <w:marBottom w:val="0"/>
      <w:divBdr>
        <w:top w:val="none" w:sz="0" w:space="0" w:color="auto"/>
        <w:left w:val="none" w:sz="0" w:space="0" w:color="auto"/>
        <w:bottom w:val="none" w:sz="0" w:space="0" w:color="auto"/>
        <w:right w:val="none" w:sz="0" w:space="0" w:color="auto"/>
      </w:divBdr>
      <w:divsChild>
        <w:div w:id="1012101036">
          <w:marLeft w:val="0"/>
          <w:marRight w:val="0"/>
          <w:marTop w:val="0"/>
          <w:marBottom w:val="0"/>
          <w:divBdr>
            <w:top w:val="none" w:sz="0" w:space="0" w:color="auto"/>
            <w:left w:val="none" w:sz="0" w:space="0" w:color="auto"/>
            <w:bottom w:val="none" w:sz="0" w:space="0" w:color="auto"/>
            <w:right w:val="none" w:sz="0" w:space="0" w:color="auto"/>
          </w:divBdr>
          <w:divsChild>
            <w:div w:id="70350824">
              <w:marLeft w:val="0"/>
              <w:marRight w:val="0"/>
              <w:marTop w:val="0"/>
              <w:marBottom w:val="0"/>
              <w:divBdr>
                <w:top w:val="none" w:sz="0" w:space="0" w:color="auto"/>
                <w:left w:val="none" w:sz="0" w:space="0" w:color="auto"/>
                <w:bottom w:val="none" w:sz="0" w:space="0" w:color="auto"/>
                <w:right w:val="none" w:sz="0" w:space="0" w:color="auto"/>
              </w:divBdr>
              <w:divsChild>
                <w:div w:id="729226933">
                  <w:marLeft w:val="-225"/>
                  <w:marRight w:val="-225"/>
                  <w:marTop w:val="0"/>
                  <w:marBottom w:val="0"/>
                  <w:divBdr>
                    <w:top w:val="none" w:sz="0" w:space="0" w:color="auto"/>
                    <w:left w:val="none" w:sz="0" w:space="0" w:color="auto"/>
                    <w:bottom w:val="none" w:sz="0" w:space="0" w:color="auto"/>
                    <w:right w:val="none" w:sz="0" w:space="0" w:color="auto"/>
                  </w:divBdr>
                  <w:divsChild>
                    <w:div w:id="19015358">
                      <w:marLeft w:val="0"/>
                      <w:marRight w:val="0"/>
                      <w:marTop w:val="0"/>
                      <w:marBottom w:val="0"/>
                      <w:divBdr>
                        <w:top w:val="none" w:sz="0" w:space="0" w:color="auto"/>
                        <w:left w:val="none" w:sz="0" w:space="0" w:color="auto"/>
                        <w:bottom w:val="none" w:sz="0" w:space="0" w:color="auto"/>
                        <w:right w:val="none" w:sz="0" w:space="0" w:color="auto"/>
                      </w:divBdr>
                    </w:div>
                    <w:div w:id="15901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21080">
          <w:marLeft w:val="0"/>
          <w:marRight w:val="0"/>
          <w:marTop w:val="0"/>
          <w:marBottom w:val="0"/>
          <w:divBdr>
            <w:top w:val="none" w:sz="0" w:space="0" w:color="auto"/>
            <w:left w:val="none" w:sz="0" w:space="0" w:color="auto"/>
            <w:bottom w:val="none" w:sz="0" w:space="0" w:color="auto"/>
            <w:right w:val="none" w:sz="0" w:space="0" w:color="auto"/>
          </w:divBdr>
        </w:div>
        <w:div w:id="1024097280">
          <w:marLeft w:val="0"/>
          <w:marRight w:val="0"/>
          <w:marTop w:val="0"/>
          <w:marBottom w:val="0"/>
          <w:divBdr>
            <w:top w:val="none" w:sz="0" w:space="0" w:color="auto"/>
            <w:left w:val="none" w:sz="0" w:space="0" w:color="auto"/>
            <w:bottom w:val="none" w:sz="0" w:space="0" w:color="auto"/>
            <w:right w:val="none" w:sz="0" w:space="0" w:color="auto"/>
          </w:divBdr>
        </w:div>
      </w:divsChild>
    </w:div>
    <w:div w:id="1569605611">
      <w:bodyDiv w:val="1"/>
      <w:marLeft w:val="0"/>
      <w:marRight w:val="0"/>
      <w:marTop w:val="0"/>
      <w:marBottom w:val="0"/>
      <w:divBdr>
        <w:top w:val="none" w:sz="0" w:space="0" w:color="auto"/>
        <w:left w:val="none" w:sz="0" w:space="0" w:color="auto"/>
        <w:bottom w:val="none" w:sz="0" w:space="0" w:color="auto"/>
        <w:right w:val="none" w:sz="0" w:space="0" w:color="auto"/>
      </w:divBdr>
    </w:div>
    <w:div w:id="1575508077">
      <w:bodyDiv w:val="1"/>
      <w:marLeft w:val="0"/>
      <w:marRight w:val="0"/>
      <w:marTop w:val="0"/>
      <w:marBottom w:val="0"/>
      <w:divBdr>
        <w:top w:val="none" w:sz="0" w:space="0" w:color="auto"/>
        <w:left w:val="none" w:sz="0" w:space="0" w:color="auto"/>
        <w:bottom w:val="none" w:sz="0" w:space="0" w:color="auto"/>
        <w:right w:val="none" w:sz="0" w:space="0" w:color="auto"/>
      </w:divBdr>
      <w:divsChild>
        <w:div w:id="774787710">
          <w:marLeft w:val="0"/>
          <w:marRight w:val="0"/>
          <w:marTop w:val="0"/>
          <w:marBottom w:val="0"/>
          <w:divBdr>
            <w:top w:val="none" w:sz="0" w:space="0" w:color="auto"/>
            <w:left w:val="none" w:sz="0" w:space="0" w:color="auto"/>
            <w:bottom w:val="none" w:sz="0" w:space="0" w:color="auto"/>
            <w:right w:val="none" w:sz="0" w:space="0" w:color="auto"/>
          </w:divBdr>
          <w:divsChild>
            <w:div w:id="30323789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807578786">
      <w:bodyDiv w:val="1"/>
      <w:marLeft w:val="0"/>
      <w:marRight w:val="0"/>
      <w:marTop w:val="0"/>
      <w:marBottom w:val="0"/>
      <w:divBdr>
        <w:top w:val="none" w:sz="0" w:space="0" w:color="auto"/>
        <w:left w:val="none" w:sz="0" w:space="0" w:color="auto"/>
        <w:bottom w:val="none" w:sz="0" w:space="0" w:color="auto"/>
        <w:right w:val="none" w:sz="0" w:space="0" w:color="auto"/>
      </w:divBdr>
      <w:divsChild>
        <w:div w:id="466779985">
          <w:marLeft w:val="336"/>
          <w:marRight w:val="0"/>
          <w:marTop w:val="120"/>
          <w:marBottom w:val="312"/>
          <w:divBdr>
            <w:top w:val="none" w:sz="0" w:space="0" w:color="auto"/>
            <w:left w:val="none" w:sz="0" w:space="0" w:color="auto"/>
            <w:bottom w:val="none" w:sz="0" w:space="0" w:color="auto"/>
            <w:right w:val="none" w:sz="0" w:space="0" w:color="auto"/>
          </w:divBdr>
          <w:divsChild>
            <w:div w:id="1838881327">
              <w:marLeft w:val="0"/>
              <w:marRight w:val="0"/>
              <w:marTop w:val="0"/>
              <w:marBottom w:val="0"/>
              <w:divBdr>
                <w:top w:val="single" w:sz="6" w:space="0" w:color="CCCCCC"/>
                <w:left w:val="single" w:sz="6" w:space="0" w:color="CCCCCC"/>
                <w:bottom w:val="single" w:sz="6" w:space="0" w:color="CCCCCC"/>
                <w:right w:val="single" w:sz="6" w:space="0" w:color="CCCCCC"/>
              </w:divBdr>
              <w:divsChild>
                <w:div w:id="59370994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l.wikipedia.org/wiki/Ustava" TargetMode="External"/><Relationship Id="rId18" Type="http://schemas.openxmlformats.org/officeDocument/2006/relationships/hyperlink" Target="https://sl.wikipedia.org/wiki/1974" TargetMode="External"/><Relationship Id="rId26" Type="http://schemas.openxmlformats.org/officeDocument/2006/relationships/hyperlink" Target="https://sl.wikipedia.org/wiki/George_H._W._Bush" TargetMode="External"/><Relationship Id="rId39" Type="http://schemas.openxmlformats.org/officeDocument/2006/relationships/hyperlink" Target="https://sl.wikipedia.org/wiki/Arabci" TargetMode="External"/><Relationship Id="rId21" Type="http://schemas.openxmlformats.org/officeDocument/2006/relationships/hyperlink" Target="https://sl.wikipedia.org/wiki/31._marec" TargetMode="External"/><Relationship Id="rId34" Type="http://schemas.openxmlformats.org/officeDocument/2006/relationships/hyperlink" Target="https://sl.wikipedia.org/wiki/Evroobmo%C4%8Dje" TargetMode="External"/><Relationship Id="rId42" Type="http://schemas.openxmlformats.org/officeDocument/2006/relationships/hyperlink" Target="https://sl.wikipedia.org/wiki/Bomba%C5%BE" TargetMode="External"/><Relationship Id="rId47" Type="http://schemas.openxmlformats.org/officeDocument/2006/relationships/hyperlink" Target="https://sl.wikipedia.org/wiki/Normandija" TargetMode="External"/><Relationship Id="rId50" Type="http://schemas.openxmlformats.org/officeDocument/2006/relationships/hyperlink" Target="https://sl.wikipedia.org/wiki/1798" TargetMode="External"/><Relationship Id="rId55" Type="http://schemas.openxmlformats.org/officeDocument/2006/relationships/image" Target="media/image6.jpeg"/><Relationship Id="rId63" Type="http://schemas.openxmlformats.org/officeDocument/2006/relationships/hyperlink" Target="https://wiki.potnik.si/index.php?title=Bugibba&amp;action=edit&amp;redlink=1" TargetMode="External"/><Relationship Id="rId68" Type="http://schemas.openxmlformats.org/officeDocument/2006/relationships/image" Target="media/image9.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sl.wikipedia.org/wiki/Guverner" TargetMode="External"/><Relationship Id="rId29" Type="http://schemas.openxmlformats.org/officeDocument/2006/relationships/hyperlink" Target="https://sl.wikipedia.org/wiki/1._maj" TargetMode="External"/><Relationship Id="rId11" Type="http://schemas.openxmlformats.org/officeDocument/2006/relationships/hyperlink" Target="https://sl.wikipedia.org/wiki/21._september" TargetMode="External"/><Relationship Id="rId24" Type="http://schemas.openxmlformats.org/officeDocument/2006/relationships/hyperlink" Target="https://sl.wikipedia.org/wiki/Gibanje_neuvr%C5%A1%C4%8Denih" TargetMode="External"/><Relationship Id="rId32" Type="http://schemas.openxmlformats.org/officeDocument/2006/relationships/hyperlink" Target="https://sl.wikipedia.org/wiki/1._januar" TargetMode="External"/><Relationship Id="rId37" Type="http://schemas.openxmlformats.org/officeDocument/2006/relationships/hyperlink" Target="https://sl.wikipedia.org/wiki/1180" TargetMode="External"/><Relationship Id="rId40" Type="http://schemas.openxmlformats.org/officeDocument/2006/relationships/hyperlink" Target="https://sl.wikipedia.org/wiki/909" TargetMode="External"/><Relationship Id="rId45" Type="http://schemas.openxmlformats.org/officeDocument/2006/relationships/hyperlink" Target="https://sl.wikipedia.org/wiki/11._stoletje" TargetMode="External"/><Relationship Id="rId53" Type="http://schemas.openxmlformats.org/officeDocument/2006/relationships/image" Target="media/image4.jpeg"/><Relationship Id="rId58" Type="http://schemas.openxmlformats.org/officeDocument/2006/relationships/hyperlink" Target="https://wiki.potnik.si/index.php?title=St._Julian%27s&amp;action=edit&amp;redlink=1" TargetMode="External"/><Relationship Id="rId66" Type="http://schemas.openxmlformats.org/officeDocument/2006/relationships/image" Target="media/image7.jpeg"/><Relationship Id="rId7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s://sl.wikipedia.org/wiki/Elizabeta_II." TargetMode="External"/><Relationship Id="rId23" Type="http://schemas.openxmlformats.org/officeDocument/2006/relationships/hyperlink" Target="https://sl.wikipedia.org/wiki/1980" TargetMode="External"/><Relationship Id="rId28" Type="http://schemas.openxmlformats.org/officeDocument/2006/relationships/hyperlink" Target="https://sl.wikipedia.org/wiki/Hladna_vojna" TargetMode="External"/><Relationship Id="rId36" Type="http://schemas.openxmlformats.org/officeDocument/2006/relationships/hyperlink" Target="https://sl.wikipedia.org/wiki/780" TargetMode="External"/><Relationship Id="rId49" Type="http://schemas.openxmlformats.org/officeDocument/2006/relationships/hyperlink" Target="https://sl.wikipedia.org/wiki/Rogerij_I._Sicilski" TargetMode="External"/><Relationship Id="rId57" Type="http://schemas.openxmlformats.org/officeDocument/2006/relationships/hyperlink" Target="https://wiki.potnik.si/Sliema" TargetMode="External"/><Relationship Id="rId61" Type="http://schemas.openxmlformats.org/officeDocument/2006/relationships/hyperlink" Target="https://wiki.potnik.si/index.php?title=Bugibba&amp;action=edit&amp;redlink=1" TargetMode="External"/><Relationship Id="rId10" Type="http://schemas.openxmlformats.org/officeDocument/2006/relationships/image" Target="media/image3.png"/><Relationship Id="rId19" Type="http://schemas.openxmlformats.org/officeDocument/2006/relationships/hyperlink" Target="https://sl.wikipedia.org/wiki/Republika" TargetMode="External"/><Relationship Id="rId31" Type="http://schemas.openxmlformats.org/officeDocument/2006/relationships/hyperlink" Target="https://sl.wikipedia.org/wiki/Evropska_skupnost" TargetMode="External"/><Relationship Id="rId44" Type="http://schemas.openxmlformats.org/officeDocument/2006/relationships/hyperlink" Target="https://sl.wikipedia.org/wiki/Kr%C5%A1%C4%8Danstvo" TargetMode="External"/><Relationship Id="rId52" Type="http://schemas.openxmlformats.org/officeDocument/2006/relationships/hyperlink" Target="https://sl.wikipedia.org/wiki/Napoleon_Bonaparte" TargetMode="External"/><Relationship Id="rId60" Type="http://schemas.openxmlformats.org/officeDocument/2006/relationships/hyperlink" Target="https://wiki.potnik.si/index.php?title=Mellieha&amp;action=edit&amp;redlink=1" TargetMode="External"/><Relationship Id="rId65" Type="http://schemas.openxmlformats.org/officeDocument/2006/relationships/hyperlink" Target="https://wiki.potnik.si/index.php?title=Mdina&amp;action=edit&amp;redlink=1" TargetMode="External"/><Relationship Id="rId73" Type="http://schemas.openxmlformats.org/officeDocument/2006/relationships/hyperlink" Target="https://wiki.potnik.si/Slika:Malta-Kinnie.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l.wikipedia.org/wiki/1964" TargetMode="External"/><Relationship Id="rId22" Type="http://schemas.openxmlformats.org/officeDocument/2006/relationships/hyperlink" Target="https://sl.wikipedia.org/wiki/1979" TargetMode="External"/><Relationship Id="rId27" Type="http://schemas.openxmlformats.org/officeDocument/2006/relationships/hyperlink" Target="https://sl.wikipedia.org/wiki/Mihail_Sergejevi%C4%8D_Gorba%C4%8Dov" TargetMode="External"/><Relationship Id="rId30" Type="http://schemas.openxmlformats.org/officeDocument/2006/relationships/hyperlink" Target="https://sl.wikipedia.org/wiki/2004" TargetMode="External"/><Relationship Id="rId35" Type="http://schemas.openxmlformats.org/officeDocument/2006/relationships/hyperlink" Target="https://sl.wikipedia.org/wiki/Evro" TargetMode="External"/><Relationship Id="rId43" Type="http://schemas.openxmlformats.org/officeDocument/2006/relationships/hyperlink" Target="https://sl.wikipedia.org/wiki/Malte%C5%A1%C4%8Dina" TargetMode="External"/><Relationship Id="rId48" Type="http://schemas.openxmlformats.org/officeDocument/2006/relationships/hyperlink" Target="https://sl.wikipedia.org/wiki/1091" TargetMode="External"/><Relationship Id="rId56" Type="http://schemas.openxmlformats.org/officeDocument/2006/relationships/hyperlink" Target="https://wiki.potnik.si/index.php?title=St._Julian%27s&amp;action=edit&amp;redlink=1" TargetMode="External"/><Relationship Id="rId64" Type="http://schemas.openxmlformats.org/officeDocument/2006/relationships/hyperlink" Target="https://wiki.potnik.si/index.php?title=St._Paul%27s&amp;action=edit&amp;redlink=1" TargetMode="External"/><Relationship Id="rId69" Type="http://schemas.openxmlformats.org/officeDocument/2006/relationships/image" Target="media/image10.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sl.wikipedia.org/wiki/Egipt" TargetMode="External"/><Relationship Id="rId72"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sl.wikipedia.org/wiki/1964" TargetMode="External"/><Relationship Id="rId17" Type="http://schemas.openxmlformats.org/officeDocument/2006/relationships/hyperlink" Target="https://sl.wikipedia.org/wiki/3._december" TargetMode="External"/><Relationship Id="rId25" Type="http://schemas.openxmlformats.org/officeDocument/2006/relationships/hyperlink" Target="https://sl.wikipedia.org/wiki/1989" TargetMode="External"/><Relationship Id="rId33" Type="http://schemas.openxmlformats.org/officeDocument/2006/relationships/hyperlink" Target="https://sl.wikipedia.org/wiki/2008" TargetMode="External"/><Relationship Id="rId38" Type="http://schemas.openxmlformats.org/officeDocument/2006/relationships/hyperlink" Target="https://sl.wikipedia.org/wiki/Admiral" TargetMode="External"/><Relationship Id="rId46" Type="http://schemas.openxmlformats.org/officeDocument/2006/relationships/hyperlink" Target="https://sl.wikipedia.org/wiki/Normani" TargetMode="External"/><Relationship Id="rId59" Type="http://schemas.openxmlformats.org/officeDocument/2006/relationships/hyperlink" Target="https://wiki.potnik.si/Valletta" TargetMode="External"/><Relationship Id="rId67" Type="http://schemas.openxmlformats.org/officeDocument/2006/relationships/image" Target="media/image8.jpeg"/><Relationship Id="rId20" Type="http://schemas.openxmlformats.org/officeDocument/2006/relationships/hyperlink" Target="https://sl.wikipedia.org/wiki/Skupnost_narodov" TargetMode="External"/><Relationship Id="rId41" Type="http://schemas.openxmlformats.org/officeDocument/2006/relationships/hyperlink" Target="https://sl.wikipedia.org/wiki/Fatimidi" TargetMode="External"/><Relationship Id="rId54" Type="http://schemas.openxmlformats.org/officeDocument/2006/relationships/image" Target="media/image5.jpeg"/><Relationship Id="rId62" Type="http://schemas.openxmlformats.org/officeDocument/2006/relationships/hyperlink" Target="https://wiki.potnik.si/index.php?title=Qawra&amp;action=edit&amp;redlink=1" TargetMode="External"/><Relationship Id="rId70" Type="http://schemas.openxmlformats.org/officeDocument/2006/relationships/image" Target="media/image11.jpeg"/><Relationship Id="rId75"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4CADE-91A3-406E-98DF-81281891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2377</Words>
  <Characters>13551</Characters>
  <Application>Microsoft Office Word</Application>
  <DocSecurity>0</DocSecurity>
  <Lines>112</Lines>
  <Paragraphs>31</Paragraphs>
  <ScaleCrop>false</ScaleCrop>
  <Company/>
  <LinksUpToDate>false</LinksUpToDate>
  <CharactersWithSpaces>15897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2019-07-01T12:52:00Z</dcterms:created>
  <dcterms:modified xsi:type="dcterms:W3CDTF">2019-07-01T12:52:00Z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