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99" w:rsidRPr="00542BD4" w:rsidRDefault="004A3599" w:rsidP="00A96867">
      <w:pPr>
        <w:pStyle w:val="SlogArialRazmikvrstic15vrstice"/>
      </w:pPr>
      <w:bookmarkStart w:id="0" w:name="_GoBack"/>
      <w:bookmarkEnd w:id="0"/>
      <w:r w:rsidRPr="00542BD4">
        <w:t>Ekonomska šola Ljubljana</w:t>
      </w:r>
    </w:p>
    <w:p w:rsidR="004A3599" w:rsidRPr="00542BD4" w:rsidRDefault="004A3599" w:rsidP="00A96867">
      <w:pPr>
        <w:pStyle w:val="SlogArialRazmikvrstic15vrstice"/>
      </w:pPr>
      <w:r w:rsidRPr="00542BD4">
        <w:t xml:space="preserve">Prešernova 6 </w:t>
      </w:r>
    </w:p>
    <w:p w:rsidR="004A3599" w:rsidRPr="00542BD4" w:rsidRDefault="004A3599" w:rsidP="00A96867">
      <w:pPr>
        <w:pStyle w:val="SlogArialRazmikvrstic15vrstice"/>
      </w:pPr>
      <w:r w:rsidRPr="00542BD4">
        <w:t>1000 Ljubljana</w:t>
      </w:r>
    </w:p>
    <w:p w:rsidR="004A3599" w:rsidRDefault="004A3599" w:rsidP="00F62A3C">
      <w:pPr>
        <w:spacing w:line="360" w:lineRule="auto"/>
      </w:pPr>
    </w:p>
    <w:p w:rsidR="004A3599" w:rsidRDefault="004A3599" w:rsidP="00F62A3C">
      <w:pPr>
        <w:spacing w:line="360" w:lineRule="auto"/>
      </w:pPr>
    </w:p>
    <w:p w:rsidR="004A3599" w:rsidRDefault="004A3599" w:rsidP="00F62A3C">
      <w:pPr>
        <w:spacing w:line="360" w:lineRule="auto"/>
      </w:pPr>
    </w:p>
    <w:p w:rsidR="004A3599" w:rsidRDefault="004A3599" w:rsidP="00F62A3C">
      <w:pPr>
        <w:spacing w:line="360" w:lineRule="auto"/>
      </w:pPr>
    </w:p>
    <w:p w:rsidR="004A3599" w:rsidRDefault="007D147D" w:rsidP="00F62A3C">
      <w:pPr>
        <w:spacing w:line="360" w:lineRule="auto"/>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36pt;margin-top:2.4pt;width:531pt;height:270pt;rotation:2;z-index:-251662848" wrapcoords="16566 2220 16414 2400 15925 3240 14736 3900 14217 4260 11410 5100 11044 5220 11044 5460 10251 6840 9946 7440 7108 7800 5797 8160 5797 8700 4088 9420 3417 9780 2868 10140 2410 10560 2380 10980 2441 11820 -61 20100 -61 20340 183 20340 366 20340 1312 19680 2288 19500 5705 18540 5736 18300 6254 17340 9427 15180 9671 15180 11654 14220 13119 13140 13546 12960 14858 12180 14858 11940 15498 11880 17085 11100 17054 10800 17725 10800 18946 10020 18915 9720 19464 9720 20410 9000 20349 8700 20471 8640 20563 8100 20532 7680 20654 6720 20776 5760 20837 4740 20776 3180 19983 3060 16627 3180 16780 2340 16749 2220 16566 2220" adj=",10800" fillcolor="fuchsia" strokecolor="aqua" strokeweight="2pt">
            <v:stroke dashstyle="dashDot" opacity="51773f"/>
            <v:shadow on="t" color="#009" offset="7pt,-7pt"/>
            <v:textpath style="font-family:&quot;Harrington&quot;;font-size:96pt;font-weight:bold;font-style:italic;v-text-spacing:52429f;v-text-kern:t" trim="t" fitpath="t" string="Mehika "/>
            <w10:wrap type="tight"/>
          </v:shape>
        </w:pict>
      </w:r>
    </w:p>
    <w:p w:rsidR="004A3599" w:rsidRDefault="004A3599" w:rsidP="00F62A3C">
      <w:pPr>
        <w:spacing w:line="360" w:lineRule="auto"/>
      </w:pPr>
    </w:p>
    <w:p w:rsidR="004A3599" w:rsidRDefault="004A3599" w:rsidP="00F62A3C">
      <w:pPr>
        <w:spacing w:line="360" w:lineRule="auto"/>
      </w:pPr>
    </w:p>
    <w:p w:rsidR="004A3599" w:rsidRDefault="004A3599" w:rsidP="00F62A3C">
      <w:pPr>
        <w:spacing w:line="360" w:lineRule="auto"/>
      </w:pPr>
    </w:p>
    <w:p w:rsidR="004A3599" w:rsidRDefault="004A3599" w:rsidP="00F62A3C">
      <w:pPr>
        <w:spacing w:line="360" w:lineRule="auto"/>
      </w:pPr>
    </w:p>
    <w:p w:rsidR="004A3599" w:rsidRDefault="004A3599" w:rsidP="00F62A3C">
      <w:pPr>
        <w:spacing w:line="360" w:lineRule="auto"/>
      </w:pPr>
    </w:p>
    <w:p w:rsidR="004A3599" w:rsidRDefault="004A3599"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542BD4" w:rsidRDefault="00542BD4" w:rsidP="00F62A3C">
      <w:pPr>
        <w:spacing w:line="360" w:lineRule="auto"/>
      </w:pPr>
    </w:p>
    <w:p w:rsidR="00F62A3C" w:rsidRDefault="00F62A3C" w:rsidP="00F62A3C">
      <w:pPr>
        <w:spacing w:line="360" w:lineRule="auto"/>
      </w:pPr>
    </w:p>
    <w:p w:rsidR="00F62A3C" w:rsidRDefault="00F62A3C" w:rsidP="00F62A3C">
      <w:pPr>
        <w:spacing w:line="360" w:lineRule="auto"/>
      </w:pPr>
    </w:p>
    <w:p w:rsidR="00F62A3C" w:rsidRDefault="00F62A3C" w:rsidP="00F62A3C">
      <w:pPr>
        <w:spacing w:line="360" w:lineRule="auto"/>
      </w:pPr>
    </w:p>
    <w:p w:rsidR="00542BD4" w:rsidRPr="00D06D6C" w:rsidRDefault="00542BD4" w:rsidP="00A96867">
      <w:pPr>
        <w:pStyle w:val="SlogArialRazmikvrstic15vrstice"/>
      </w:pPr>
      <w:r w:rsidRPr="00D06D6C">
        <w:t>Predmet: Španščina</w:t>
      </w:r>
    </w:p>
    <w:p w:rsidR="00542BD4" w:rsidRDefault="00542BD4" w:rsidP="00F62A3C">
      <w:pPr>
        <w:pStyle w:val="SlogArialDesnoRazmikvrstic15vrstice"/>
      </w:pPr>
    </w:p>
    <w:p w:rsidR="00F36890" w:rsidRDefault="00F36890" w:rsidP="00F62A3C">
      <w:pPr>
        <w:pStyle w:val="SlogArialDesnoRazmikvrstic15vrstice"/>
      </w:pPr>
    </w:p>
    <w:p w:rsidR="00F36890" w:rsidRDefault="00F36890" w:rsidP="00F62A3C">
      <w:pPr>
        <w:pStyle w:val="SlogArialDesnoRazmikvrstic15vrstice"/>
      </w:pPr>
    </w:p>
    <w:p w:rsidR="00F36890" w:rsidRPr="00D06D6C" w:rsidRDefault="00F36890" w:rsidP="00F62A3C">
      <w:pPr>
        <w:pStyle w:val="SlogArialDesnoRazmikvrstic15vrstice"/>
      </w:pPr>
    </w:p>
    <w:p w:rsidR="00542BD4" w:rsidRDefault="00542BD4" w:rsidP="00F62A3C">
      <w:pPr>
        <w:spacing w:line="360" w:lineRule="auto"/>
      </w:pPr>
    </w:p>
    <w:p w:rsidR="00542BD4" w:rsidRDefault="00542BD4" w:rsidP="00F62A3C">
      <w:pPr>
        <w:spacing w:line="360" w:lineRule="auto"/>
      </w:pPr>
    </w:p>
    <w:p w:rsidR="00AA08EF" w:rsidRDefault="00AA08EF" w:rsidP="00F62A3C">
      <w:pPr>
        <w:spacing w:line="360" w:lineRule="auto"/>
      </w:pPr>
    </w:p>
    <w:p w:rsidR="00542BD4" w:rsidRDefault="00AA08EF" w:rsidP="00F62A3C">
      <w:pPr>
        <w:rPr>
          <w:rFonts w:ascii="Arial" w:hAnsi="Arial" w:cs="Arial"/>
          <w:b/>
        </w:rPr>
      </w:pPr>
      <w:r w:rsidRPr="00FE4F75">
        <w:rPr>
          <w:rFonts w:ascii="Arial" w:hAnsi="Arial" w:cs="Arial"/>
          <w:b/>
        </w:rPr>
        <w:lastRenderedPageBreak/>
        <w:t>Kazalo:</w:t>
      </w:r>
    </w:p>
    <w:p w:rsidR="00D54F6F" w:rsidRDefault="00D54F6F" w:rsidP="00F62A3C">
      <w:pPr>
        <w:rPr>
          <w:rFonts w:ascii="Arial" w:hAnsi="Arial" w:cs="Arial"/>
          <w:b/>
        </w:rPr>
      </w:pPr>
    </w:p>
    <w:p w:rsidR="00D54F6F" w:rsidRPr="00C53A28" w:rsidRDefault="00A025B3" w:rsidP="00C53A28">
      <w:pPr>
        <w:tabs>
          <w:tab w:val="left" w:pos="6038"/>
        </w:tabs>
        <w:spacing w:line="360" w:lineRule="auto"/>
        <w:rPr>
          <w:rFonts w:ascii="Arial" w:hAnsi="Arial" w:cs="Arial"/>
          <w:b/>
        </w:rPr>
      </w:pPr>
      <w:r w:rsidRPr="00C53A28">
        <w:rPr>
          <w:rFonts w:ascii="Arial" w:hAnsi="Arial" w:cs="Arial"/>
          <w:b/>
        </w:rPr>
        <w:tab/>
      </w:r>
    </w:p>
    <w:p w:rsidR="00837BA1" w:rsidRPr="00837BA1" w:rsidRDefault="00D54F6F">
      <w:pPr>
        <w:pStyle w:val="TOC1"/>
        <w:rPr>
          <w:rFonts w:ascii="Arial" w:hAnsi="Arial" w:cs="Arial"/>
          <w:noProof/>
        </w:rPr>
      </w:pPr>
      <w:r w:rsidRPr="00447E34">
        <w:rPr>
          <w:rFonts w:ascii="Arial" w:hAnsi="Arial" w:cs="Arial"/>
        </w:rPr>
        <w:fldChar w:fldCharType="begin"/>
      </w:r>
      <w:r w:rsidRPr="00447E34">
        <w:rPr>
          <w:rFonts w:ascii="Arial" w:hAnsi="Arial" w:cs="Arial"/>
        </w:rPr>
        <w:instrText xml:space="preserve"> TOC \o "1-3" \h \z \u </w:instrText>
      </w:r>
      <w:r w:rsidRPr="00447E34">
        <w:rPr>
          <w:rFonts w:ascii="Arial" w:hAnsi="Arial" w:cs="Arial"/>
        </w:rPr>
        <w:fldChar w:fldCharType="separate"/>
      </w:r>
      <w:hyperlink w:anchor="_Toc250927555" w:history="1">
        <w:r w:rsidR="00837BA1" w:rsidRPr="00837BA1">
          <w:rPr>
            <w:rStyle w:val="Hyperlink"/>
            <w:rFonts w:ascii="Arial" w:hAnsi="Arial" w:cs="Arial"/>
            <w:noProof/>
          </w:rPr>
          <w:t>1</w:t>
        </w:r>
        <w:r w:rsidR="00837BA1" w:rsidRPr="00837BA1">
          <w:rPr>
            <w:rFonts w:ascii="Arial" w:hAnsi="Arial" w:cs="Arial"/>
            <w:noProof/>
          </w:rPr>
          <w:tab/>
        </w:r>
        <w:r w:rsidR="00837BA1" w:rsidRPr="00837BA1">
          <w:rPr>
            <w:rStyle w:val="Hyperlink"/>
            <w:rFonts w:ascii="Arial" w:hAnsi="Arial" w:cs="Arial"/>
            <w:noProof/>
          </w:rPr>
          <w:t>Uvod</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_Toc250927555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2</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56" w:history="1">
        <w:r w:rsidR="00837BA1" w:rsidRPr="00837BA1">
          <w:rPr>
            <w:rStyle w:val="Hyperlink"/>
            <w:rFonts w:ascii="Arial" w:hAnsi="Arial" w:cs="Arial"/>
            <w:noProof/>
          </w:rPr>
          <w:t>1.1</w:t>
        </w:r>
        <w:r w:rsidR="00837BA1" w:rsidRPr="00837BA1">
          <w:rPr>
            <w:rFonts w:ascii="Arial" w:hAnsi="Arial" w:cs="Arial"/>
            <w:noProof/>
          </w:rPr>
          <w:tab/>
        </w:r>
        <w:r w:rsidR="00837BA1" w:rsidRPr="00837BA1">
          <w:rPr>
            <w:rStyle w:val="Hyperlink"/>
            <w:rFonts w:ascii="Arial" w:hAnsi="Arial" w:cs="Arial"/>
            <w:noProof/>
          </w:rPr>
          <w:t>Splošno</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_Toc250927556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2</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57" w:history="1">
        <w:r w:rsidR="00837BA1" w:rsidRPr="00837BA1">
          <w:rPr>
            <w:rStyle w:val="Hyperlink"/>
            <w:rFonts w:ascii="Arial" w:hAnsi="Arial" w:cs="Arial"/>
            <w:noProof/>
          </w:rPr>
          <w:t>2</w:t>
        </w:r>
        <w:r w:rsidR="00837BA1" w:rsidRPr="00837BA1">
          <w:rPr>
            <w:rFonts w:ascii="Arial" w:hAnsi="Arial" w:cs="Arial"/>
            <w:noProof/>
          </w:rPr>
          <w:tab/>
        </w:r>
        <w:r w:rsidR="00837BA1" w:rsidRPr="00837BA1">
          <w:rPr>
            <w:rStyle w:val="Hyperlink"/>
            <w:rFonts w:ascii="Arial" w:hAnsi="Arial" w:cs="Arial"/>
            <w:noProof/>
          </w:rPr>
          <w:t>Zgodovina</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_Toc250927557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2</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58" w:history="1">
        <w:r w:rsidR="00837BA1" w:rsidRPr="00837BA1">
          <w:rPr>
            <w:rStyle w:val="Hyperlink"/>
            <w:rFonts w:ascii="Arial" w:hAnsi="Arial" w:cs="Arial"/>
            <w:noProof/>
          </w:rPr>
          <w:t>3</w:t>
        </w:r>
        <w:r w:rsidR="00837BA1" w:rsidRPr="00837BA1">
          <w:rPr>
            <w:rFonts w:ascii="Arial" w:hAnsi="Arial" w:cs="Arial"/>
            <w:noProof/>
          </w:rPr>
          <w:tab/>
        </w:r>
        <w:r w:rsidR="00837BA1" w:rsidRPr="00837BA1">
          <w:rPr>
            <w:rStyle w:val="Hyperlink"/>
            <w:rFonts w:ascii="Arial" w:hAnsi="Arial" w:cs="Arial"/>
            <w:noProof/>
          </w:rPr>
          <w:t>Pokrajina</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_Toc250927558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3</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59" w:history="1">
        <w:r w:rsidR="00837BA1" w:rsidRPr="00837BA1">
          <w:rPr>
            <w:rStyle w:val="Hyperlink"/>
            <w:rFonts w:ascii="Arial" w:hAnsi="Arial" w:cs="Arial"/>
            <w:noProof/>
          </w:rPr>
          <w:t>3.1</w:t>
        </w:r>
        <w:r w:rsidR="00837BA1" w:rsidRPr="00837BA1">
          <w:rPr>
            <w:rFonts w:ascii="Arial" w:hAnsi="Arial" w:cs="Arial"/>
            <w:noProof/>
          </w:rPr>
          <w:tab/>
        </w:r>
        <w:r w:rsidR="00837BA1" w:rsidRPr="00837BA1">
          <w:rPr>
            <w:rStyle w:val="Hyperlink"/>
            <w:rFonts w:ascii="Arial" w:hAnsi="Arial" w:cs="Arial"/>
            <w:noProof/>
          </w:rPr>
          <w:t>Relief</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_Toc250927559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3</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60" w:history="1">
        <w:r w:rsidR="00837BA1" w:rsidRPr="00837BA1">
          <w:rPr>
            <w:rStyle w:val="Hyperlink"/>
            <w:rFonts w:ascii="Arial" w:hAnsi="Arial" w:cs="Arial"/>
            <w:noProof/>
          </w:rPr>
          <w:t>3.2</w:t>
        </w:r>
        <w:r w:rsidR="00837BA1" w:rsidRPr="00837BA1">
          <w:rPr>
            <w:rFonts w:ascii="Arial" w:hAnsi="Arial" w:cs="Arial"/>
            <w:noProof/>
          </w:rPr>
          <w:tab/>
        </w:r>
        <w:r w:rsidR="00837BA1" w:rsidRPr="00837BA1">
          <w:rPr>
            <w:rStyle w:val="Hyperlink"/>
            <w:rFonts w:ascii="Arial" w:hAnsi="Arial" w:cs="Arial"/>
            <w:noProof/>
          </w:rPr>
          <w:t>Rastlinstvo</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_Toc250927560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3</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61" w:history="1">
        <w:r w:rsidR="00837BA1" w:rsidRPr="00837BA1">
          <w:rPr>
            <w:rStyle w:val="Hyperlink"/>
            <w:rFonts w:ascii="Arial" w:hAnsi="Arial" w:cs="Arial"/>
            <w:noProof/>
          </w:rPr>
          <w:t>4</w:t>
        </w:r>
        <w:r w:rsidR="00837BA1" w:rsidRPr="00837BA1">
          <w:rPr>
            <w:rFonts w:ascii="Arial" w:hAnsi="Arial" w:cs="Arial"/>
            <w:noProof/>
          </w:rPr>
          <w:tab/>
        </w:r>
        <w:r w:rsidR="00837BA1" w:rsidRPr="00837BA1">
          <w:rPr>
            <w:rStyle w:val="Hyperlink"/>
            <w:rFonts w:ascii="Arial" w:hAnsi="Arial" w:cs="Arial"/>
            <w:noProof/>
          </w:rPr>
          <w:t>Podnebje</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_Toc250927561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3</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62" w:history="1">
        <w:r w:rsidR="00837BA1" w:rsidRPr="00837BA1">
          <w:rPr>
            <w:rStyle w:val="Hyperlink"/>
            <w:rFonts w:ascii="Arial" w:hAnsi="Arial" w:cs="Arial"/>
            <w:noProof/>
          </w:rPr>
          <w:t>5</w:t>
        </w:r>
        <w:r w:rsidR="00837BA1" w:rsidRPr="00837BA1">
          <w:rPr>
            <w:rFonts w:ascii="Arial" w:hAnsi="Arial" w:cs="Arial"/>
            <w:noProof/>
          </w:rPr>
          <w:tab/>
        </w:r>
        <w:r w:rsidR="00837BA1" w:rsidRPr="00837BA1">
          <w:rPr>
            <w:rStyle w:val="Hyperlink"/>
            <w:rFonts w:ascii="Arial" w:hAnsi="Arial" w:cs="Arial"/>
            <w:noProof/>
          </w:rPr>
          <w:t>Prebivalstvo</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_Toc250927562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4</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63" w:history="1">
        <w:r w:rsidR="00837BA1" w:rsidRPr="00837BA1">
          <w:rPr>
            <w:rStyle w:val="Hyperlink"/>
            <w:rFonts w:ascii="Arial" w:hAnsi="Arial" w:cs="Arial"/>
            <w:noProof/>
          </w:rPr>
          <w:t>6</w:t>
        </w:r>
        <w:r w:rsidR="00837BA1" w:rsidRPr="00837BA1">
          <w:rPr>
            <w:rFonts w:ascii="Arial" w:hAnsi="Arial" w:cs="Arial"/>
            <w:noProof/>
          </w:rPr>
          <w:tab/>
        </w:r>
        <w:r w:rsidR="00837BA1" w:rsidRPr="00837BA1">
          <w:rPr>
            <w:rStyle w:val="Hyperlink"/>
            <w:rFonts w:ascii="Arial" w:hAnsi="Arial" w:cs="Arial"/>
            <w:noProof/>
          </w:rPr>
          <w:t>Gospodarstvo</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_Toc250927563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4</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64" w:history="1">
        <w:r w:rsidR="00837BA1" w:rsidRPr="00837BA1">
          <w:rPr>
            <w:rStyle w:val="Hyperlink"/>
            <w:rFonts w:ascii="Arial" w:hAnsi="Arial" w:cs="Arial"/>
            <w:noProof/>
          </w:rPr>
          <w:t>6.1</w:t>
        </w:r>
        <w:r w:rsidR="00837BA1" w:rsidRPr="00837BA1">
          <w:rPr>
            <w:rFonts w:ascii="Arial" w:hAnsi="Arial" w:cs="Arial"/>
            <w:noProof/>
          </w:rPr>
          <w:tab/>
        </w:r>
        <w:r w:rsidR="00837BA1" w:rsidRPr="00837BA1">
          <w:rPr>
            <w:rStyle w:val="Hyperlink"/>
            <w:rFonts w:ascii="Arial" w:hAnsi="Arial" w:cs="Arial"/>
            <w:noProof/>
          </w:rPr>
          <w:t>Kmetijstvo</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_Toc250927564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5</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65" w:history="1">
        <w:r w:rsidR="00837BA1" w:rsidRPr="00837BA1">
          <w:rPr>
            <w:rStyle w:val="Hyperlink"/>
            <w:rFonts w:ascii="Arial" w:hAnsi="Arial" w:cs="Arial"/>
            <w:noProof/>
          </w:rPr>
          <w:t>6.2</w:t>
        </w:r>
        <w:r w:rsidR="00837BA1" w:rsidRPr="00837BA1">
          <w:rPr>
            <w:rFonts w:ascii="Arial" w:hAnsi="Arial" w:cs="Arial"/>
            <w:noProof/>
          </w:rPr>
          <w:tab/>
        </w:r>
        <w:r w:rsidR="00837BA1" w:rsidRPr="00837BA1">
          <w:rPr>
            <w:rStyle w:val="Hyperlink"/>
            <w:rFonts w:ascii="Arial" w:hAnsi="Arial" w:cs="Arial"/>
            <w:noProof/>
          </w:rPr>
          <w:t>Rudarstvo in energetika</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_Toc250927565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5</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66" w:history="1">
        <w:r w:rsidR="00837BA1" w:rsidRPr="00837BA1">
          <w:rPr>
            <w:rStyle w:val="Hyperlink"/>
            <w:rFonts w:ascii="Arial" w:hAnsi="Arial" w:cs="Arial"/>
            <w:noProof/>
          </w:rPr>
          <w:t>6.3</w:t>
        </w:r>
        <w:r w:rsidR="00837BA1" w:rsidRPr="00837BA1">
          <w:rPr>
            <w:rFonts w:ascii="Arial" w:hAnsi="Arial" w:cs="Arial"/>
            <w:noProof/>
          </w:rPr>
          <w:tab/>
        </w:r>
        <w:r w:rsidR="00837BA1" w:rsidRPr="00837BA1">
          <w:rPr>
            <w:rStyle w:val="Hyperlink"/>
            <w:rFonts w:ascii="Arial" w:hAnsi="Arial" w:cs="Arial"/>
            <w:noProof/>
          </w:rPr>
          <w:t>Industrija</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_Toc250927566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5</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67" w:history="1">
        <w:r w:rsidR="00837BA1" w:rsidRPr="00837BA1">
          <w:rPr>
            <w:rStyle w:val="Hyperlink"/>
            <w:rFonts w:ascii="Arial" w:hAnsi="Arial" w:cs="Arial"/>
            <w:noProof/>
          </w:rPr>
          <w:t>6.4</w:t>
        </w:r>
        <w:r w:rsidR="00837BA1" w:rsidRPr="00837BA1">
          <w:rPr>
            <w:rFonts w:ascii="Arial" w:hAnsi="Arial" w:cs="Arial"/>
            <w:noProof/>
          </w:rPr>
          <w:tab/>
        </w:r>
        <w:r w:rsidR="00837BA1" w:rsidRPr="00837BA1">
          <w:rPr>
            <w:rStyle w:val="Hyperlink"/>
            <w:rFonts w:ascii="Arial" w:hAnsi="Arial" w:cs="Arial"/>
            <w:noProof/>
          </w:rPr>
          <w:t>Turizem</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_Toc250927567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5</w:t>
        </w:r>
        <w:r w:rsidR="00837BA1" w:rsidRPr="00837BA1">
          <w:rPr>
            <w:rFonts w:ascii="Arial" w:hAnsi="Arial" w:cs="Arial"/>
            <w:noProof/>
            <w:webHidden/>
          </w:rPr>
          <w:fldChar w:fldCharType="end"/>
        </w:r>
      </w:hyperlink>
    </w:p>
    <w:p w:rsidR="00837BA1" w:rsidRPr="00837BA1" w:rsidRDefault="007D147D">
      <w:pPr>
        <w:pStyle w:val="TOC2"/>
        <w:rPr>
          <w:rFonts w:ascii="Arial" w:hAnsi="Arial" w:cs="Arial"/>
          <w:noProof/>
        </w:rPr>
      </w:pPr>
      <w:hyperlink w:anchor="_Toc250927568" w:history="1">
        <w:r w:rsidR="00837BA1" w:rsidRPr="00837BA1">
          <w:rPr>
            <w:rStyle w:val="Hyperlink"/>
            <w:rFonts w:ascii="Arial" w:hAnsi="Arial" w:cs="Arial"/>
            <w:noProof/>
          </w:rPr>
          <w:t>6.5</w:t>
        </w:r>
        <w:r w:rsidR="00837BA1" w:rsidRPr="00837BA1">
          <w:rPr>
            <w:rFonts w:ascii="Arial" w:hAnsi="Arial" w:cs="Arial"/>
            <w:noProof/>
          </w:rPr>
          <w:tab/>
        </w:r>
        <w:r w:rsidR="00837BA1" w:rsidRPr="00837BA1">
          <w:rPr>
            <w:rStyle w:val="Hyperlink"/>
            <w:rFonts w:ascii="Arial" w:hAnsi="Arial" w:cs="Arial"/>
            <w:noProof/>
          </w:rPr>
          <w:t>Promet</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_Toc250927568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6</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69" w:history="1">
        <w:r w:rsidR="00837BA1" w:rsidRPr="00837BA1">
          <w:rPr>
            <w:rStyle w:val="Hyperlink"/>
            <w:rFonts w:ascii="Arial" w:hAnsi="Arial" w:cs="Arial"/>
            <w:noProof/>
          </w:rPr>
          <w:t>7</w:t>
        </w:r>
        <w:r w:rsidR="00837BA1" w:rsidRPr="00837BA1">
          <w:rPr>
            <w:rFonts w:ascii="Arial" w:hAnsi="Arial" w:cs="Arial"/>
            <w:noProof/>
          </w:rPr>
          <w:tab/>
        </w:r>
        <w:r w:rsidR="00837BA1" w:rsidRPr="00837BA1">
          <w:rPr>
            <w:rStyle w:val="Hyperlink"/>
            <w:rFonts w:ascii="Arial" w:hAnsi="Arial" w:cs="Arial"/>
            <w:noProof/>
          </w:rPr>
          <w:t>Mehiška kulinarika</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_Toc250927569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6</w:t>
        </w:r>
        <w:r w:rsidR="00837BA1" w:rsidRPr="00837BA1">
          <w:rPr>
            <w:rFonts w:ascii="Arial" w:hAnsi="Arial" w:cs="Arial"/>
            <w:noProof/>
            <w:webHidden/>
          </w:rPr>
          <w:fldChar w:fldCharType="end"/>
        </w:r>
      </w:hyperlink>
    </w:p>
    <w:p w:rsidR="00837BA1" w:rsidRPr="00837BA1" w:rsidRDefault="007D147D">
      <w:pPr>
        <w:pStyle w:val="TOC1"/>
        <w:rPr>
          <w:rFonts w:ascii="Arial" w:hAnsi="Arial" w:cs="Arial"/>
          <w:noProof/>
        </w:rPr>
      </w:pPr>
      <w:hyperlink w:anchor="_Toc250927570" w:history="1">
        <w:r w:rsidR="00837BA1" w:rsidRPr="00837BA1">
          <w:rPr>
            <w:rStyle w:val="Hyperlink"/>
            <w:rFonts w:ascii="Arial" w:hAnsi="Arial" w:cs="Arial"/>
            <w:noProof/>
          </w:rPr>
          <w:t>8</w:t>
        </w:r>
        <w:r w:rsidR="00837BA1" w:rsidRPr="00837BA1">
          <w:rPr>
            <w:rFonts w:ascii="Arial" w:hAnsi="Arial" w:cs="Arial"/>
            <w:noProof/>
          </w:rPr>
          <w:tab/>
        </w:r>
        <w:r w:rsidR="00837BA1" w:rsidRPr="00837BA1">
          <w:rPr>
            <w:rStyle w:val="Hyperlink"/>
            <w:rFonts w:ascii="Arial" w:hAnsi="Arial" w:cs="Arial"/>
            <w:noProof/>
          </w:rPr>
          <w:t>Zanimivosti</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_Toc250927570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6</w:t>
        </w:r>
        <w:r w:rsidR="00837BA1" w:rsidRPr="00837BA1">
          <w:rPr>
            <w:rFonts w:ascii="Arial" w:hAnsi="Arial" w:cs="Arial"/>
            <w:noProof/>
            <w:webHidden/>
          </w:rPr>
          <w:fldChar w:fldCharType="end"/>
        </w:r>
      </w:hyperlink>
    </w:p>
    <w:p w:rsidR="00837BA1" w:rsidRDefault="007D147D">
      <w:pPr>
        <w:pStyle w:val="TOC1"/>
        <w:rPr>
          <w:noProof/>
        </w:rPr>
      </w:pPr>
      <w:hyperlink w:anchor="_Toc250927571" w:history="1">
        <w:r w:rsidR="00837BA1" w:rsidRPr="00837BA1">
          <w:rPr>
            <w:rStyle w:val="Hyperlink"/>
            <w:rFonts w:ascii="Arial" w:hAnsi="Arial" w:cs="Arial"/>
            <w:noProof/>
          </w:rPr>
          <w:t>9</w:t>
        </w:r>
        <w:r w:rsidR="00837BA1" w:rsidRPr="00837BA1">
          <w:rPr>
            <w:rFonts w:ascii="Arial" w:hAnsi="Arial" w:cs="Arial"/>
            <w:noProof/>
          </w:rPr>
          <w:tab/>
        </w:r>
        <w:r w:rsidR="00837BA1" w:rsidRPr="00837BA1">
          <w:rPr>
            <w:rStyle w:val="Hyperlink"/>
            <w:rFonts w:ascii="Arial" w:hAnsi="Arial" w:cs="Arial"/>
            <w:noProof/>
          </w:rPr>
          <w:t>Viri in literatura</w:t>
        </w:r>
        <w:r w:rsidR="00837BA1" w:rsidRPr="00837BA1">
          <w:rPr>
            <w:rFonts w:ascii="Arial" w:hAnsi="Arial" w:cs="Arial"/>
            <w:noProof/>
            <w:webHidden/>
          </w:rPr>
          <w:tab/>
        </w:r>
        <w:r w:rsidR="00837BA1" w:rsidRPr="00837BA1">
          <w:rPr>
            <w:rFonts w:ascii="Arial" w:hAnsi="Arial" w:cs="Arial"/>
            <w:noProof/>
            <w:webHidden/>
          </w:rPr>
          <w:fldChar w:fldCharType="begin"/>
        </w:r>
        <w:r w:rsidR="00837BA1" w:rsidRPr="00837BA1">
          <w:rPr>
            <w:rFonts w:ascii="Arial" w:hAnsi="Arial" w:cs="Arial"/>
            <w:noProof/>
            <w:webHidden/>
          </w:rPr>
          <w:instrText xml:space="preserve"> PAGEREF _Toc250927571 \h </w:instrText>
        </w:r>
        <w:r w:rsidR="00837BA1" w:rsidRPr="00837BA1">
          <w:rPr>
            <w:rFonts w:ascii="Arial" w:hAnsi="Arial" w:cs="Arial"/>
            <w:noProof/>
            <w:webHidden/>
          </w:rPr>
        </w:r>
        <w:r w:rsidR="00837BA1" w:rsidRPr="00837BA1">
          <w:rPr>
            <w:rFonts w:ascii="Arial" w:hAnsi="Arial" w:cs="Arial"/>
            <w:noProof/>
            <w:webHidden/>
          </w:rPr>
          <w:fldChar w:fldCharType="separate"/>
        </w:r>
        <w:r w:rsidR="003D355B">
          <w:rPr>
            <w:rFonts w:ascii="Arial" w:hAnsi="Arial" w:cs="Arial"/>
            <w:noProof/>
            <w:webHidden/>
          </w:rPr>
          <w:t>7</w:t>
        </w:r>
        <w:r w:rsidR="00837BA1" w:rsidRPr="00837BA1">
          <w:rPr>
            <w:rFonts w:ascii="Arial" w:hAnsi="Arial" w:cs="Arial"/>
            <w:noProof/>
            <w:webHidden/>
          </w:rPr>
          <w:fldChar w:fldCharType="end"/>
        </w:r>
      </w:hyperlink>
    </w:p>
    <w:p w:rsidR="00D06D6C" w:rsidRPr="00447E34" w:rsidRDefault="00D54F6F" w:rsidP="00C53A28">
      <w:pPr>
        <w:pStyle w:val="TOC1"/>
        <w:rPr>
          <w:rFonts w:ascii="Arial" w:hAnsi="Arial" w:cs="Arial"/>
        </w:rPr>
      </w:pPr>
      <w:r w:rsidRPr="00447E34">
        <w:rPr>
          <w:rFonts w:ascii="Arial" w:hAnsi="Arial" w:cs="Arial"/>
        </w:rPr>
        <w:fldChar w:fldCharType="end"/>
      </w:r>
    </w:p>
    <w:p w:rsidR="00542BD4" w:rsidRDefault="00542BD4" w:rsidP="00F62A3C">
      <w:pPr>
        <w:spacing w:line="360" w:lineRule="auto"/>
        <w:rPr>
          <w:b/>
        </w:rPr>
      </w:pPr>
    </w:p>
    <w:p w:rsidR="00D54F6F" w:rsidRDefault="00D54F6F" w:rsidP="00F62A3C">
      <w:pPr>
        <w:spacing w:line="360" w:lineRule="auto"/>
        <w:rPr>
          <w:b/>
        </w:rPr>
      </w:pPr>
    </w:p>
    <w:p w:rsidR="00D54F6F" w:rsidRDefault="00D54F6F" w:rsidP="00F62A3C">
      <w:pPr>
        <w:spacing w:line="360" w:lineRule="auto"/>
        <w:rPr>
          <w:b/>
        </w:rPr>
      </w:pPr>
    </w:p>
    <w:p w:rsidR="00D54F6F" w:rsidRDefault="00D54F6F" w:rsidP="00F62A3C">
      <w:pPr>
        <w:spacing w:line="360" w:lineRule="auto"/>
        <w:rPr>
          <w:b/>
        </w:rPr>
      </w:pPr>
    </w:p>
    <w:p w:rsidR="00F62A3C" w:rsidRDefault="00F62A3C" w:rsidP="00F62A3C">
      <w:pPr>
        <w:spacing w:line="360" w:lineRule="auto"/>
      </w:pPr>
    </w:p>
    <w:p w:rsidR="00542BD4" w:rsidRDefault="00542BD4" w:rsidP="00F62A3C">
      <w:pPr>
        <w:spacing w:line="360" w:lineRule="auto"/>
      </w:pPr>
    </w:p>
    <w:p w:rsidR="00F62A3C" w:rsidRDefault="00F62A3C" w:rsidP="00F62A3C">
      <w:pPr>
        <w:spacing w:line="360" w:lineRule="auto"/>
      </w:pPr>
    </w:p>
    <w:p w:rsidR="00F62A3C" w:rsidRDefault="00F62A3C" w:rsidP="00F62A3C">
      <w:pPr>
        <w:spacing w:line="360" w:lineRule="auto"/>
      </w:pPr>
    </w:p>
    <w:p w:rsidR="00F62A3C" w:rsidRDefault="00F62A3C" w:rsidP="00F62A3C">
      <w:pPr>
        <w:spacing w:line="360" w:lineRule="auto"/>
      </w:pPr>
    </w:p>
    <w:p w:rsidR="00F62A3C" w:rsidRDefault="00F62A3C" w:rsidP="00F62A3C">
      <w:pPr>
        <w:spacing w:line="360" w:lineRule="auto"/>
      </w:pPr>
    </w:p>
    <w:p w:rsidR="00D54F6F" w:rsidRDefault="00D54F6F" w:rsidP="00F62A3C">
      <w:pPr>
        <w:spacing w:line="360" w:lineRule="auto"/>
      </w:pPr>
    </w:p>
    <w:p w:rsidR="00D54F6F" w:rsidRDefault="00D54F6F" w:rsidP="00F62A3C">
      <w:pPr>
        <w:spacing w:line="360" w:lineRule="auto"/>
      </w:pPr>
    </w:p>
    <w:p w:rsidR="00D54F6F" w:rsidRDefault="00D54F6F" w:rsidP="00F62A3C">
      <w:pPr>
        <w:spacing w:line="360" w:lineRule="auto"/>
      </w:pPr>
    </w:p>
    <w:p w:rsidR="00F62A3C" w:rsidRPr="00C54F1E" w:rsidRDefault="00637CC8" w:rsidP="00C54F1E">
      <w:pPr>
        <w:pStyle w:val="Slog1"/>
        <w:rPr>
          <w:kern w:val="0"/>
        </w:rPr>
      </w:pPr>
      <w:bookmarkStart w:id="1" w:name="_Toc250927555"/>
      <w:r w:rsidRPr="00C54F1E">
        <w:rPr>
          <w:kern w:val="0"/>
        </w:rPr>
        <w:lastRenderedPageBreak/>
        <w:t>Uvod</w:t>
      </w:r>
      <w:bookmarkEnd w:id="1"/>
    </w:p>
    <w:p w:rsidR="00637CC8" w:rsidRPr="004F6BC1" w:rsidRDefault="00637CC8" w:rsidP="004F6BC1">
      <w:pPr>
        <w:spacing w:line="360" w:lineRule="auto"/>
        <w:rPr>
          <w:rFonts w:ascii="Arial" w:hAnsi="Arial" w:cs="Arial"/>
        </w:rPr>
      </w:pPr>
      <w:r w:rsidRPr="004F6BC1">
        <w:rPr>
          <w:rFonts w:ascii="Arial" w:hAnsi="Arial" w:cs="Arial"/>
        </w:rPr>
        <w:t xml:space="preserve">Te teme sem se </w:t>
      </w:r>
      <w:r w:rsidR="001846DB" w:rsidRPr="004F6BC1">
        <w:rPr>
          <w:rFonts w:ascii="Arial" w:hAnsi="Arial" w:cs="Arial"/>
        </w:rPr>
        <w:t>lotila, ker me Mehika zanima.</w:t>
      </w:r>
      <w:r w:rsidR="00F62A3C" w:rsidRPr="004F6BC1">
        <w:rPr>
          <w:rFonts w:ascii="Arial" w:hAnsi="Arial" w:cs="Arial"/>
        </w:rPr>
        <w:t xml:space="preserve"> Upam da se bom kaj novega naučila in izvedela o njej.</w:t>
      </w:r>
      <w:r w:rsidR="001846DB" w:rsidRPr="004F6BC1">
        <w:rPr>
          <w:rFonts w:ascii="Arial" w:hAnsi="Arial" w:cs="Arial"/>
        </w:rPr>
        <w:t xml:space="preserve"> </w:t>
      </w:r>
      <w:r w:rsidR="00F62A3C" w:rsidRPr="004F6BC1">
        <w:rPr>
          <w:rFonts w:ascii="Arial" w:hAnsi="Arial" w:cs="Arial"/>
        </w:rPr>
        <w:t>Moj cilj je da bi vam predstavila Mehiko v celoti takšno kot je.</w:t>
      </w:r>
    </w:p>
    <w:p w:rsidR="00A96867" w:rsidRPr="00C54F1E" w:rsidRDefault="00F62A3C" w:rsidP="004F6BC1">
      <w:pPr>
        <w:pStyle w:val="Slog2"/>
      </w:pPr>
      <w:bookmarkStart w:id="2" w:name="_Toc250927556"/>
      <w:r w:rsidRPr="00C54F1E">
        <w:t>Splošno</w:t>
      </w:r>
      <w:bookmarkEnd w:id="2"/>
      <w:r w:rsidRPr="00C54F1E">
        <w:t xml:space="preserve"> </w:t>
      </w:r>
    </w:p>
    <w:p w:rsidR="00DB5D9B" w:rsidRDefault="00A96867" w:rsidP="004F6BC1">
      <w:pPr>
        <w:pStyle w:val="Slog4"/>
      </w:pPr>
      <w:r w:rsidRPr="00C54F1E">
        <w:t xml:space="preserve">Mehika je država v srednji Ameriki, ima </w:t>
      </w:r>
      <w:r w:rsidR="004F6BC1">
        <w:t xml:space="preserve">1.972.547 </w:t>
      </w:r>
      <w:r w:rsidRPr="00C54F1E">
        <w:t>km</w:t>
      </w:r>
      <w:r w:rsidR="004B657C" w:rsidRPr="00C54F1E">
        <w:t>2</w:t>
      </w:r>
      <w:r w:rsidRPr="00C54F1E">
        <w:t>, ki na severu meji na Združene države Amerike, na jugovzhodu na Gvatemalo in Belize, na zahodu na Tihi ocean ter na vzhodu na Mehiški zaliv in Karibsko morje.</w:t>
      </w:r>
      <w:r w:rsidR="00DB5D9B" w:rsidRPr="00C54F1E">
        <w:t xml:space="preserve"> P</w:t>
      </w:r>
      <w:r w:rsidRPr="00C54F1E">
        <w:t>o velikosti trinajsta država na svetu in enajsta po številu prebivalcev</w:t>
      </w:r>
      <w:r w:rsidR="00DB5D9B" w:rsidRPr="00C54F1E">
        <w:t xml:space="preserve"> .</w:t>
      </w:r>
      <w:r w:rsidRPr="00C54F1E">
        <w:t>Vseh držav v Združenih mehiških državah je sicer 31, temu pa je potrebno prišteti še Mehiško zvezno okrožje z glavnim mestom Ciudad de</w:t>
      </w:r>
      <w:r w:rsidR="00B97312" w:rsidRPr="00C54F1E">
        <w:t xml:space="preserve"> Mexico, ki leži na nadmorski višini dobrih</w:t>
      </w:r>
      <w:r w:rsidR="006F444A" w:rsidRPr="00C54F1E">
        <w:t xml:space="preserve"> </w:t>
      </w:r>
      <w:smartTag w:uri="urn:schemas-microsoft-com:office:smarttags" w:element="metricconverter">
        <w:smartTagPr>
          <w:attr w:name="ProductID" w:val="2200 metrov"/>
        </w:smartTagPr>
        <w:r w:rsidR="006F444A" w:rsidRPr="00C54F1E">
          <w:t>2200 metrov</w:t>
        </w:r>
      </w:smartTag>
      <w:r w:rsidR="00B97312" w:rsidRPr="00C54F1E">
        <w:t>,</w:t>
      </w:r>
      <w:r w:rsidR="004B657C" w:rsidRPr="00C54F1E">
        <w:t xml:space="preserve"> </w:t>
      </w:r>
      <w:r w:rsidR="00B97312" w:rsidRPr="00C54F1E">
        <w:t>kjer živi približno</w:t>
      </w:r>
      <w:r w:rsidR="004B657C" w:rsidRPr="00C54F1E">
        <w:t xml:space="preserve"> 107,4 </w:t>
      </w:r>
      <w:r w:rsidRPr="00C54F1E">
        <w:t>milijona ljudi in je s tem eno izm</w:t>
      </w:r>
      <w:r w:rsidR="004F6BC1">
        <w:t>ed največjih velemest na svetu.</w:t>
      </w:r>
    </w:p>
    <w:p w:rsidR="00F62A3C" w:rsidRPr="00C54F1E" w:rsidRDefault="00F62A3C" w:rsidP="00C54F1E"/>
    <w:p w:rsidR="00613F88" w:rsidRPr="00C54F1E" w:rsidRDefault="00613F88" w:rsidP="004F6BC1">
      <w:pPr>
        <w:pStyle w:val="Slog1"/>
      </w:pPr>
      <w:bookmarkStart w:id="3" w:name="_Toc250927557"/>
      <w:r w:rsidRPr="00C54F1E">
        <w:t>Zgodovina</w:t>
      </w:r>
      <w:bookmarkEnd w:id="3"/>
      <w:r w:rsidR="00733EA5" w:rsidRPr="00C54F1E">
        <w:t xml:space="preserve"> </w:t>
      </w:r>
    </w:p>
    <w:p w:rsidR="004F6BC1" w:rsidRPr="00916BA4" w:rsidRDefault="007D147D" w:rsidP="004F6BC1">
      <w:pPr>
        <w:pStyle w:val="Slog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pt;margin-top:55.6pt;width:428.75pt;height:320.75pt;rotation:-209626fd;z-index:-251659776">
            <v:imagedata r:id="rId7" o:title="" blacklevel="7864f"/>
          </v:shape>
        </w:pict>
      </w:r>
      <w:r w:rsidR="00733EA5" w:rsidRPr="00C54F1E">
        <w:t xml:space="preserve">V Mehiki se je zvrstilo več visoko razvitih zgodnjih civilizacij. Znani so predvsem Olmeki, Maji in Azteki. Prva razvita civilizacija na področju današnje Mehike je bila Azteška, ki jo je med leti </w:t>
      </w:r>
      <w:smartTag w:uri="urn:schemas-microsoft-com:office:smarttags" w:element="metricconverter">
        <w:smartTagPr>
          <w:attr w:name="ProductID" w:val="1519 in"/>
        </w:smartTagPr>
        <w:r w:rsidR="00733EA5" w:rsidRPr="00C54F1E">
          <w:t>1519 in</w:t>
        </w:r>
      </w:smartTag>
      <w:r w:rsidR="00733EA5" w:rsidRPr="00C54F1E">
        <w:t xml:space="preserve"> 1521 uničil španski konkvistador Hernán Cortés. Do </w:t>
      </w:r>
      <w:r w:rsidR="00733EA5" w:rsidRPr="00916BA4">
        <w:t xml:space="preserve">začetka devetnajstega stoletja je bila Mehika španska kolonija, po velikem uporu med leti </w:t>
      </w:r>
      <w:smartTag w:uri="urn:schemas-microsoft-com:office:smarttags" w:element="metricconverter">
        <w:smartTagPr>
          <w:attr w:name="ProductID" w:val="1810 in"/>
        </w:smartTagPr>
        <w:r w:rsidR="00733EA5" w:rsidRPr="00916BA4">
          <w:t>1810 in</w:t>
        </w:r>
      </w:smartTag>
      <w:r w:rsidR="00733EA5" w:rsidRPr="00916BA4">
        <w:t xml:space="preserve"> 1821 pa so razglasili neodvisno cesarstvo. Leta 1824 se je država preoblikovala v republiko, v kateri so pogos</w:t>
      </w:r>
      <w:r w:rsidR="009E046C" w:rsidRPr="00916BA4">
        <w:t>to divjale državljanske vojne.</w:t>
      </w:r>
      <w:r w:rsidR="009E046C" w:rsidRPr="00916BA4">
        <w:br/>
      </w:r>
      <w:r w:rsidR="00733EA5" w:rsidRPr="00916BA4">
        <w:t xml:space="preserve">Leta 1845 so si ZDA priključile območje današnjega Teksasa, po vojni med leti </w:t>
      </w:r>
      <w:smartTag w:uri="urn:schemas-microsoft-com:office:smarttags" w:element="metricconverter">
        <w:smartTagPr>
          <w:attr w:name="ProductID" w:val="1846 in"/>
        </w:smartTagPr>
        <w:r w:rsidR="00733EA5" w:rsidRPr="00916BA4">
          <w:t>1846 in</w:t>
        </w:r>
      </w:smartTag>
      <w:r w:rsidR="00733EA5" w:rsidRPr="00916BA4">
        <w:t xml:space="preserve"> 1848 pa še območje današnje Kalifornije, Arizone in Nove Mehike. Leta 1861 je v Mehiko posegel Napoleon III. in na mesto cesarja s pomočjo konservativcev postavil nadvojvodo Maksimiljana, ki pa je bil leta 1867 ustreljen. Med leti </w:t>
      </w:r>
      <w:smartTag w:uri="urn:schemas-microsoft-com:office:smarttags" w:element="metricconverter">
        <w:smartTagPr>
          <w:attr w:name="ProductID" w:val="1910 in"/>
        </w:smartTagPr>
        <w:r w:rsidR="00733EA5" w:rsidRPr="00916BA4">
          <w:t>1910 in</w:t>
        </w:r>
      </w:smartTag>
      <w:r w:rsidR="00733EA5" w:rsidRPr="00916BA4">
        <w:t xml:space="preserve"> 1920 je v Mehiki spet divjala državljanska vojna, ki je končala vladavino diktatorja Porfiria Diaza. Vojna je bila naperjena proti veleposestnikom, njihova zemlja pa je b</w:t>
      </w:r>
      <w:r w:rsidR="009E046C" w:rsidRPr="00916BA4">
        <w:t xml:space="preserve">ila ob </w:t>
      </w:r>
      <w:r w:rsidR="004F6BC1" w:rsidRPr="00916BA4">
        <w:t>koncu vojne razdeljena.</w:t>
      </w:r>
    </w:p>
    <w:p w:rsidR="00733EA5" w:rsidRPr="00C54F1E" w:rsidRDefault="009E046C" w:rsidP="00EA3E2D">
      <w:pPr>
        <w:pStyle w:val="Slog4"/>
        <w:jc w:val="left"/>
      </w:pPr>
      <w:r w:rsidRPr="00916BA4">
        <w:br/>
      </w:r>
      <w:r w:rsidR="00733EA5" w:rsidRPr="00916BA4">
        <w:t xml:space="preserve">Med leti </w:t>
      </w:r>
      <w:smartTag w:uri="urn:schemas-microsoft-com:office:smarttags" w:element="metricconverter">
        <w:smartTagPr>
          <w:attr w:name="ProductID" w:val="1929 in"/>
        </w:smartTagPr>
        <w:r w:rsidR="00733EA5" w:rsidRPr="00916BA4">
          <w:t>1929 in</w:t>
        </w:r>
      </w:smartTag>
      <w:r w:rsidR="00733EA5" w:rsidRPr="00916BA4">
        <w:t xml:space="preserve"> 2000 je bila na oblasti Revolucionarna institucionalna stranka, ki je med vladavino prevzela mnogo imen. Leta 1938 je bila nacionalizirana naftna industrija, po 2. svetovni vojni pa se je začela hitra gospodarska rast in umiritev političnih razmer, tako da je država leta 1994 z ZDA in Kanado podpisala sporazum, s katerim se je pridružila organizaciji NAFTA. Od leta 1994 poteka na jugu oborožen </w:t>
      </w:r>
      <w:r w:rsidR="00EA3E2D">
        <w:t xml:space="preserve">upor </w:t>
      </w:r>
      <w:r w:rsidR="00733EA5" w:rsidRPr="00C54F1E">
        <w:t>ndijancev, takrat pa je nastopila tudi večja gospodarska kriza.</w:t>
      </w:r>
      <w:r w:rsidR="00733EA5" w:rsidRPr="00C54F1E">
        <w:br/>
      </w:r>
    </w:p>
    <w:p w:rsidR="00613F88" w:rsidRDefault="007D147D" w:rsidP="00EA3E2D">
      <w:pPr>
        <w:pStyle w:val="Slog1"/>
      </w:pPr>
      <w:bookmarkStart w:id="4" w:name="_Toc250927558"/>
      <w:r>
        <w:rPr>
          <w:noProof/>
        </w:rPr>
        <w:pict>
          <v:shape id="_x0000_s1028" type="#_x0000_t75" style="position:absolute;left:0;text-align:left;margin-left:9pt;margin-top:12.6pt;width:252pt;height:189.25pt;rotation:-285712fd;z-index:-251660800">
            <v:imagedata r:id="rId8" o:title="" gain="53740f" blacklevel="7864f"/>
          </v:shape>
        </w:pict>
      </w:r>
      <w:r w:rsidR="00613F88" w:rsidRPr="00C54F1E">
        <w:t>Pokrajina</w:t>
      </w:r>
      <w:bookmarkEnd w:id="4"/>
      <w:r w:rsidR="00613F88" w:rsidRPr="00C54F1E">
        <w:t xml:space="preserve"> </w:t>
      </w:r>
    </w:p>
    <w:p w:rsidR="00EA3E2D" w:rsidRDefault="00EA3E2D" w:rsidP="00EA3E2D">
      <w:pPr>
        <w:pStyle w:val="Slog4"/>
      </w:pPr>
      <w:r>
        <w:t>Mehika se razprostira v geološko nemirnem delu sveta. Veliko območji ogrožajo pogosti potresi in ognjeniški izbruhi. Tako je hud potres leta 1985 opustošil prestolnico Ciudad de México.</w:t>
      </w:r>
      <w:r w:rsidR="00340CE6" w:rsidRPr="00340CE6">
        <w:t xml:space="preserve"> </w:t>
      </w:r>
    </w:p>
    <w:p w:rsidR="00EA3E2D" w:rsidRPr="00340CE6" w:rsidRDefault="007D147D" w:rsidP="00EA3E2D">
      <w:pPr>
        <w:pStyle w:val="Slog4"/>
      </w:pPr>
      <w:r>
        <w:rPr>
          <w:noProof/>
        </w:rPr>
        <w:pict>
          <v:shape id="_x0000_s1030" type="#_x0000_t75" style="position:absolute;left:0;text-align:left;margin-left:2in;margin-top:78.9pt;width:276.8pt;height:183.9pt;rotation:-478842fd;z-index:-251658752">
            <v:imagedata r:id="rId9" o:title="" blacklevel="3932f"/>
          </v:shape>
        </w:pict>
      </w:r>
      <w:r w:rsidR="00EA3E2D">
        <w:t xml:space="preserve">Široko obalno ravnino ob Mehiškem zalivu obrobljajo močvirja, lagune in peščine, pacifiška obalna ravnica pa je ožja in bolj razčlenjena. Med oceanskima obalama je velika Mehiška planota. Proti jugu </w:t>
      </w:r>
      <w:r w:rsidR="00916BA4">
        <w:t>se planota dvigne v osrednjo Mes</w:t>
      </w:r>
      <w:r w:rsidR="00EA3E2D">
        <w:t xml:space="preserve">eto z mogočnimi ognjeniki, med katerimi sta tudi Citlatépetl in Popocatépetl. Višavje obdaja na vzhodu, jugu in zahodu gorstvo </w:t>
      </w:r>
      <w:r w:rsidR="00EA3E2D" w:rsidRPr="00340CE6">
        <w:t>Sierra Madre.</w:t>
      </w:r>
    </w:p>
    <w:p w:rsidR="00EA3E2D" w:rsidRDefault="00EA3E2D" w:rsidP="007A208E">
      <w:pPr>
        <w:pStyle w:val="Slog2"/>
      </w:pPr>
      <w:bookmarkStart w:id="5" w:name="_Toc250927559"/>
      <w:r>
        <w:t>Relief</w:t>
      </w:r>
      <w:bookmarkEnd w:id="5"/>
    </w:p>
    <w:p w:rsidR="00EA3E2D" w:rsidRDefault="009D7BEF" w:rsidP="007A208E">
      <w:pPr>
        <w:pStyle w:val="Slog4"/>
      </w:pPr>
      <w:r>
        <w:t>Tu so značilni</w:t>
      </w:r>
      <w:r w:rsidR="00EA3E2D">
        <w:t xml:space="preserve"> </w:t>
      </w:r>
      <w:r>
        <w:t xml:space="preserve">vulkani (aktivni) in potresi. Leta </w:t>
      </w:r>
      <w:r w:rsidR="00EA3E2D">
        <w:t>1985 je hud potres prizadel Ciudad de Mexico. Jedro Mehike tvori Mehiška planota, ki je na severu puščavska in široka, na jugu pa o</w:t>
      </w:r>
      <w:r w:rsidR="00340CE6">
        <w:t>žja in bolj namočena. Proti jugu</w:t>
      </w:r>
      <w:r w:rsidR="00EA3E2D">
        <w:t xml:space="preserve"> se planota dvigne v osrednjo Meseto z vulkani, npr. Popocatepetel, ki je visk nad 5000m. Na zahodu, vzhodu in jugu višavje obdaja gorovje Sierra Madre. Sierra pomeni nazobčana gorska veriga. Kalifornijski polotok je kamnit in na njem so ribiška naselja, Jucatan pa je na severu kraški in na severozahodu sušen. </w:t>
      </w:r>
    </w:p>
    <w:p w:rsidR="007A208E" w:rsidRDefault="007D147D" w:rsidP="007A208E">
      <w:pPr>
        <w:pStyle w:val="Slog2"/>
      </w:pPr>
      <w:bookmarkStart w:id="6" w:name="_Toc250927560"/>
      <w:r>
        <w:rPr>
          <w:noProof/>
        </w:rPr>
        <w:pict>
          <v:shape id="_x0000_s1027" type="#_x0000_t75" alt="" style="position:absolute;left:0;text-align:left;margin-left:117pt;margin-top:8.25pt;width:189pt;height:157.5pt;rotation:-178291fd;z-index:-251661824;mso-wrap-distance-left:0;mso-wrap-distance-right:0;mso-position-vertical-relative:line" o:allowoverlap="f">
            <v:imagedata r:id="rId10" o:title="Image2" gain="38011f" blacklevel="5898f"/>
          </v:shape>
        </w:pict>
      </w:r>
      <w:r w:rsidR="007A208E">
        <w:t>Rastlinstvo</w:t>
      </w:r>
      <w:bookmarkEnd w:id="6"/>
    </w:p>
    <w:p w:rsidR="00A025B3" w:rsidRDefault="007A208E" w:rsidP="00C53A28">
      <w:pPr>
        <w:pStyle w:val="Slog4"/>
      </w:pPr>
      <w:r>
        <w:t xml:space="preserve">V severni puščavi je </w:t>
      </w:r>
      <w:r w:rsidRPr="007A208E">
        <w:t>zančilna pritlikava puščavska goščava</w:t>
      </w:r>
      <w:r>
        <w:t xml:space="preserve">, višje pa uspevajo ostre trave in kaktusi. Na pobočjih zahodnega gorovja so iglavci, na osrednji planoti so pašniki, na vzhodu je tropski deževni gozd. Na jugozahodnih območjih do Pacifika raste listopadni mešani gozd. Gozd pokriva 1/5 Mehike, zlasti na vzhodu in jugu. </w:t>
      </w:r>
    </w:p>
    <w:p w:rsidR="007A208E" w:rsidRDefault="007A208E" w:rsidP="007A208E">
      <w:pPr>
        <w:pStyle w:val="Slog4"/>
      </w:pPr>
    </w:p>
    <w:p w:rsidR="009D7BEF" w:rsidRPr="00EA3E2D" w:rsidRDefault="009D7BEF" w:rsidP="009D7BEF">
      <w:pPr>
        <w:pStyle w:val="Slog4"/>
      </w:pPr>
    </w:p>
    <w:p w:rsidR="001846DB" w:rsidRDefault="00637CC8" w:rsidP="004F6BC1">
      <w:pPr>
        <w:pStyle w:val="Slog1"/>
      </w:pPr>
      <w:bookmarkStart w:id="7" w:name="_Toc250927561"/>
      <w:r w:rsidRPr="00C54F1E">
        <w:t>Podnebje</w:t>
      </w:r>
      <w:bookmarkEnd w:id="7"/>
      <w:r w:rsidR="001846DB" w:rsidRPr="00C54F1E">
        <w:t xml:space="preserve"> </w:t>
      </w:r>
    </w:p>
    <w:p w:rsidR="00F5391B" w:rsidRDefault="009D7BEF" w:rsidP="00F5391B">
      <w:pPr>
        <w:pStyle w:val="Slog4"/>
      </w:pPr>
      <w:r>
        <w:t xml:space="preserve">Ker ima Mehika kar </w:t>
      </w:r>
      <w:smartTag w:uri="urn:schemas-microsoft-com:office:smarttags" w:element="metricconverter">
        <w:smartTagPr>
          <w:attr w:name="ProductID" w:val="1.972.550 m2"/>
        </w:smartTagPr>
        <w:r>
          <w:t>1.972.550 m2</w:t>
        </w:r>
      </w:smartTag>
      <w:r>
        <w:t xml:space="preserve"> površine, je tudi podnebje zelo raznoliko. Za polotok Jukatan je značilno subtropsko podnebje, z netipično džunglo, saj so drevesa visoka največ do </w:t>
      </w:r>
      <w:smartTag w:uri="urn:schemas-microsoft-com:office:smarttags" w:element="metricconverter">
        <w:smartTagPr>
          <w:attr w:name="ProductID" w:val="15 metrov"/>
        </w:smartTagPr>
        <w:r>
          <w:t>15 metrov</w:t>
        </w:r>
      </w:smartTag>
      <w:r>
        <w:t>. Problem Ju</w:t>
      </w:r>
      <w:r w:rsidR="00F5391B">
        <w:t>c</w:t>
      </w:r>
      <w:r>
        <w:t xml:space="preserve">atana je namreč v tem, da ima pozimi sušo, ko pade zelo malo dežja in se drevesa že skoraj posušijo, medtem ko poleti pade zelo veliko padavin, zaradi česar drevesa in ostalo rastje ponovno oživijo. Prav zaradi menjave suhega in deževnega obdobja, se drevesa kaj več, kot to, da zrastejo do </w:t>
      </w:r>
      <w:smartTag w:uri="urn:schemas-microsoft-com:office:smarttags" w:element="metricconverter">
        <w:smartTagPr>
          <w:attr w:name="ProductID" w:val="15 metrov"/>
        </w:smartTagPr>
        <w:r>
          <w:t>15 metrov</w:t>
        </w:r>
      </w:smartTag>
      <w:r w:rsidR="00F5391B">
        <w:t xml:space="preserve">, ne morejo razviti. </w:t>
      </w:r>
    </w:p>
    <w:p w:rsidR="00F5391B" w:rsidRDefault="007D147D" w:rsidP="00F5391B">
      <w:pPr>
        <w:pStyle w:val="Slog4"/>
      </w:pPr>
      <w:r>
        <w:rPr>
          <w:noProof/>
        </w:rPr>
        <w:pict>
          <v:shape id="_x0000_s1033" type="#_x0000_t75" style="position:absolute;left:0;text-align:left;margin-left:45pt;margin-top:-62.1pt;width:342pt;height:369pt;rotation:-213754fd;z-index:-251656704">
            <v:imagedata r:id="rId11" o:title="" blacklevel="13762f"/>
          </v:shape>
        </w:pict>
      </w:r>
    </w:p>
    <w:p w:rsidR="00F5391B" w:rsidRDefault="009D7BEF" w:rsidP="00F5391B">
      <w:pPr>
        <w:pStyle w:val="Slog4"/>
      </w:pPr>
      <w:r>
        <w:t xml:space="preserve">Drugačna slika pa je na jugu države, v zveznih državah Chiapas (najrevnejša mehiška država) in Tabasco. Tu je podnebje tropsko, z obilico padavin skozi vse leto. Tu zrastejo drevesa tudi </w:t>
      </w:r>
      <w:smartTag w:uri="urn:schemas-microsoft-com:office:smarttags" w:element="metricconverter">
        <w:smartTagPr>
          <w:attr w:name="ProductID" w:val="30 metrov"/>
        </w:smartTagPr>
        <w:r>
          <w:t>30 metrov</w:t>
        </w:r>
      </w:smartTag>
      <w:r w:rsidR="00F5391B">
        <w:t xml:space="preserve"> in več.</w:t>
      </w:r>
    </w:p>
    <w:p w:rsidR="00F5391B" w:rsidRDefault="00F5391B" w:rsidP="00F5391B">
      <w:pPr>
        <w:pStyle w:val="Slog4"/>
      </w:pPr>
    </w:p>
    <w:p w:rsidR="00F5391B" w:rsidRDefault="009D7BEF" w:rsidP="00F5391B">
      <w:pPr>
        <w:pStyle w:val="Slog4"/>
      </w:pPr>
      <w:r>
        <w:t xml:space="preserve">V osrednjem delu države, kjer se nahaja glavno mesto, je pokrajina gorata, mesta pa se v glavnem nahajajo nekje na </w:t>
      </w:r>
      <w:smartTag w:uri="urn:schemas-microsoft-com:office:smarttags" w:element="metricconverter">
        <w:smartTagPr>
          <w:attr w:name="ProductID" w:val="2000 metrih"/>
        </w:smartTagPr>
        <w:r>
          <w:t>2000 metrih</w:t>
        </w:r>
      </w:smartTag>
      <w:r>
        <w:t xml:space="preserve"> nadmorske višine. V tem delu države so temperature in nasploh pogoji za življenje veliko bolj znosni, zato je tukaj tudi največ prebivalcev. Na severu države jih je namreč spet manj, saj je severni del Mehike, vse do </w:t>
      </w:r>
      <w:r w:rsidR="00F5391B">
        <w:t>meje z ZDA, vroč in puščavski.</w:t>
      </w:r>
    </w:p>
    <w:p w:rsidR="00F5391B" w:rsidRDefault="00F5391B" w:rsidP="00F5391B">
      <w:pPr>
        <w:pStyle w:val="Slog4"/>
      </w:pPr>
    </w:p>
    <w:p w:rsidR="009D7BEF" w:rsidRPr="009D7BEF" w:rsidRDefault="009D7BEF" w:rsidP="00F5391B">
      <w:pPr>
        <w:pStyle w:val="Slog4"/>
      </w:pPr>
      <w:r>
        <w:t>Zaradi segrevanja ozračja je v Mehiki vsako leto tudi več orkanov, medtem ko so se prej orkani pojavljali na cca. 15 let. Zadnji močnejši orkan, ki je divjal leta 2007, je bil orkan Dean, ki je uničil kar 40% subtropske džungle, kar je že tako revno prebivalstvo zelo prizadelo.</w:t>
      </w:r>
    </w:p>
    <w:p w:rsidR="007A208E" w:rsidRPr="007A208E" w:rsidRDefault="007A208E" w:rsidP="00F5391B">
      <w:pPr>
        <w:pStyle w:val="Slog4"/>
      </w:pPr>
    </w:p>
    <w:p w:rsidR="00637CC8" w:rsidRDefault="00637CC8" w:rsidP="004F6BC1">
      <w:pPr>
        <w:pStyle w:val="Slog1"/>
      </w:pPr>
      <w:bookmarkStart w:id="8" w:name="_Toc250927562"/>
      <w:r w:rsidRPr="00C54F1E">
        <w:t>Prebivalstvo</w:t>
      </w:r>
      <w:bookmarkEnd w:id="8"/>
    </w:p>
    <w:p w:rsidR="00677016" w:rsidRPr="003053D5" w:rsidRDefault="00677016" w:rsidP="00677016">
      <w:pPr>
        <w:pStyle w:val="Slog4"/>
      </w:pPr>
      <w:r w:rsidRPr="00677016">
        <w:t xml:space="preserve"> 55% Mehičanov je mesticov</w:t>
      </w:r>
      <w:r>
        <w:t xml:space="preserve"> (mešanica med Indijanci in Evropejci), 29% je I</w:t>
      </w:r>
      <w:r w:rsidRPr="00677016">
        <w:t>ndijancev in 15% belcev</w:t>
      </w:r>
      <w:r>
        <w:t>.</w:t>
      </w:r>
      <w:r w:rsidRPr="00677016">
        <w:t xml:space="preserve"> </w:t>
      </w:r>
      <w:r w:rsidRPr="003053D5">
        <w:t>Uradni jezik je španščina</w:t>
      </w:r>
      <w:r>
        <w:t>,</w:t>
      </w:r>
      <w:r w:rsidRPr="00677016">
        <w:rPr>
          <w:sz w:val="36"/>
          <w:szCs w:val="36"/>
        </w:rPr>
        <w:t xml:space="preserve"> </w:t>
      </w:r>
      <w:r>
        <w:t>I</w:t>
      </w:r>
      <w:r w:rsidRPr="00677016">
        <w:t>ndijanci pa govorijo 50 narečij</w:t>
      </w:r>
      <w:r>
        <w:t>. V</w:t>
      </w:r>
      <w:r w:rsidRPr="00677016">
        <w:t>ečina prebivalcev je rimo-katoliške vere. Več kot dve tretjini</w:t>
      </w:r>
      <w:r w:rsidRPr="003053D5">
        <w:t xml:space="preserve"> državljanov živi na območju velikih mest, kot so Ciudad de México, Guadalajara in Monterrey. Glavno mesto je verjetno najbolj obljudeno mesto na svetu. Čez S mejo se Mehičani skrivaj na veliko izseljujejo v ZDA.</w:t>
      </w:r>
    </w:p>
    <w:p w:rsidR="00677016" w:rsidRPr="00677016" w:rsidRDefault="00677016" w:rsidP="00677016"/>
    <w:p w:rsidR="00F62A3C" w:rsidRDefault="00F62A3C" w:rsidP="004F6BC1">
      <w:pPr>
        <w:pStyle w:val="Slog1"/>
      </w:pPr>
      <w:bookmarkStart w:id="9" w:name="_Toc250927563"/>
      <w:r w:rsidRPr="00C54F1E">
        <w:t>Gospodarstvo</w:t>
      </w:r>
      <w:bookmarkEnd w:id="9"/>
    </w:p>
    <w:p w:rsidR="00F5391B" w:rsidRPr="00F5391B" w:rsidRDefault="00F5391B" w:rsidP="00576343">
      <w:pPr>
        <w:pStyle w:val="Slog4"/>
      </w:pPr>
      <w:r>
        <w:t xml:space="preserve">Gospodarsko rast države zavirajo nižanje cen nafte, hud potres v glavnem mestu leta </w:t>
      </w:r>
      <w:smartTag w:uri="urn:schemas-microsoft-com:office:smarttags" w:element="metricconverter">
        <w:smartTagPr>
          <w:attr w:name="ProductID" w:val="1985 in"/>
        </w:smartTagPr>
        <w:r>
          <w:t>1985 in</w:t>
        </w:r>
      </w:smartTag>
      <w:r>
        <w:t xml:space="preserve"> prezadolženost v tujini. Leta 1995 so morali celo uvesti nujne varčevalne ukrepe</w:t>
      </w:r>
      <w:r w:rsidR="00C65BBE">
        <w:t>.</w:t>
      </w:r>
    </w:p>
    <w:p w:rsidR="00C53A28" w:rsidRDefault="007D147D" w:rsidP="00C53A28">
      <w:pPr>
        <w:pStyle w:val="Slog2"/>
      </w:pPr>
      <w:bookmarkStart w:id="10" w:name="_Toc250927564"/>
      <w:r>
        <w:rPr>
          <w:noProof/>
        </w:rPr>
        <w:pict>
          <v:shape id="_x0000_s1034" type="#_x0000_t75" style="position:absolute;left:0;text-align:left;margin-left:2in;margin-top:18pt;width:2in;height:198pt;rotation:-235206fd;z-index:-251655680">
            <v:imagedata r:id="rId12" o:title="" blacklevel="5898f"/>
          </v:shape>
        </w:pict>
      </w:r>
      <w:r w:rsidR="00C53A28">
        <w:t>Kmetijstvo</w:t>
      </w:r>
      <w:bookmarkEnd w:id="10"/>
      <w:r w:rsidR="00C53A28">
        <w:t xml:space="preserve"> </w:t>
      </w:r>
    </w:p>
    <w:p w:rsidR="00C53A28" w:rsidRDefault="00C53A28" w:rsidP="00C53A28">
      <w:pPr>
        <w:pStyle w:val="Slog4"/>
      </w:pPr>
      <w:r w:rsidRPr="00A025B3">
        <w:t>V Mehiki so neugodni pogoji za kmetijstvo zaradi sušnosti in razgibanega reliefa</w:t>
      </w:r>
      <w:r w:rsidR="00576343">
        <w:t>. Zato je malo dobre obdelovalne</w:t>
      </w:r>
      <w:r w:rsidR="00B503FE" w:rsidRPr="00B503FE">
        <w:t xml:space="preserve"> </w:t>
      </w:r>
      <w:r w:rsidR="00576343">
        <w:t xml:space="preserve"> zemlje in morajo veliko hrane uvažati</w:t>
      </w:r>
      <w:r w:rsidRPr="00A025B3">
        <w:t xml:space="preserve">. Le 10% ozemlja dobi dovolj padavin. Za domače potrebe gojijo koruzo, fižol in buče. Večina obdelovalcev zemlje je na osrednji planoti, na severu pa morajo namakati. Izvažajo kavo, sladkorni trs in bombaž. Posestna struktura je ugodna zaradi agrarne reforme. Leta 1917 so polovico obdelovalne zemlje razdelili vaškim skupnostim. </w:t>
      </w:r>
      <w:r>
        <w:t>I</w:t>
      </w:r>
      <w:r w:rsidRPr="00A025B3">
        <w:t>ma 24,8 milijonov ha njiv (12,6% površine), 2,5 milijonov ha trajnih nasadov (1.3%) ter 81 milijonov ha pašnikov (41,2%).</w:t>
      </w:r>
      <w:r w:rsidR="00C02EAC">
        <w:t>Na S je razvita govedoreja, lovijo pa tudi ribe, ki jih v večini prodajo v tujini. Največ gozdov je na V in J. drevesa dajejo trd in dišeč les pa tudi sok za žvečilni gumi.</w:t>
      </w:r>
    </w:p>
    <w:p w:rsidR="009D7BEF" w:rsidRDefault="009D7BEF" w:rsidP="00C53A28">
      <w:pPr>
        <w:pStyle w:val="Slog2"/>
      </w:pPr>
      <w:bookmarkStart w:id="11" w:name="_Toc250927565"/>
      <w:r>
        <w:t>Rudarstvo</w:t>
      </w:r>
      <w:r w:rsidR="00C53A28" w:rsidRPr="00C53A28">
        <w:rPr>
          <w:rStyle w:val="Strong"/>
          <w:b/>
          <w:bCs/>
        </w:rPr>
        <w:t xml:space="preserve"> </w:t>
      </w:r>
      <w:r w:rsidR="00C53A28">
        <w:rPr>
          <w:rStyle w:val="Strong"/>
          <w:b/>
          <w:bCs/>
        </w:rPr>
        <w:t>in energetika</w:t>
      </w:r>
      <w:bookmarkEnd w:id="11"/>
    </w:p>
    <w:p w:rsidR="00C53A28" w:rsidRPr="00677016" w:rsidRDefault="00C53A28" w:rsidP="00C53A28">
      <w:pPr>
        <w:pStyle w:val="Slog4"/>
        <w:rPr>
          <w:b/>
          <w:bCs/>
        </w:rPr>
      </w:pPr>
      <w:r>
        <w:t>Mehika ima veliko rudnih bogastev. Je največji svetov</w:t>
      </w:r>
      <w:r w:rsidR="00677016">
        <w:t xml:space="preserve">ni izvoznik srebra, izvažajo pa še svinec, cink, baker in zlato. V začetku 20. stoletja je nafta postala </w:t>
      </w:r>
      <w:r>
        <w:t xml:space="preserve">najpomembnejše izvozno blago. V 70. letih so odkrili nova nahajališča nafte in zemeljskega plina v jugovzhodnem delu na prehodu na polotok Jucatan. V severnih delih Mehiškega višavja so precejšna nahajališča črnega premoga (rudniki Piedras Negras, Nueva Rosita, Progreso in Palau v zvezni državi Coahuila). Instalirana moč vseh </w:t>
      </w:r>
      <w:r w:rsidRPr="00C53A28">
        <w:rPr>
          <w:rStyle w:val="Strong"/>
          <w:b w:val="0"/>
        </w:rPr>
        <w:t>elektrarn</w:t>
      </w:r>
      <w:r w:rsidRPr="00C53A28">
        <w:rPr>
          <w:b/>
        </w:rPr>
        <w:t xml:space="preserve"> </w:t>
      </w:r>
      <w:r>
        <w:t>je 42.300 MW; 84% električne energije pridobijo iz domače nafte, zemeljskega plina in premoga.</w:t>
      </w:r>
      <w:r w:rsidR="00C02EAC" w:rsidRPr="00C02EAC">
        <w:t xml:space="preserve"> </w:t>
      </w:r>
      <w:r w:rsidR="00C02EAC">
        <w:t>Pomembna je še hidro-električna energija, vedno bolj pa izkoriščajo tudi vroče vrelce.</w:t>
      </w:r>
    </w:p>
    <w:p w:rsidR="00C53A28" w:rsidRDefault="00C53A28" w:rsidP="00C53A28">
      <w:pPr>
        <w:pStyle w:val="Slog2"/>
      </w:pPr>
      <w:bookmarkStart w:id="12" w:name="_Toc250927566"/>
      <w:r>
        <w:t>Industrija</w:t>
      </w:r>
      <w:bookmarkEnd w:id="12"/>
    </w:p>
    <w:p w:rsidR="00C53A28" w:rsidRDefault="00737070" w:rsidP="00AE6E36">
      <w:pPr>
        <w:pStyle w:val="Slog4"/>
      </w:pPr>
      <w:r>
        <w:t xml:space="preserve">Je ena od industrijsko najbolj razvitih latinskoameriških držav. </w:t>
      </w:r>
      <w:r w:rsidR="00C53A28">
        <w:t>Do razmaha industrije je prišlo po letu 1960. Znano metalurško središče je Monterrey. Polovica industrije je zgoščene na območju glavnega mesta. V 70. letih se je na osnovi nafte razvila petrokemična industrija ob Mehiškem zalivu. Zaradi dotoka tujega kapitala so se zadolžili. Ameriške družbe so gradile obrate ob mehiško-ameriški meji.</w:t>
      </w:r>
      <w:r w:rsidR="00AE6E36">
        <w:t xml:space="preserve"> </w:t>
      </w:r>
      <w:r w:rsidR="00C53A28">
        <w:t xml:space="preserve">Zelo pomembna je </w:t>
      </w:r>
      <w:r w:rsidR="00C53A28" w:rsidRPr="00AE6E36">
        <w:rPr>
          <w:rStyle w:val="Strong"/>
          <w:b w:val="0"/>
        </w:rPr>
        <w:t>avtomobilska industrija</w:t>
      </w:r>
      <w:r w:rsidR="00C53A28">
        <w:t xml:space="preserve"> (1,21 milijonov osebnih avtomobilov ter 647.000 tovornjakov in avtobusov; 5. na svetu)</w:t>
      </w:r>
      <w:r>
        <w:t>.</w:t>
      </w:r>
      <w:r w:rsidR="00C02EAC" w:rsidRPr="00C02EAC">
        <w:t xml:space="preserve"> </w:t>
      </w:r>
    </w:p>
    <w:p w:rsidR="00C53A28" w:rsidRDefault="00737070" w:rsidP="00737070">
      <w:pPr>
        <w:pStyle w:val="Slog2"/>
      </w:pPr>
      <w:bookmarkStart w:id="13" w:name="_Toc250927567"/>
      <w:r>
        <w:rPr>
          <w:rStyle w:val="Strong"/>
          <w:b/>
          <w:bCs/>
        </w:rPr>
        <w:t>Turizem</w:t>
      </w:r>
      <w:bookmarkEnd w:id="13"/>
    </w:p>
    <w:p w:rsidR="00C53A28" w:rsidRDefault="00C53A28" w:rsidP="00737070">
      <w:pPr>
        <w:pStyle w:val="Slog4"/>
      </w:pPr>
      <w:r>
        <w:t>Je zelo pomembna dejavnost, saj na leto ustvari 10,75 mrd. USD deviznega priliva.</w:t>
      </w:r>
      <w:r>
        <w:br/>
        <w:t>Za tuje turiste so zlasti privlačni stara kolonialna mesta na Mehiškem višavju, izkopanine majevskih mest (predvsem Chichen Itza in Palenque) ter morska letovišča tihooceanski (Acapulco de Juarez, Manzanillo, Puerto Vallarta) in karibski obali (Cancun, Playa del Carmen, Cozumel).</w:t>
      </w:r>
    </w:p>
    <w:p w:rsidR="00C53A28" w:rsidRDefault="00737070" w:rsidP="00737070">
      <w:pPr>
        <w:pStyle w:val="Slog2"/>
        <w:rPr>
          <w:rStyle w:val="Strong"/>
          <w:b/>
          <w:bCs/>
        </w:rPr>
      </w:pPr>
      <w:bookmarkStart w:id="14" w:name="_Toc250927568"/>
      <w:r>
        <w:rPr>
          <w:rStyle w:val="Strong"/>
          <w:b/>
          <w:bCs/>
        </w:rPr>
        <w:t>Promet</w:t>
      </w:r>
      <w:bookmarkEnd w:id="14"/>
    </w:p>
    <w:p w:rsidR="00C53A28" w:rsidRPr="00737070" w:rsidRDefault="00C53A28" w:rsidP="00737070">
      <w:pPr>
        <w:pStyle w:val="Slog4"/>
      </w:pPr>
      <w:r w:rsidRPr="00737070">
        <w:rPr>
          <w:rStyle w:val="Strong"/>
          <w:b w:val="0"/>
        </w:rPr>
        <w:t>Mehika</w:t>
      </w:r>
      <w:r w:rsidRPr="00737070">
        <w:rPr>
          <w:b/>
        </w:rPr>
        <w:t xml:space="preserve"> </w:t>
      </w:r>
      <w:r w:rsidRPr="00737070">
        <w:t xml:space="preserve">ima </w:t>
      </w:r>
      <w:r w:rsidRPr="00737070">
        <w:rPr>
          <w:rStyle w:val="Strong"/>
          <w:b w:val="0"/>
        </w:rPr>
        <w:t>334.</w:t>
      </w:r>
      <w:r w:rsidR="00C02EAC">
        <w:rPr>
          <w:rStyle w:val="Strong"/>
          <w:b w:val="0"/>
        </w:rPr>
        <w:t xml:space="preserve"> </w:t>
      </w:r>
      <w:r w:rsidRPr="00737070">
        <w:rPr>
          <w:rStyle w:val="Strong"/>
          <w:b w:val="0"/>
        </w:rPr>
        <w:t>000km cest</w:t>
      </w:r>
      <w:r w:rsidRPr="00737070">
        <w:t xml:space="preserve">, imajo </w:t>
      </w:r>
      <w:r w:rsidRPr="00737070">
        <w:rPr>
          <w:rStyle w:val="Strong"/>
          <w:b w:val="0"/>
        </w:rPr>
        <w:t>26.</w:t>
      </w:r>
      <w:r w:rsidR="00C02EAC">
        <w:rPr>
          <w:rStyle w:val="Strong"/>
          <w:b w:val="0"/>
        </w:rPr>
        <w:t xml:space="preserve"> </w:t>
      </w:r>
      <w:r w:rsidRPr="00737070">
        <w:rPr>
          <w:rStyle w:val="Strong"/>
          <w:b w:val="0"/>
        </w:rPr>
        <w:t>656km železniških</w:t>
      </w:r>
      <w:r w:rsidRPr="00737070">
        <w:t xml:space="preserve"> prog z razmikom med tiri 1435mm. V Mehiki je </w:t>
      </w:r>
      <w:r w:rsidRPr="00737070">
        <w:rPr>
          <w:rStyle w:val="Strong"/>
          <w:b w:val="0"/>
        </w:rPr>
        <w:t>85 mednarodnih letališč</w:t>
      </w:r>
      <w:r w:rsidRPr="00737070">
        <w:t xml:space="preserve"> z rednim potniškim prometom (Ciudad de Mexico, Guadalajara, Monterrey...)</w:t>
      </w:r>
    </w:p>
    <w:p w:rsidR="00447E34" w:rsidRDefault="00447E34" w:rsidP="00447E34">
      <w:pPr>
        <w:pStyle w:val="Slog4"/>
      </w:pPr>
    </w:p>
    <w:p w:rsidR="00447E34" w:rsidRDefault="007D147D" w:rsidP="00447E34">
      <w:pPr>
        <w:pStyle w:val="Slog1"/>
      </w:pPr>
      <w:bookmarkStart w:id="15" w:name="_Toc250927569"/>
      <w:r>
        <w:rPr>
          <w:noProof/>
        </w:rPr>
        <w:pict>
          <v:shape id="_x0000_s1035" type="#_x0000_t75" style="position:absolute;left:0;text-align:left;margin-left:80.55pt;margin-top:3.5pt;width:324.05pt;height:216.5pt;rotation:-183182fd;z-index:-251654656">
            <v:imagedata r:id="rId13" o:title="" blacklevel="5898f"/>
          </v:shape>
        </w:pict>
      </w:r>
      <w:r w:rsidR="00447E34">
        <w:t>Mehiška kulinarika</w:t>
      </w:r>
      <w:bookmarkEnd w:id="15"/>
      <w:r w:rsidR="00447E34">
        <w:t xml:space="preserve"> </w:t>
      </w:r>
    </w:p>
    <w:p w:rsidR="00C53A28" w:rsidRDefault="00447E34" w:rsidP="00447E34">
      <w:pPr>
        <w:pStyle w:val="Slog4"/>
      </w:pPr>
      <w:r>
        <w:t>Večina Mehičanov bi dejala, da ni pravega obroka brez fižola in tortilje. In res. Osnova mehiške prehrane je prav gotovo koruza, ki so jo udomačili na mehiških tleh pred šest ali sedem tisoč leti. Iz</w:t>
      </w:r>
      <w:r w:rsidR="00520104" w:rsidRPr="00520104">
        <w:t xml:space="preserve"> </w:t>
      </w:r>
      <w:r>
        <w:t xml:space="preserve"> nekvašenega koruznega testa izdelujejo posebne palačinke -tortilje, ki spremljajo večino jedi. Koruzna tortilja pa je tudi osnova za tacos in tortilja koruzni čips. Sicer pa mehiško hrano spremljajo še številne sveže sestavine in razne začimbe (najbolj znan je prav gotovo chilli), ki jih uporabljajo kot prilogo h glavnim jedem, kot so burritos, fajitas in enchiladas - le te tradicionalno postrežejo z rižem in fižolom. Njihova hrana pa je že na splošno bolj pekoča.</w:t>
      </w:r>
    </w:p>
    <w:p w:rsidR="00034BD0" w:rsidRDefault="00034BD0" w:rsidP="00447E34">
      <w:pPr>
        <w:pStyle w:val="Slog4"/>
      </w:pPr>
    </w:p>
    <w:p w:rsidR="00034BD0" w:rsidRDefault="00034BD0" w:rsidP="00034BD0">
      <w:pPr>
        <w:pStyle w:val="Slog1"/>
      </w:pPr>
      <w:bookmarkStart w:id="16" w:name="_Toc250927570"/>
      <w:r>
        <w:t>Zanimivosti</w:t>
      </w:r>
      <w:bookmarkEnd w:id="16"/>
    </w:p>
    <w:p w:rsidR="00F77270" w:rsidRPr="00F77270" w:rsidRDefault="007D147D" w:rsidP="00F77270">
      <w:pPr>
        <w:pStyle w:val="Slog4"/>
      </w:pPr>
      <w:r>
        <w:rPr>
          <w:noProof/>
        </w:rPr>
        <w:pict>
          <v:shape id="_x0000_s1031" type="#_x0000_t75" style="position:absolute;left:0;text-align:left;margin-left:153pt;margin-top:32.65pt;width:143.7pt;height:94.05pt;rotation:-537169fd;z-index:-251657728">
            <v:imagedata r:id="rId14" o:title="" blacklevel="5898f"/>
          </v:shape>
        </w:pict>
      </w:r>
      <w:r w:rsidR="00034BD0" w:rsidRPr="00F77270">
        <w:t xml:space="preserve">Pet Mehik bi po površini pokrilo celotno Evropo, </w:t>
      </w:r>
      <w:r w:rsidR="00F77270" w:rsidRPr="00F77270">
        <w:t>omejitve hitrosti na mehiških cestah ne veljajo</w:t>
      </w:r>
      <w:r w:rsidR="00F77270">
        <w:t>,</w:t>
      </w:r>
      <w:r w:rsidR="00081CEA">
        <w:t xml:space="preserve"> </w:t>
      </w:r>
      <w:r w:rsidR="00F77270">
        <w:t>REDUKTORJI – to so neke vrste ležeči policaji, bolj podobni hribom betona sredi ceste. Njihova velikost se spreminja glede na hitrost, ki je predvidena za kak predel. Tako morajo vozniki v kakšnem naselju večkrat praktično popolnoma ustaviti avto, drugače bi že pri minimalni hitrosti podvozje najverjetneje ostalo kar na reduktorju, spet drugič pa je reduktor tako majhen da ga prepeljejo z nespremenjeno hitrostjo,da sta na vsakem križišču (semaforiziranem seveda) samo dva semaforja. Vsak uravnava hkrati promet in pešce, da je črv v tekili cisto navadna marketinška potegavščina. Prodaja tekile je, predvsem med ameriškimi turisti, močno narasla, ko so v tekile zaceli metat razne žuželke in jih prodajat kot zdravilne učinkovine. Mehičani tekil s črvi ne pijejo!</w:t>
      </w:r>
      <w:r w:rsidR="00081CEA" w:rsidRPr="00081CEA">
        <w:t xml:space="preserve"> </w:t>
      </w:r>
      <w:r w:rsidR="00081CEA">
        <w:t>Če bi pojedel žličko najbolj pikantne omake na prazen želodec, bi skoraj gotovo dobil razjedo na želodcu.</w:t>
      </w:r>
    </w:p>
    <w:p w:rsidR="00034BD0" w:rsidRPr="00034BD0" w:rsidRDefault="00034BD0" w:rsidP="00034BD0"/>
    <w:p w:rsidR="009415FE" w:rsidRPr="00C54F1E" w:rsidRDefault="00637CC8" w:rsidP="004F6BC1">
      <w:pPr>
        <w:pStyle w:val="Slog1"/>
      </w:pPr>
      <w:bookmarkStart w:id="17" w:name="_Toc250927571"/>
      <w:r w:rsidRPr="00C54F1E">
        <w:t>Viri in literatura</w:t>
      </w:r>
      <w:bookmarkEnd w:id="17"/>
    </w:p>
    <w:p w:rsidR="00637CC8" w:rsidRDefault="007D147D" w:rsidP="009415FE">
      <w:pPr>
        <w:spacing w:line="360" w:lineRule="auto"/>
        <w:rPr>
          <w:rFonts w:ascii="Arial" w:hAnsi="Arial" w:cs="Arial"/>
        </w:rPr>
      </w:pPr>
      <w:hyperlink r:id="rId15" w:history="1">
        <w:r w:rsidR="009415FE" w:rsidRPr="007B4D78">
          <w:rPr>
            <w:rStyle w:val="Hyperlink"/>
            <w:rFonts w:ascii="Arial" w:hAnsi="Arial" w:cs="Arial"/>
          </w:rPr>
          <w:t>http://www.popotnik2001.com/2009/10/mehika-jukatan-2009-1-del.html</w:t>
        </w:r>
      </w:hyperlink>
    </w:p>
    <w:p w:rsidR="009415FE" w:rsidRDefault="007D147D" w:rsidP="009415FE">
      <w:pPr>
        <w:spacing w:line="360" w:lineRule="auto"/>
        <w:rPr>
          <w:rFonts w:ascii="Arial" w:hAnsi="Arial" w:cs="Arial"/>
        </w:rPr>
      </w:pPr>
      <w:hyperlink r:id="rId16" w:history="1">
        <w:r w:rsidR="009415FE" w:rsidRPr="007B4D78">
          <w:rPr>
            <w:rStyle w:val="Hyperlink"/>
            <w:rFonts w:ascii="Arial" w:hAnsi="Arial" w:cs="Arial"/>
          </w:rPr>
          <w:t>http://www.dnevnik.si/novice/kultura/201727</w:t>
        </w:r>
      </w:hyperlink>
    </w:p>
    <w:p w:rsidR="00733EA5" w:rsidRDefault="007D147D" w:rsidP="009415FE">
      <w:pPr>
        <w:spacing w:line="360" w:lineRule="auto"/>
        <w:rPr>
          <w:rFonts w:ascii="Arial" w:hAnsi="Arial" w:cs="Arial"/>
        </w:rPr>
      </w:pPr>
      <w:hyperlink r:id="rId17" w:history="1">
        <w:r w:rsidR="00733EA5" w:rsidRPr="007B4D78">
          <w:rPr>
            <w:rStyle w:val="Hyperlink"/>
            <w:rFonts w:ascii="Arial" w:hAnsi="Arial" w:cs="Arial"/>
          </w:rPr>
          <w:t>http://www.zdruzenje-manager.si/si/publikacije-dokumenti/vodnik/mehika/</w:t>
        </w:r>
      </w:hyperlink>
    </w:p>
    <w:p w:rsidR="00733EA5" w:rsidRDefault="007D147D" w:rsidP="009415FE">
      <w:pPr>
        <w:spacing w:line="360" w:lineRule="auto"/>
        <w:rPr>
          <w:rFonts w:ascii="Arial" w:hAnsi="Arial" w:cs="Arial"/>
        </w:rPr>
      </w:pPr>
      <w:hyperlink r:id="rId18" w:history="1">
        <w:r w:rsidR="00733EA5" w:rsidRPr="007B4D78">
          <w:rPr>
            <w:rStyle w:val="Hyperlink"/>
            <w:rFonts w:ascii="Arial" w:hAnsi="Arial" w:cs="Arial"/>
          </w:rPr>
          <w:t>http://www.gimvic.org/projekti/timko/2002/2e/svet/sara/severnainjuznaamerika/Mehika.htm</w:t>
        </w:r>
      </w:hyperlink>
    </w:p>
    <w:p w:rsidR="00C02EAC" w:rsidRDefault="007D147D" w:rsidP="009415FE">
      <w:pPr>
        <w:spacing w:line="360" w:lineRule="auto"/>
        <w:rPr>
          <w:rFonts w:ascii="Arial" w:hAnsi="Arial" w:cs="Arial"/>
        </w:rPr>
      </w:pPr>
      <w:hyperlink r:id="rId19" w:history="1">
        <w:r w:rsidR="00E13BA6" w:rsidRPr="007B4D78">
          <w:rPr>
            <w:rStyle w:val="Hyperlink"/>
            <w:rFonts w:ascii="Arial" w:hAnsi="Arial" w:cs="Arial"/>
          </w:rPr>
          <w:t>http://mehika-potovanje.si/</w:t>
        </w:r>
      </w:hyperlink>
    </w:p>
    <w:p w:rsidR="00837BA1" w:rsidRDefault="007D147D" w:rsidP="009415FE">
      <w:pPr>
        <w:spacing w:line="360" w:lineRule="auto"/>
        <w:rPr>
          <w:rFonts w:ascii="Arial" w:hAnsi="Arial" w:cs="Arial"/>
        </w:rPr>
      </w:pPr>
      <w:hyperlink r:id="rId20" w:history="1">
        <w:r w:rsidR="00837BA1" w:rsidRPr="007B4D78">
          <w:rPr>
            <w:rStyle w:val="Hyperlink"/>
            <w:rFonts w:ascii="Arial" w:hAnsi="Arial" w:cs="Arial"/>
          </w:rPr>
          <w:t>http://www.demsar.org/2008/07/25/ali-ste-vedeli-ali-zanimivosti-o-mehiki/</w:t>
        </w:r>
      </w:hyperlink>
    </w:p>
    <w:p w:rsidR="00733EA5" w:rsidRPr="00733EA5" w:rsidRDefault="007A208E" w:rsidP="007A208E">
      <w:pPr>
        <w:pStyle w:val="Slog4"/>
      </w:pPr>
      <w:r>
        <w:t>Revija: Gea</w:t>
      </w:r>
    </w:p>
    <w:p w:rsidR="00542BD4" w:rsidRDefault="00542BD4" w:rsidP="002D1C29"/>
    <w:sectPr w:rsidR="00542BD4" w:rsidSect="004F6BC1">
      <w:footerReference w:type="even" r:id="rId21"/>
      <w:footerReference w:type="default" r:id="rId22"/>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C86" w:rsidRDefault="006B2C86">
      <w:r>
        <w:separator/>
      </w:r>
    </w:p>
  </w:endnote>
  <w:endnote w:type="continuationSeparator" w:id="0">
    <w:p w:rsidR="006B2C86" w:rsidRDefault="006B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117" w:rsidRDefault="00652117" w:rsidP="002807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2117" w:rsidRDefault="00652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117" w:rsidRDefault="00652117" w:rsidP="002807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52117" w:rsidRDefault="00652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C86" w:rsidRDefault="006B2C86">
      <w:r>
        <w:separator/>
      </w:r>
    </w:p>
  </w:footnote>
  <w:footnote w:type="continuationSeparator" w:id="0">
    <w:p w:rsidR="006B2C86" w:rsidRDefault="006B2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91704"/>
    <w:multiLevelType w:val="multilevel"/>
    <w:tmpl w:val="3C7268C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5887B07"/>
    <w:multiLevelType w:val="multilevel"/>
    <w:tmpl w:val="5A9A55D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lo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019604B"/>
    <w:multiLevelType w:val="multilevel"/>
    <w:tmpl w:val="0424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 w15:restartNumberingAfterBreak="0">
    <w:nsid w:val="32E119F6"/>
    <w:multiLevelType w:val="hybridMultilevel"/>
    <w:tmpl w:val="C8FA9774"/>
    <w:lvl w:ilvl="0" w:tplc="0424000F">
      <w:start w:val="1"/>
      <w:numFmt w:val="decimal"/>
      <w:lvlText w:val="%1."/>
      <w:lvlJc w:val="left"/>
      <w:pPr>
        <w:tabs>
          <w:tab w:val="num" w:pos="720"/>
        </w:tabs>
        <w:ind w:left="720" w:hanging="360"/>
      </w:pPr>
      <w:rPr>
        <w:rFonts w:hint="default"/>
      </w:rPr>
    </w:lvl>
    <w:lvl w:ilvl="1" w:tplc="04240019">
      <w:start w:val="1"/>
      <w:numFmt w:val="decimal"/>
      <w:isLgl/>
      <w:lvlText w:val="%2.%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4D45549"/>
    <w:multiLevelType w:val="hybridMultilevel"/>
    <w:tmpl w:val="E878F51E"/>
    <w:lvl w:ilvl="0" w:tplc="5F662A74">
      <w:start w:val="1"/>
      <w:numFmt w:val="decimal"/>
      <w:lvlText w:val="%1"/>
      <w:lvlJc w:val="left"/>
      <w:pPr>
        <w:tabs>
          <w:tab w:val="num" w:pos="780"/>
        </w:tabs>
        <w:ind w:left="780" w:hanging="4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3616303F"/>
    <w:multiLevelType w:val="hybridMultilevel"/>
    <w:tmpl w:val="1770A80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408D28F1"/>
    <w:multiLevelType w:val="multilevel"/>
    <w:tmpl w:val="069AC5AC"/>
    <w:lvl w:ilvl="0">
      <w:start w:val="1"/>
      <w:numFmt w:val="decimal"/>
      <w:pStyle w:val="Slog1"/>
      <w:lvlText w:val="%1"/>
      <w:lvlJc w:val="left"/>
      <w:pPr>
        <w:tabs>
          <w:tab w:val="num" w:pos="432"/>
        </w:tabs>
        <w:ind w:left="432" w:hanging="432"/>
      </w:pPr>
    </w:lvl>
    <w:lvl w:ilvl="1">
      <w:start w:val="1"/>
      <w:numFmt w:val="decimal"/>
      <w:pStyle w:val="Slog2"/>
      <w:lvlText w:val="%1.%2"/>
      <w:lvlJc w:val="left"/>
      <w:pPr>
        <w:tabs>
          <w:tab w:val="num" w:pos="576"/>
        </w:tabs>
        <w:ind w:left="576" w:hanging="576"/>
      </w:pPr>
    </w:lvl>
    <w:lvl w:ilvl="2">
      <w:start w:val="1"/>
      <w:numFmt w:val="decimal"/>
      <w:pStyle w:val="SlogNaslov3TimesNewRomanRazmikvrstic15vrstic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33C5A6C"/>
    <w:multiLevelType w:val="multilevel"/>
    <w:tmpl w:val="D1F8A9B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5"/>
  </w:num>
  <w:num w:numId="2">
    <w:abstractNumId w:val="4"/>
  </w:num>
  <w:num w:numId="3">
    <w:abstractNumId w:val="7"/>
  </w:num>
  <w:num w:numId="4">
    <w:abstractNumId w:val="3"/>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3599"/>
    <w:rsid w:val="00034BD0"/>
    <w:rsid w:val="00081CEA"/>
    <w:rsid w:val="001846DB"/>
    <w:rsid w:val="001C2E9C"/>
    <w:rsid w:val="00211DE6"/>
    <w:rsid w:val="002246F7"/>
    <w:rsid w:val="00280765"/>
    <w:rsid w:val="002D1C29"/>
    <w:rsid w:val="002E4E8E"/>
    <w:rsid w:val="00340CE6"/>
    <w:rsid w:val="00386A7C"/>
    <w:rsid w:val="003D355B"/>
    <w:rsid w:val="00447E34"/>
    <w:rsid w:val="004A3599"/>
    <w:rsid w:val="004B657C"/>
    <w:rsid w:val="004E2249"/>
    <w:rsid w:val="004F6BC1"/>
    <w:rsid w:val="00520104"/>
    <w:rsid w:val="00542BD4"/>
    <w:rsid w:val="00576343"/>
    <w:rsid w:val="00613F88"/>
    <w:rsid w:val="00637CC8"/>
    <w:rsid w:val="00652117"/>
    <w:rsid w:val="00677016"/>
    <w:rsid w:val="006B2C86"/>
    <w:rsid w:val="006D07EC"/>
    <w:rsid w:val="006F444A"/>
    <w:rsid w:val="00733EA5"/>
    <w:rsid w:val="00737070"/>
    <w:rsid w:val="007A208E"/>
    <w:rsid w:val="007D147D"/>
    <w:rsid w:val="00837BA1"/>
    <w:rsid w:val="00916BA4"/>
    <w:rsid w:val="009415FE"/>
    <w:rsid w:val="009D7BEF"/>
    <w:rsid w:val="009E046C"/>
    <w:rsid w:val="00A025B3"/>
    <w:rsid w:val="00A41BB9"/>
    <w:rsid w:val="00A96867"/>
    <w:rsid w:val="00AA08EF"/>
    <w:rsid w:val="00AB5F72"/>
    <w:rsid w:val="00AE6E36"/>
    <w:rsid w:val="00B503FE"/>
    <w:rsid w:val="00B97312"/>
    <w:rsid w:val="00C02EAC"/>
    <w:rsid w:val="00C53A28"/>
    <w:rsid w:val="00C54F1E"/>
    <w:rsid w:val="00C65BBE"/>
    <w:rsid w:val="00D06D6C"/>
    <w:rsid w:val="00D54F6F"/>
    <w:rsid w:val="00DB5D9B"/>
    <w:rsid w:val="00E13BA6"/>
    <w:rsid w:val="00EA3E2D"/>
    <w:rsid w:val="00F36890"/>
    <w:rsid w:val="00F5391B"/>
    <w:rsid w:val="00F62A3C"/>
    <w:rsid w:val="00F77270"/>
    <w:rsid w:val="00FE4F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colormru v:ext="edit" colors="#c09,aqua"/>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54F1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F6BC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F6BC1"/>
    <w:pPr>
      <w:keepNext/>
      <w:spacing w:before="240" w:after="60"/>
      <w:outlineLvl w:val="2"/>
    </w:pPr>
    <w:rPr>
      <w:rFonts w:ascii="Arial" w:hAnsi="Arial" w:cs="Arial"/>
      <w:b/>
      <w:bCs/>
      <w:sz w:val="26"/>
      <w:szCs w:val="26"/>
    </w:rPr>
  </w:style>
  <w:style w:type="paragraph" w:styleId="Heading4">
    <w:name w:val="heading 4"/>
    <w:basedOn w:val="Normal"/>
    <w:qFormat/>
    <w:rsid w:val="00EA3E2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42BD4"/>
    <w:pPr>
      <w:tabs>
        <w:tab w:val="center" w:pos="4536"/>
        <w:tab w:val="right" w:pos="9072"/>
      </w:tabs>
    </w:pPr>
  </w:style>
  <w:style w:type="character" w:styleId="PageNumber">
    <w:name w:val="page number"/>
    <w:basedOn w:val="DefaultParagraphFont"/>
    <w:rsid w:val="00542BD4"/>
  </w:style>
  <w:style w:type="paragraph" w:styleId="TOC1">
    <w:name w:val="toc 1"/>
    <w:basedOn w:val="Normal"/>
    <w:next w:val="Normal"/>
    <w:autoRedefine/>
    <w:semiHidden/>
    <w:rsid w:val="004B657C"/>
    <w:pPr>
      <w:tabs>
        <w:tab w:val="left" w:pos="480"/>
        <w:tab w:val="right" w:leader="dot" w:pos="9060"/>
      </w:tabs>
      <w:spacing w:line="360" w:lineRule="auto"/>
    </w:pPr>
  </w:style>
  <w:style w:type="paragraph" w:styleId="TOC2">
    <w:name w:val="toc 2"/>
    <w:basedOn w:val="Normal"/>
    <w:next w:val="Normal"/>
    <w:autoRedefine/>
    <w:semiHidden/>
    <w:rsid w:val="00D06D6C"/>
    <w:pPr>
      <w:tabs>
        <w:tab w:val="left" w:pos="960"/>
        <w:tab w:val="right" w:leader="dot" w:pos="9060"/>
      </w:tabs>
      <w:spacing w:line="360" w:lineRule="auto"/>
      <w:ind w:left="238"/>
    </w:pPr>
  </w:style>
  <w:style w:type="paragraph" w:styleId="TOC3">
    <w:name w:val="toc 3"/>
    <w:basedOn w:val="Normal"/>
    <w:next w:val="Normal"/>
    <w:autoRedefine/>
    <w:semiHidden/>
    <w:rsid w:val="00D06D6C"/>
    <w:pPr>
      <w:ind w:left="480"/>
    </w:pPr>
  </w:style>
  <w:style w:type="character" w:styleId="Hyperlink">
    <w:name w:val="Hyperlink"/>
    <w:aliases w:val="kazalo"/>
    <w:rsid w:val="00D06D6C"/>
    <w:rPr>
      <w:color w:val="0000FF"/>
      <w:u w:val="single"/>
    </w:rPr>
  </w:style>
  <w:style w:type="paragraph" w:customStyle="1" w:styleId="SlogArialDesnoRazmikvrstic15vrstice">
    <w:name w:val="Slog Arial Desno Razmik vrstic:  15 vrstice"/>
    <w:basedOn w:val="Normal"/>
    <w:rsid w:val="00613F88"/>
    <w:pPr>
      <w:spacing w:line="360" w:lineRule="auto"/>
    </w:pPr>
    <w:rPr>
      <w:rFonts w:ascii="Arial" w:hAnsi="Arial"/>
      <w:szCs w:val="20"/>
    </w:rPr>
  </w:style>
  <w:style w:type="paragraph" w:styleId="NormalWeb">
    <w:name w:val="Normal (Web)"/>
    <w:basedOn w:val="Normal"/>
    <w:rsid w:val="00F62A3C"/>
    <w:pPr>
      <w:spacing w:before="100" w:beforeAutospacing="1" w:after="100" w:afterAutospacing="1"/>
    </w:pPr>
  </w:style>
  <w:style w:type="paragraph" w:customStyle="1" w:styleId="SlogArialRazmikvrstic15vrstice">
    <w:name w:val="Slog Arial Razmik vrstic:  15 vrstice"/>
    <w:basedOn w:val="Normal"/>
    <w:rsid w:val="00A96867"/>
    <w:pPr>
      <w:spacing w:line="360" w:lineRule="auto"/>
    </w:pPr>
    <w:rPr>
      <w:rFonts w:ascii="Arial" w:hAnsi="Arial"/>
      <w:szCs w:val="20"/>
    </w:rPr>
  </w:style>
  <w:style w:type="paragraph" w:customStyle="1" w:styleId="SlogAriallevo">
    <w:name w:val="Slog Arial levo"/>
    <w:basedOn w:val="Normal"/>
    <w:rsid w:val="00DB5D9B"/>
    <w:rPr>
      <w:rFonts w:ascii="Arial" w:hAnsi="Arial"/>
      <w:szCs w:val="20"/>
    </w:rPr>
  </w:style>
  <w:style w:type="paragraph" w:customStyle="1" w:styleId="Slog1">
    <w:name w:val="Slog1"/>
    <w:basedOn w:val="Heading1"/>
    <w:next w:val="Normal"/>
    <w:rsid w:val="004F6BC1"/>
    <w:pPr>
      <w:numPr>
        <w:numId w:val="7"/>
      </w:numPr>
      <w:spacing w:line="360" w:lineRule="auto"/>
    </w:pPr>
    <w:rPr>
      <w:bCs w:val="0"/>
    </w:rPr>
  </w:style>
  <w:style w:type="paragraph" w:customStyle="1" w:styleId="Slog2">
    <w:name w:val="Slog2"/>
    <w:basedOn w:val="Heading2"/>
    <w:next w:val="Normal"/>
    <w:rsid w:val="004F6BC1"/>
    <w:pPr>
      <w:numPr>
        <w:ilvl w:val="1"/>
        <w:numId w:val="7"/>
      </w:numPr>
    </w:pPr>
    <w:rPr>
      <w:i w:val="0"/>
    </w:rPr>
  </w:style>
  <w:style w:type="numbering" w:styleId="111111">
    <w:name w:val="Outline List 2"/>
    <w:basedOn w:val="NoList"/>
    <w:rsid w:val="00C54F1E"/>
    <w:pPr>
      <w:numPr>
        <w:numId w:val="5"/>
      </w:numPr>
    </w:pPr>
  </w:style>
  <w:style w:type="paragraph" w:customStyle="1" w:styleId="SlogNaslov3TimesNewRomanRazmikvrstic15vrstice">
    <w:name w:val="Slog Naslov 3 + Times New Roman Razmik vrstic:  15 vrstice"/>
    <w:basedOn w:val="Normal"/>
    <w:rsid w:val="004F6BC1"/>
    <w:pPr>
      <w:numPr>
        <w:ilvl w:val="2"/>
        <w:numId w:val="7"/>
      </w:numPr>
    </w:pPr>
  </w:style>
  <w:style w:type="paragraph" w:customStyle="1" w:styleId="Slog3">
    <w:name w:val="Slog3"/>
    <w:basedOn w:val="Heading3"/>
    <w:rsid w:val="004F6BC1"/>
    <w:pPr>
      <w:numPr>
        <w:ilvl w:val="2"/>
        <w:numId w:val="8"/>
      </w:numPr>
    </w:pPr>
  </w:style>
  <w:style w:type="paragraph" w:customStyle="1" w:styleId="Slog4">
    <w:name w:val="Slog4"/>
    <w:basedOn w:val="Normal"/>
    <w:link w:val="Slog4Znak"/>
    <w:rsid w:val="004F6BC1"/>
    <w:pPr>
      <w:spacing w:line="360" w:lineRule="auto"/>
      <w:jc w:val="both"/>
    </w:pPr>
    <w:rPr>
      <w:rFonts w:ascii="Arial" w:hAnsi="Arial" w:cs="Arial"/>
    </w:rPr>
  </w:style>
  <w:style w:type="paragraph" w:customStyle="1" w:styleId="style6">
    <w:name w:val="style6"/>
    <w:basedOn w:val="Normal"/>
    <w:rsid w:val="00A025B3"/>
    <w:pPr>
      <w:spacing w:before="100" w:beforeAutospacing="1" w:after="100" w:afterAutospacing="1"/>
    </w:pPr>
  </w:style>
  <w:style w:type="character" w:styleId="Strong">
    <w:name w:val="Strong"/>
    <w:qFormat/>
    <w:rsid w:val="00A025B3"/>
    <w:rPr>
      <w:b/>
      <w:bCs/>
    </w:rPr>
  </w:style>
  <w:style w:type="character" w:customStyle="1" w:styleId="Slog4Znak">
    <w:name w:val="Slog4 Znak"/>
    <w:link w:val="Slog4"/>
    <w:rsid w:val="00034BD0"/>
    <w:rPr>
      <w:rFonts w:ascii="Arial" w:hAnsi="Arial" w:cs="Arial"/>
      <w:sz w:val="24"/>
      <w:szCs w:val="24"/>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866330">
      <w:bodyDiv w:val="1"/>
      <w:marLeft w:val="0"/>
      <w:marRight w:val="0"/>
      <w:marTop w:val="0"/>
      <w:marBottom w:val="0"/>
      <w:divBdr>
        <w:top w:val="none" w:sz="0" w:space="0" w:color="auto"/>
        <w:left w:val="none" w:sz="0" w:space="0" w:color="auto"/>
        <w:bottom w:val="none" w:sz="0" w:space="0" w:color="auto"/>
        <w:right w:val="none" w:sz="0" w:space="0" w:color="auto"/>
      </w:divBdr>
    </w:div>
    <w:div w:id="950434127">
      <w:bodyDiv w:val="1"/>
      <w:marLeft w:val="0"/>
      <w:marRight w:val="0"/>
      <w:marTop w:val="0"/>
      <w:marBottom w:val="0"/>
      <w:divBdr>
        <w:top w:val="none" w:sz="0" w:space="0" w:color="auto"/>
        <w:left w:val="none" w:sz="0" w:space="0" w:color="auto"/>
        <w:bottom w:val="none" w:sz="0" w:space="0" w:color="auto"/>
        <w:right w:val="none" w:sz="0" w:space="0" w:color="auto"/>
      </w:divBdr>
    </w:div>
    <w:div w:id="1421559849">
      <w:bodyDiv w:val="1"/>
      <w:marLeft w:val="0"/>
      <w:marRight w:val="0"/>
      <w:marTop w:val="0"/>
      <w:marBottom w:val="0"/>
      <w:divBdr>
        <w:top w:val="none" w:sz="0" w:space="0" w:color="auto"/>
        <w:left w:val="none" w:sz="0" w:space="0" w:color="auto"/>
        <w:bottom w:val="none" w:sz="0" w:space="0" w:color="auto"/>
        <w:right w:val="none" w:sz="0" w:space="0" w:color="auto"/>
      </w:divBdr>
    </w:div>
    <w:div w:id="1927837182">
      <w:bodyDiv w:val="1"/>
      <w:marLeft w:val="0"/>
      <w:marRight w:val="0"/>
      <w:marTop w:val="0"/>
      <w:marBottom w:val="0"/>
      <w:divBdr>
        <w:top w:val="none" w:sz="0" w:space="0" w:color="auto"/>
        <w:left w:val="none" w:sz="0" w:space="0" w:color="auto"/>
        <w:bottom w:val="none" w:sz="0" w:space="0" w:color="auto"/>
        <w:right w:val="none" w:sz="0" w:space="0" w:color="auto"/>
      </w:divBdr>
    </w:div>
    <w:div w:id="20353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gimvic.org/projekti/timko/2002/2e/svet/sara/severnainjuznaamerika/Mehika.ht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zdruzenje-manager.si/si/publikacije-dokumenti/vodnik/mehika/" TargetMode="External"/><Relationship Id="rId2" Type="http://schemas.openxmlformats.org/officeDocument/2006/relationships/styles" Target="styles.xml"/><Relationship Id="rId16" Type="http://schemas.openxmlformats.org/officeDocument/2006/relationships/hyperlink" Target="http://www.dnevnik.si/novice/kultura/201727" TargetMode="External"/><Relationship Id="rId20" Type="http://schemas.openxmlformats.org/officeDocument/2006/relationships/hyperlink" Target="http://www.demsar.org/2008/07/25/ali-ste-vedeli-ali-zanimivosti-o-mehik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opotnik2001.com/2009/10/mehika-jukatan-2009-1-del.htm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mehika-potovanje.s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1854</Words>
  <Characters>10571</Characters>
  <Application>Microsoft Office Word</Application>
  <DocSecurity>0</DocSecurity>
  <Lines>88</Lines>
  <Paragraphs>24</Paragraphs>
  <ScaleCrop>false</ScaleCrop>
  <Company/>
  <LinksUpToDate>false</LinksUpToDate>
  <CharactersWithSpaces>12401</CharactersWithSpaces>
  <SharedDoc>false</SharedDoc>
  <HLinks>
    <vt:vector size="138" baseType="variant">
      <vt:variant>
        <vt:i4>65622</vt:i4>
      </vt:variant>
      <vt:variant>
        <vt:i4>120</vt:i4>
      </vt:variant>
      <vt:variant>
        <vt:i4>0</vt:i4>
      </vt:variant>
      <vt:variant>
        <vt:i4>5</vt:i4>
      </vt:variant>
      <vt:variant>
        <vt:lpwstr>http://www.demsar.org/2008/07/25/ali-ste-vedeli-ali-zanimivosti-o-mehiki/</vt:lpwstr>
      </vt:variant>
      <vt:variant>
        <vt:lpwstr/>
      </vt:variant>
      <vt:variant>
        <vt:i4>2359406</vt:i4>
      </vt:variant>
      <vt:variant>
        <vt:i4>117</vt:i4>
      </vt:variant>
      <vt:variant>
        <vt:i4>0</vt:i4>
      </vt:variant>
      <vt:variant>
        <vt:i4>5</vt:i4>
      </vt:variant>
      <vt:variant>
        <vt:lpwstr>http://mehika-potovanje.si/</vt:lpwstr>
      </vt:variant>
      <vt:variant>
        <vt:lpwstr/>
      </vt:variant>
      <vt:variant>
        <vt:i4>8192051</vt:i4>
      </vt:variant>
      <vt:variant>
        <vt:i4>114</vt:i4>
      </vt:variant>
      <vt:variant>
        <vt:i4>0</vt:i4>
      </vt:variant>
      <vt:variant>
        <vt:i4>5</vt:i4>
      </vt:variant>
      <vt:variant>
        <vt:lpwstr>http://www.gimvic.org/projekti/timko/2002/2e/svet/sara/severnainjuznaamerika/Mehika.htm</vt:lpwstr>
      </vt:variant>
      <vt:variant>
        <vt:lpwstr/>
      </vt:variant>
      <vt:variant>
        <vt:i4>3866731</vt:i4>
      </vt:variant>
      <vt:variant>
        <vt:i4>111</vt:i4>
      </vt:variant>
      <vt:variant>
        <vt:i4>0</vt:i4>
      </vt:variant>
      <vt:variant>
        <vt:i4>5</vt:i4>
      </vt:variant>
      <vt:variant>
        <vt:lpwstr>http://www.zdruzenje-manager.si/si/publikacije-dokumenti/vodnik/mehika/</vt:lpwstr>
      </vt:variant>
      <vt:variant>
        <vt:lpwstr/>
      </vt:variant>
      <vt:variant>
        <vt:i4>3276905</vt:i4>
      </vt:variant>
      <vt:variant>
        <vt:i4>108</vt:i4>
      </vt:variant>
      <vt:variant>
        <vt:i4>0</vt:i4>
      </vt:variant>
      <vt:variant>
        <vt:i4>5</vt:i4>
      </vt:variant>
      <vt:variant>
        <vt:lpwstr>http://www.dnevnik.si/novice/kultura/201727</vt:lpwstr>
      </vt:variant>
      <vt:variant>
        <vt:lpwstr/>
      </vt:variant>
      <vt:variant>
        <vt:i4>6946921</vt:i4>
      </vt:variant>
      <vt:variant>
        <vt:i4>105</vt:i4>
      </vt:variant>
      <vt:variant>
        <vt:i4>0</vt:i4>
      </vt:variant>
      <vt:variant>
        <vt:i4>5</vt:i4>
      </vt:variant>
      <vt:variant>
        <vt:lpwstr>http://www.popotnik2001.com/2009/10/mehika-jukatan-2009-1-del.html</vt:lpwstr>
      </vt:variant>
      <vt:variant>
        <vt:lpwstr/>
      </vt:variant>
      <vt:variant>
        <vt:i4>1769525</vt:i4>
      </vt:variant>
      <vt:variant>
        <vt:i4>98</vt:i4>
      </vt:variant>
      <vt:variant>
        <vt:i4>0</vt:i4>
      </vt:variant>
      <vt:variant>
        <vt:i4>5</vt:i4>
      </vt:variant>
      <vt:variant>
        <vt:lpwstr/>
      </vt:variant>
      <vt:variant>
        <vt:lpwstr>_Toc250927571</vt:lpwstr>
      </vt:variant>
      <vt:variant>
        <vt:i4>1769525</vt:i4>
      </vt:variant>
      <vt:variant>
        <vt:i4>92</vt:i4>
      </vt:variant>
      <vt:variant>
        <vt:i4>0</vt:i4>
      </vt:variant>
      <vt:variant>
        <vt:i4>5</vt:i4>
      </vt:variant>
      <vt:variant>
        <vt:lpwstr/>
      </vt:variant>
      <vt:variant>
        <vt:lpwstr>_Toc250927570</vt:lpwstr>
      </vt:variant>
      <vt:variant>
        <vt:i4>1703989</vt:i4>
      </vt:variant>
      <vt:variant>
        <vt:i4>86</vt:i4>
      </vt:variant>
      <vt:variant>
        <vt:i4>0</vt:i4>
      </vt:variant>
      <vt:variant>
        <vt:i4>5</vt:i4>
      </vt:variant>
      <vt:variant>
        <vt:lpwstr/>
      </vt:variant>
      <vt:variant>
        <vt:lpwstr>_Toc250927569</vt:lpwstr>
      </vt:variant>
      <vt:variant>
        <vt:i4>1703989</vt:i4>
      </vt:variant>
      <vt:variant>
        <vt:i4>80</vt:i4>
      </vt:variant>
      <vt:variant>
        <vt:i4>0</vt:i4>
      </vt:variant>
      <vt:variant>
        <vt:i4>5</vt:i4>
      </vt:variant>
      <vt:variant>
        <vt:lpwstr/>
      </vt:variant>
      <vt:variant>
        <vt:lpwstr>_Toc250927568</vt:lpwstr>
      </vt:variant>
      <vt:variant>
        <vt:i4>1703989</vt:i4>
      </vt:variant>
      <vt:variant>
        <vt:i4>74</vt:i4>
      </vt:variant>
      <vt:variant>
        <vt:i4>0</vt:i4>
      </vt:variant>
      <vt:variant>
        <vt:i4>5</vt:i4>
      </vt:variant>
      <vt:variant>
        <vt:lpwstr/>
      </vt:variant>
      <vt:variant>
        <vt:lpwstr>_Toc250927567</vt:lpwstr>
      </vt:variant>
      <vt:variant>
        <vt:i4>1703989</vt:i4>
      </vt:variant>
      <vt:variant>
        <vt:i4>68</vt:i4>
      </vt:variant>
      <vt:variant>
        <vt:i4>0</vt:i4>
      </vt:variant>
      <vt:variant>
        <vt:i4>5</vt:i4>
      </vt:variant>
      <vt:variant>
        <vt:lpwstr/>
      </vt:variant>
      <vt:variant>
        <vt:lpwstr>_Toc250927566</vt:lpwstr>
      </vt:variant>
      <vt:variant>
        <vt:i4>1703989</vt:i4>
      </vt:variant>
      <vt:variant>
        <vt:i4>62</vt:i4>
      </vt:variant>
      <vt:variant>
        <vt:i4>0</vt:i4>
      </vt:variant>
      <vt:variant>
        <vt:i4>5</vt:i4>
      </vt:variant>
      <vt:variant>
        <vt:lpwstr/>
      </vt:variant>
      <vt:variant>
        <vt:lpwstr>_Toc250927565</vt:lpwstr>
      </vt:variant>
      <vt:variant>
        <vt:i4>1703989</vt:i4>
      </vt:variant>
      <vt:variant>
        <vt:i4>56</vt:i4>
      </vt:variant>
      <vt:variant>
        <vt:i4>0</vt:i4>
      </vt:variant>
      <vt:variant>
        <vt:i4>5</vt:i4>
      </vt:variant>
      <vt:variant>
        <vt:lpwstr/>
      </vt:variant>
      <vt:variant>
        <vt:lpwstr>_Toc250927564</vt:lpwstr>
      </vt:variant>
      <vt:variant>
        <vt:i4>1703989</vt:i4>
      </vt:variant>
      <vt:variant>
        <vt:i4>50</vt:i4>
      </vt:variant>
      <vt:variant>
        <vt:i4>0</vt:i4>
      </vt:variant>
      <vt:variant>
        <vt:i4>5</vt:i4>
      </vt:variant>
      <vt:variant>
        <vt:lpwstr/>
      </vt:variant>
      <vt:variant>
        <vt:lpwstr>_Toc250927563</vt:lpwstr>
      </vt:variant>
      <vt:variant>
        <vt:i4>1703989</vt:i4>
      </vt:variant>
      <vt:variant>
        <vt:i4>44</vt:i4>
      </vt:variant>
      <vt:variant>
        <vt:i4>0</vt:i4>
      </vt:variant>
      <vt:variant>
        <vt:i4>5</vt:i4>
      </vt:variant>
      <vt:variant>
        <vt:lpwstr/>
      </vt:variant>
      <vt:variant>
        <vt:lpwstr>_Toc250927562</vt:lpwstr>
      </vt:variant>
      <vt:variant>
        <vt:i4>1703989</vt:i4>
      </vt:variant>
      <vt:variant>
        <vt:i4>38</vt:i4>
      </vt:variant>
      <vt:variant>
        <vt:i4>0</vt:i4>
      </vt:variant>
      <vt:variant>
        <vt:i4>5</vt:i4>
      </vt:variant>
      <vt:variant>
        <vt:lpwstr/>
      </vt:variant>
      <vt:variant>
        <vt:lpwstr>_Toc250927561</vt:lpwstr>
      </vt:variant>
      <vt:variant>
        <vt:i4>1703989</vt:i4>
      </vt:variant>
      <vt:variant>
        <vt:i4>32</vt:i4>
      </vt:variant>
      <vt:variant>
        <vt:i4>0</vt:i4>
      </vt:variant>
      <vt:variant>
        <vt:i4>5</vt:i4>
      </vt:variant>
      <vt:variant>
        <vt:lpwstr/>
      </vt:variant>
      <vt:variant>
        <vt:lpwstr>_Toc250927560</vt:lpwstr>
      </vt:variant>
      <vt:variant>
        <vt:i4>1638453</vt:i4>
      </vt:variant>
      <vt:variant>
        <vt:i4>26</vt:i4>
      </vt:variant>
      <vt:variant>
        <vt:i4>0</vt:i4>
      </vt:variant>
      <vt:variant>
        <vt:i4>5</vt:i4>
      </vt:variant>
      <vt:variant>
        <vt:lpwstr/>
      </vt:variant>
      <vt:variant>
        <vt:lpwstr>_Toc250927559</vt:lpwstr>
      </vt:variant>
      <vt:variant>
        <vt:i4>1638453</vt:i4>
      </vt:variant>
      <vt:variant>
        <vt:i4>20</vt:i4>
      </vt:variant>
      <vt:variant>
        <vt:i4>0</vt:i4>
      </vt:variant>
      <vt:variant>
        <vt:i4>5</vt:i4>
      </vt:variant>
      <vt:variant>
        <vt:lpwstr/>
      </vt:variant>
      <vt:variant>
        <vt:lpwstr>_Toc250927558</vt:lpwstr>
      </vt:variant>
      <vt:variant>
        <vt:i4>1638453</vt:i4>
      </vt:variant>
      <vt:variant>
        <vt:i4>14</vt:i4>
      </vt:variant>
      <vt:variant>
        <vt:i4>0</vt:i4>
      </vt:variant>
      <vt:variant>
        <vt:i4>5</vt:i4>
      </vt:variant>
      <vt:variant>
        <vt:lpwstr/>
      </vt:variant>
      <vt:variant>
        <vt:lpwstr>_Toc250927557</vt:lpwstr>
      </vt:variant>
      <vt:variant>
        <vt:i4>1638453</vt:i4>
      </vt:variant>
      <vt:variant>
        <vt:i4>8</vt:i4>
      </vt:variant>
      <vt:variant>
        <vt:i4>0</vt:i4>
      </vt:variant>
      <vt:variant>
        <vt:i4>5</vt:i4>
      </vt:variant>
      <vt:variant>
        <vt:lpwstr/>
      </vt:variant>
      <vt:variant>
        <vt:lpwstr>_Toc250927556</vt:lpwstr>
      </vt:variant>
      <vt:variant>
        <vt:i4>1638453</vt:i4>
      </vt:variant>
      <vt:variant>
        <vt:i4>2</vt:i4>
      </vt:variant>
      <vt:variant>
        <vt:i4>0</vt:i4>
      </vt:variant>
      <vt:variant>
        <vt:i4>5</vt:i4>
      </vt:variant>
      <vt:variant>
        <vt:lpwstr/>
      </vt:variant>
      <vt:variant>
        <vt:lpwstr>_Toc250927555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