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2E" w:rsidRPr="00053C27" w:rsidRDefault="00A0632E" w:rsidP="00A0632E">
      <w:pPr>
        <w:jc w:val="center"/>
      </w:pPr>
      <w:bookmarkStart w:id="0" w:name="_GoBack"/>
      <w:bookmarkEnd w:id="0"/>
      <w:r w:rsidRPr="00053C27">
        <w:t> </w:t>
      </w:r>
      <w:r w:rsidRPr="00053C27">
        <w:fldChar w:fldCharType="begin"/>
      </w:r>
      <w:r w:rsidR="004F5865">
        <w:instrText xml:space="preserve"> INCLUDEPICTURE "C:\\Users\\Robert Ravnik\\Desktop\\format\\former\\doc\\ " \* MERGEFORMAT </w:instrText>
      </w:r>
      <w:r w:rsidRPr="00053C27">
        <w:fldChar w:fldCharType="separate"/>
      </w:r>
      <w:r w:rsidR="002C49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lipan" style="width:24.7pt;height:24.7pt"/>
        </w:pict>
      </w:r>
      <w:r w:rsidRPr="00053C27">
        <w:fldChar w:fldCharType="end"/>
      </w:r>
    </w:p>
    <w:p w:rsidR="00A0632E" w:rsidRPr="00053C27" w:rsidRDefault="00A0632E" w:rsidP="00A0632E">
      <w:pPr>
        <w:jc w:val="center"/>
      </w:pPr>
      <w:r w:rsidRPr="00053C27">
        <w:t> </w:t>
      </w:r>
    </w:p>
    <w:p w:rsidR="00834B33" w:rsidRPr="00053C27" w:rsidRDefault="00A86D07" w:rsidP="00834B33">
      <w:pPr>
        <w:jc w:val="center"/>
      </w:pPr>
      <w:r w:rsidRPr="00053C27">
        <w:t>SVETOVNI DAN VARSTVA MOKRIŠ</w:t>
      </w:r>
      <w:r w:rsidR="00834B33" w:rsidRPr="00053C27">
        <w:t>Č</w:t>
      </w:r>
    </w:p>
    <w:p w:rsidR="00834B33" w:rsidRPr="00053C27" w:rsidRDefault="00834B33" w:rsidP="00834B33">
      <w:pPr>
        <w:rPr>
          <w:b/>
          <w:i/>
          <w:u w:val="single"/>
        </w:rPr>
      </w:pPr>
    </w:p>
    <w:p w:rsidR="00834B33" w:rsidRPr="00053C27" w:rsidRDefault="00816A8A" w:rsidP="00834B33">
      <w:pPr>
        <w:jc w:val="center"/>
        <w:rPr>
          <w:b/>
          <w:i/>
          <w:u w:val="single"/>
        </w:rPr>
      </w:pPr>
      <w:r w:rsidRPr="00053C27">
        <w:rPr>
          <w:b/>
          <w:i/>
          <w:u w:val="single"/>
        </w:rPr>
        <w:t>Na</w:t>
      </w:r>
      <w:r w:rsidR="0079075A" w:rsidRPr="00053C27">
        <w:rPr>
          <w:b/>
          <w:i/>
          <w:u w:val="single"/>
        </w:rPr>
        <w:t xml:space="preserve"> </w:t>
      </w:r>
      <w:r w:rsidRPr="00053C27">
        <w:rPr>
          <w:b/>
          <w:i/>
          <w:u w:val="single"/>
        </w:rPr>
        <w:t>splošno</w:t>
      </w:r>
    </w:p>
    <w:p w:rsidR="00112224" w:rsidRPr="00053C27" w:rsidRDefault="00A86D07" w:rsidP="005D17CC">
      <w:pPr>
        <w:rPr>
          <w:rFonts w:ascii="Comic Sans MS" w:hAnsi="Comic Sans MS"/>
        </w:rPr>
      </w:pPr>
      <w:r w:rsidRPr="00053C27">
        <w:br/>
      </w:r>
      <w:r w:rsidRPr="00053C27">
        <w:br/>
      </w:r>
      <w:r w:rsidRPr="00053C27">
        <w:rPr>
          <w:rFonts w:ascii="Comic Sans MS" w:hAnsi="Comic Sans MS"/>
        </w:rPr>
        <w:t>Mokrišče ali močvirje je ekosistem, pogosto visoke naravovarstvene vrednosti, na trajnem mokrem</w:t>
      </w:r>
      <w:r w:rsidR="00FA7AF1" w:rsidRPr="00053C27">
        <w:rPr>
          <w:rFonts w:ascii="Comic Sans MS" w:hAnsi="Comic Sans MS"/>
        </w:rPr>
        <w:t xml:space="preserve"> zemljišču. Območje je poraščeno</w:t>
      </w:r>
      <w:r w:rsidRPr="00053C27">
        <w:rPr>
          <w:rFonts w:ascii="Comic Sans MS" w:hAnsi="Comic Sans MS"/>
        </w:rPr>
        <w:t xml:space="preserve"> s halofiti in je </w:t>
      </w:r>
      <w:r w:rsidR="00834B33" w:rsidRPr="00053C27">
        <w:rPr>
          <w:rFonts w:ascii="Comic Sans MS" w:hAnsi="Comic Sans MS"/>
        </w:rPr>
        <w:t>življenjski</w:t>
      </w:r>
      <w:r w:rsidRPr="00053C27">
        <w:rPr>
          <w:rFonts w:ascii="Comic Sans MS" w:hAnsi="Comic Sans MS"/>
        </w:rPr>
        <w:t xml:space="preserve"> prostor za številne majhne živali. Mokrišča lahko nastanejo v odrezanih rečnih rokavih, na zaraščajočih se delih jezer, na barju (močvirnat svet z različnim rastjem, visoko barje s šotnimi mahovi, nizko barje z vodami in z močvirskim rastjem</w:t>
      </w:r>
      <w:r w:rsidR="00FA7AF1" w:rsidRPr="00053C27">
        <w:rPr>
          <w:rFonts w:ascii="Comic Sans MS" w:hAnsi="Comic Sans MS"/>
        </w:rPr>
        <w:t>)</w:t>
      </w:r>
      <w:r w:rsidRPr="00053C27">
        <w:rPr>
          <w:rFonts w:ascii="Comic Sans MS" w:hAnsi="Comic Sans MS"/>
        </w:rPr>
        <w:t>. Na barju iz rastlinskih os</w:t>
      </w:r>
      <w:r w:rsidR="00FA7AF1" w:rsidRPr="00053C27">
        <w:rPr>
          <w:rFonts w:ascii="Comic Sans MS" w:hAnsi="Comic Sans MS"/>
        </w:rPr>
        <w:t>tankov nastaja šota</w:t>
      </w:r>
      <w:r w:rsidRPr="00053C27">
        <w:rPr>
          <w:rFonts w:ascii="Comic Sans MS" w:hAnsi="Comic Sans MS"/>
        </w:rPr>
        <w:t xml:space="preserve">. </w:t>
      </w:r>
      <w:r w:rsidR="00112224" w:rsidRPr="00053C27">
        <w:rPr>
          <w:rFonts w:ascii="Comic Sans MS" w:hAnsi="Comic Sans MS"/>
        </w:rPr>
        <w:t>Na svetu je trenutno 1133 mokrišč, ki so uvrščena na seznam mokrišč mednarodnega pomena in skupaj obsegajo več kot 91 milijonov hektarjev površine. Mokrišča sodijo med najbolj produktivna okolja na svetu  ter zagotavljajo</w:t>
      </w:r>
      <w:r w:rsidR="00FA7AF1" w:rsidRPr="00053C27">
        <w:rPr>
          <w:rFonts w:ascii="Comic Sans MS" w:hAnsi="Comic Sans MS"/>
        </w:rPr>
        <w:t xml:space="preserve"> čisto</w:t>
      </w:r>
      <w:r w:rsidR="00112224" w:rsidRPr="00053C27">
        <w:rPr>
          <w:rFonts w:ascii="Comic Sans MS" w:hAnsi="Comic Sans MS"/>
        </w:rPr>
        <w:t xml:space="preserve"> vodo, od česar je odvisno preživetje rastlin in živali. Poleg tega so mokrišča pomembna za zdravje in varnost ljudi, ki živijo ob njih. V Sloveniji obsegajo mokrišča več kot 5% površin.</w:t>
      </w:r>
      <w:r w:rsidR="00112224" w:rsidRPr="00053C27">
        <w:rPr>
          <w:rFonts w:ascii="Comic Sans MS" w:hAnsi="Comic Sans MS"/>
        </w:rPr>
        <w:br/>
      </w:r>
    </w:p>
    <w:p w:rsidR="00112224" w:rsidRPr="00053C27" w:rsidRDefault="00112224" w:rsidP="005D17CC">
      <w:pPr>
        <w:rPr>
          <w:rFonts w:ascii="Comic Sans MS" w:hAnsi="Comic Sans MS"/>
        </w:rPr>
      </w:pPr>
    </w:p>
    <w:p w:rsidR="00112224" w:rsidRPr="00053C27" w:rsidRDefault="00112224" w:rsidP="005D17CC">
      <w:pPr>
        <w:rPr>
          <w:rFonts w:ascii="Comic Sans MS" w:hAnsi="Comic Sans MS"/>
        </w:rPr>
      </w:pPr>
    </w:p>
    <w:p w:rsidR="00112224" w:rsidRPr="00053C27" w:rsidRDefault="00112224" w:rsidP="00112224">
      <w:pPr>
        <w:jc w:val="center"/>
        <w:rPr>
          <w:rFonts w:ascii="Comic Sans MS" w:hAnsi="Comic Sans MS"/>
          <w:b/>
          <w:i/>
          <w:u w:val="single"/>
        </w:rPr>
      </w:pPr>
      <w:r w:rsidRPr="00053C27">
        <w:rPr>
          <w:rFonts w:ascii="Comic Sans MS" w:hAnsi="Comic Sans MS"/>
          <w:b/>
          <w:i/>
          <w:u w:val="single"/>
        </w:rPr>
        <w:t>Dan mokrišč</w:t>
      </w:r>
    </w:p>
    <w:p w:rsidR="00112224" w:rsidRPr="00053C27" w:rsidRDefault="00A86D07" w:rsidP="005D17CC">
      <w:pPr>
        <w:rPr>
          <w:rFonts w:ascii="Comic Sans MS" w:hAnsi="Comic Sans MS"/>
        </w:rPr>
      </w:pPr>
      <w:r w:rsidRPr="00053C27">
        <w:rPr>
          <w:rFonts w:ascii="Comic Sans MS" w:hAnsi="Comic Sans MS"/>
        </w:rPr>
        <w:br/>
        <w:t>Leta 1971 je bila v iranskem mestu Ramsar podpisana Konvencija o mokriščih - mednarodni dogovor o uveljavljanju zaščite gnezdišč in počivališč močvirskih ptic, ki je imela mednarodni pomen in je danes poznana kot Ramsarska konvencija. Petindvajset let kasneje so drugi februar razglasili za dan, ko na svetovni ravni posvečamo še posebno pozornost mokriščem z naravovarstvenega, družbenega in gospodars</w:t>
      </w:r>
      <w:r w:rsidR="00834B33" w:rsidRPr="00053C27">
        <w:rPr>
          <w:rFonts w:ascii="Comic Sans MS" w:hAnsi="Comic Sans MS"/>
        </w:rPr>
        <w:t xml:space="preserve">kega </w:t>
      </w:r>
      <w:r w:rsidRPr="00053C27">
        <w:rPr>
          <w:rFonts w:ascii="Comic Sans MS" w:hAnsi="Comic Sans MS"/>
        </w:rPr>
        <w:t xml:space="preserve"> vidika. V smislu obeleževanja svetovnega dne varstva mokrišč se po vsem svetu pripravljajo dejavnosti in izvajajo projekti, ki ozaveščajo javnost o potrebi po ohranjanju mokrišč, njegovih funkcijah in biotski raznovrstnosti, kot to določa Ramsarska konvencija v okviru UNESCA.</w:t>
      </w:r>
      <w:r w:rsidRPr="00053C27">
        <w:rPr>
          <w:rFonts w:ascii="Comic Sans MS" w:hAnsi="Comic Sans MS"/>
        </w:rPr>
        <w:br/>
        <w:t xml:space="preserve">Med podpisnicami Ramsarske konvencije je tudi Slovenija. </w:t>
      </w:r>
      <w:r w:rsidRPr="00053C27">
        <w:rPr>
          <w:rFonts w:ascii="Comic Sans MS" w:hAnsi="Comic Sans MS"/>
        </w:rPr>
        <w:br/>
        <w:t xml:space="preserve">Letos mineva 33 leto od podpisa Mednarodne konvencije o varstvu mokrišč. S podpisom so se države obvezale izvajati politiko razvoja, ki </w:t>
      </w:r>
      <w:r w:rsidR="00834B33" w:rsidRPr="00053C27">
        <w:rPr>
          <w:rFonts w:ascii="Comic Sans MS" w:hAnsi="Comic Sans MS"/>
        </w:rPr>
        <w:t>ne bo ogrožala obstoja mokrišč, pač</w:t>
      </w:r>
      <w:r w:rsidRPr="00053C27">
        <w:rPr>
          <w:rFonts w:ascii="Comic Sans MS" w:hAnsi="Comic Sans MS"/>
        </w:rPr>
        <w:t xml:space="preserve"> pa zagotavlja njihovo smotrno rabo. Konvencijo je 130 držav podpisalo 2.2.1971 v iranskem Ramsarju, zato je stalni odbor ta dan poimenoval za svetovni dan varstva mokr</w:t>
      </w:r>
      <w:r w:rsidR="00834B33" w:rsidRPr="00053C27">
        <w:rPr>
          <w:rFonts w:ascii="Comic Sans MS" w:hAnsi="Comic Sans MS"/>
        </w:rPr>
        <w:t xml:space="preserve">išč. </w:t>
      </w:r>
      <w:r w:rsidR="00834B33" w:rsidRPr="00053C27">
        <w:rPr>
          <w:rFonts w:ascii="Comic Sans MS" w:hAnsi="Comic Sans MS"/>
        </w:rPr>
        <w:br/>
        <w:t>Letošnje geslo je: mokrišč</w:t>
      </w:r>
      <w:r w:rsidRPr="00053C27">
        <w:rPr>
          <w:rFonts w:ascii="Comic Sans MS" w:hAnsi="Comic Sans MS"/>
        </w:rPr>
        <w:t>a – voda, življenje in kultura.</w:t>
      </w:r>
      <w:r w:rsidR="005D17CC" w:rsidRPr="00053C27">
        <w:rPr>
          <w:rFonts w:ascii="Comic Sans MS" w:hAnsi="Comic Sans MS"/>
        </w:rPr>
        <w:t xml:space="preserve"> </w:t>
      </w:r>
    </w:p>
    <w:p w:rsidR="0079075A" w:rsidRPr="00053C27" w:rsidRDefault="0079075A" w:rsidP="005D17CC">
      <w:pPr>
        <w:rPr>
          <w:rFonts w:ascii="Comic Sans MS" w:hAnsi="Comic Sans MS"/>
        </w:rPr>
      </w:pPr>
    </w:p>
    <w:p w:rsidR="00112224" w:rsidRPr="00053C27" w:rsidRDefault="00112224" w:rsidP="005D17CC">
      <w:pPr>
        <w:rPr>
          <w:rFonts w:ascii="Comic Sans MS" w:hAnsi="Comic Sans MS"/>
        </w:rPr>
      </w:pPr>
    </w:p>
    <w:p w:rsidR="00711FB8" w:rsidRPr="00053C27" w:rsidRDefault="00711FB8" w:rsidP="005D17CC">
      <w:pPr>
        <w:rPr>
          <w:rFonts w:ascii="Comic Sans MS" w:hAnsi="Comic Sans MS"/>
        </w:rPr>
      </w:pPr>
    </w:p>
    <w:p w:rsidR="00FA7AF1" w:rsidRPr="00053C27" w:rsidRDefault="00FA7AF1" w:rsidP="00112224">
      <w:pPr>
        <w:jc w:val="center"/>
        <w:rPr>
          <w:rFonts w:ascii="Comic Sans MS" w:hAnsi="Comic Sans MS"/>
          <w:b/>
          <w:i/>
          <w:u w:val="single"/>
        </w:rPr>
      </w:pPr>
    </w:p>
    <w:p w:rsidR="00FA7AF1" w:rsidRPr="00053C27" w:rsidRDefault="00FA7AF1" w:rsidP="00112224">
      <w:pPr>
        <w:jc w:val="center"/>
        <w:rPr>
          <w:rFonts w:ascii="Comic Sans MS" w:hAnsi="Comic Sans MS"/>
          <w:b/>
          <w:i/>
          <w:u w:val="single"/>
        </w:rPr>
      </w:pPr>
    </w:p>
    <w:p w:rsidR="00FA7AF1" w:rsidRPr="00053C27" w:rsidRDefault="00FA7AF1" w:rsidP="00112224">
      <w:pPr>
        <w:jc w:val="center"/>
        <w:rPr>
          <w:rFonts w:ascii="Comic Sans MS" w:hAnsi="Comic Sans MS"/>
          <w:b/>
          <w:i/>
          <w:u w:val="single"/>
        </w:rPr>
      </w:pPr>
    </w:p>
    <w:p w:rsidR="00FA7AF1" w:rsidRPr="00053C27" w:rsidRDefault="00FA7AF1" w:rsidP="00112224">
      <w:pPr>
        <w:jc w:val="center"/>
        <w:rPr>
          <w:rFonts w:ascii="Comic Sans MS" w:hAnsi="Comic Sans MS"/>
          <w:b/>
          <w:i/>
          <w:u w:val="single"/>
        </w:rPr>
      </w:pPr>
    </w:p>
    <w:p w:rsidR="00FA7AF1" w:rsidRPr="00053C27" w:rsidRDefault="00FA7AF1" w:rsidP="00112224">
      <w:pPr>
        <w:jc w:val="center"/>
        <w:rPr>
          <w:rFonts w:ascii="Comic Sans MS" w:hAnsi="Comic Sans MS"/>
          <w:b/>
          <w:i/>
          <w:u w:val="single"/>
        </w:rPr>
      </w:pPr>
    </w:p>
    <w:p w:rsidR="00112224" w:rsidRPr="00053C27" w:rsidRDefault="00112224" w:rsidP="00112224">
      <w:pPr>
        <w:jc w:val="center"/>
        <w:rPr>
          <w:rFonts w:ascii="Comic Sans MS" w:hAnsi="Comic Sans MS"/>
        </w:rPr>
      </w:pPr>
      <w:r w:rsidRPr="00053C27">
        <w:rPr>
          <w:rFonts w:ascii="Comic Sans MS" w:hAnsi="Comic Sans MS"/>
          <w:b/>
          <w:i/>
          <w:u w:val="single"/>
        </w:rPr>
        <w:t>Primeri mokrišč</w:t>
      </w:r>
    </w:p>
    <w:p w:rsidR="005D17CC" w:rsidRPr="00053C27" w:rsidRDefault="005D17CC" w:rsidP="005D17CC">
      <w:pPr>
        <w:rPr>
          <w:rFonts w:ascii="Comic Sans MS" w:hAnsi="Comic Sans MS"/>
        </w:rPr>
      </w:pPr>
      <w:r w:rsidRPr="00053C27">
        <w:rPr>
          <w:rFonts w:ascii="Comic Sans MS" w:hAnsi="Comic Sans MS"/>
        </w:rPr>
        <w:t xml:space="preserve">Slovenija se je doslej uvrstila na seznam skoraj devetsto mokrišč mednarodnega pomena s krajinskim parkom in naravnim rezervatom Sečoveljske soline (leta 1993) in Škocjanskimi jamami ter krajinskim parkom Šturmovci. </w:t>
      </w:r>
      <w:r w:rsidRPr="00053C27">
        <w:rPr>
          <w:rFonts w:ascii="Comic Sans MS" w:hAnsi="Comic Sans MS"/>
        </w:rPr>
        <w:br/>
        <w:t>Sečoveljske soline so obalno mokrišče, pa tudi edine ohranjene soline v SV Jadranu. Posebnosti območja so, da so bazeni različno slane vode ter opuščeni bazeni s številnimi živalskimi in rastlinskimi vrstami. Jamsko okolje Škocjanskih jam je pomembni življenjski prostor posebnih, pogosto kopenskih in vodnih vrst jamskih živali, predvsem podzemeljskih vrst nevretenčarjev. Tak status (uvrstitve v seznam svetovne dediščine UNESA) pa bi si zagotovo zaslužila še mnoga druga območja.</w:t>
      </w:r>
    </w:p>
    <w:p w:rsidR="005D17CC" w:rsidRPr="00053C27" w:rsidRDefault="005D17CC" w:rsidP="005D17CC"/>
    <w:p w:rsidR="005D17CC" w:rsidRPr="00053C27" w:rsidRDefault="005D17CC" w:rsidP="00834B33">
      <w:pPr>
        <w:rPr>
          <w:rFonts w:ascii="Comic Sans MS" w:hAnsi="Comic Sans MS"/>
        </w:rPr>
      </w:pPr>
    </w:p>
    <w:p w:rsidR="00FA7AF1" w:rsidRPr="00053C27" w:rsidRDefault="00FA7AF1" w:rsidP="00834B33">
      <w:pPr>
        <w:rPr>
          <w:rFonts w:ascii="Comic Sans MS" w:hAnsi="Comic Sans MS"/>
        </w:rPr>
      </w:pPr>
    </w:p>
    <w:p w:rsidR="00FA7AF1" w:rsidRPr="00053C27" w:rsidRDefault="00FA7AF1" w:rsidP="00834B33">
      <w:pPr>
        <w:rPr>
          <w:rFonts w:ascii="Comic Sans MS" w:hAnsi="Comic Sans MS"/>
        </w:rPr>
      </w:pPr>
      <w:r w:rsidRPr="00053C27">
        <w:rPr>
          <w:rFonts w:ascii="Comic Sans MS" w:hAnsi="Comic Sans MS"/>
        </w:rPr>
        <w:t>-</w:t>
      </w:r>
      <w:r w:rsidRPr="00053C27">
        <w:rPr>
          <w:rFonts w:ascii="Comic Sans MS" w:hAnsi="Comic Sans MS"/>
          <w:i/>
        </w:rPr>
        <w:t>ekosistem</w:t>
      </w:r>
      <w:r w:rsidRPr="00053C27">
        <w:rPr>
          <w:rFonts w:ascii="Comic Sans MS" w:hAnsi="Comic Sans MS"/>
        </w:rPr>
        <w:t>: sistem odnosov med živo in neživo naravo ( npr.ekosistem v gozdu, na travniku…)</w:t>
      </w:r>
    </w:p>
    <w:p w:rsidR="00FA7AF1" w:rsidRPr="00053C27" w:rsidRDefault="00FA7AF1" w:rsidP="00834B33">
      <w:pPr>
        <w:rPr>
          <w:rFonts w:ascii="Comic Sans MS" w:hAnsi="Comic Sans MS"/>
        </w:rPr>
      </w:pPr>
    </w:p>
    <w:p w:rsidR="00FA7AF1" w:rsidRPr="00053C27" w:rsidRDefault="00FA7AF1" w:rsidP="00834B33">
      <w:pPr>
        <w:rPr>
          <w:rFonts w:ascii="Comic Sans MS" w:hAnsi="Comic Sans MS"/>
        </w:rPr>
      </w:pPr>
      <w:r w:rsidRPr="00053C27">
        <w:rPr>
          <w:rFonts w:ascii="Comic Sans MS" w:hAnsi="Comic Sans MS"/>
        </w:rPr>
        <w:t>-</w:t>
      </w:r>
      <w:r w:rsidRPr="00053C27">
        <w:rPr>
          <w:rFonts w:ascii="Comic Sans MS" w:hAnsi="Comic Sans MS"/>
          <w:i/>
        </w:rPr>
        <w:t>halofiti</w:t>
      </w:r>
      <w:r w:rsidRPr="00053C27">
        <w:rPr>
          <w:rFonts w:ascii="Comic Sans MS" w:hAnsi="Comic Sans MS"/>
        </w:rPr>
        <w:t>:</w:t>
      </w:r>
      <w:r w:rsidR="0079075A" w:rsidRPr="00053C27">
        <w:rPr>
          <w:rFonts w:ascii="Comic Sans MS" w:hAnsi="Comic Sans MS"/>
        </w:rPr>
        <w:t xml:space="preserve"> rastline, ki uspevajo le na slanih tleh in imajo veliko sesalno moč</w:t>
      </w:r>
    </w:p>
    <w:p w:rsidR="00FA7AF1" w:rsidRPr="00053C27" w:rsidRDefault="00FA7AF1" w:rsidP="00834B33">
      <w:pPr>
        <w:rPr>
          <w:rFonts w:ascii="Comic Sans MS" w:hAnsi="Comic Sans MS"/>
        </w:rPr>
      </w:pPr>
    </w:p>
    <w:p w:rsidR="00FA7AF1" w:rsidRPr="00053C27" w:rsidRDefault="00FA7AF1" w:rsidP="00834B33">
      <w:pPr>
        <w:rPr>
          <w:rFonts w:ascii="Comic Sans MS" w:hAnsi="Comic Sans MS"/>
        </w:rPr>
      </w:pPr>
      <w:r w:rsidRPr="00053C27">
        <w:rPr>
          <w:rFonts w:ascii="Comic Sans MS" w:hAnsi="Comic Sans MS"/>
        </w:rPr>
        <w:t>-</w:t>
      </w:r>
      <w:r w:rsidRPr="00053C27">
        <w:rPr>
          <w:rFonts w:ascii="Comic Sans MS" w:hAnsi="Comic Sans MS"/>
          <w:i/>
        </w:rPr>
        <w:t>šota</w:t>
      </w:r>
      <w:r w:rsidR="0079075A" w:rsidRPr="00053C27">
        <w:rPr>
          <w:rFonts w:ascii="Comic Sans MS" w:hAnsi="Comic Sans MS"/>
        </w:rPr>
        <w:t>: gorljiva snov, ki je nastala z pooglenitvijo rastlinskih ostankov, zlasti mahov</w:t>
      </w:r>
    </w:p>
    <w:p w:rsidR="00FA7AF1" w:rsidRPr="00053C27" w:rsidRDefault="00FA7AF1" w:rsidP="00834B33">
      <w:pPr>
        <w:rPr>
          <w:rFonts w:ascii="Comic Sans MS" w:hAnsi="Comic Sans MS"/>
        </w:rPr>
      </w:pPr>
    </w:p>
    <w:p w:rsidR="00FA7AF1" w:rsidRPr="00053C27" w:rsidRDefault="00FA7AF1" w:rsidP="00834B33">
      <w:pPr>
        <w:rPr>
          <w:rFonts w:ascii="Comic Sans MS" w:hAnsi="Comic Sans MS"/>
        </w:rPr>
      </w:pPr>
      <w:r w:rsidRPr="00053C27">
        <w:rPr>
          <w:rFonts w:ascii="Comic Sans MS" w:hAnsi="Comic Sans MS"/>
        </w:rPr>
        <w:t>-</w:t>
      </w:r>
      <w:r w:rsidRPr="00053C27">
        <w:rPr>
          <w:rFonts w:ascii="Comic Sans MS" w:hAnsi="Comic Sans MS"/>
          <w:i/>
        </w:rPr>
        <w:t>hektar</w:t>
      </w:r>
      <w:r w:rsidR="0079075A" w:rsidRPr="00053C27">
        <w:rPr>
          <w:rFonts w:ascii="Comic Sans MS" w:hAnsi="Comic Sans MS"/>
        </w:rPr>
        <w:t xml:space="preserve">: 100 arov ( 1ar = </w:t>
      </w:r>
      <w:smartTag w:uri="urn:schemas-microsoft-com:office:smarttags" w:element="metricconverter">
        <w:smartTagPr>
          <w:attr w:name="ProductID" w:val="100 m2"/>
        </w:smartTagPr>
        <w:r w:rsidR="0079075A" w:rsidRPr="00053C27">
          <w:rPr>
            <w:rFonts w:ascii="Comic Sans MS" w:hAnsi="Comic Sans MS"/>
          </w:rPr>
          <w:t>100 m2</w:t>
        </w:r>
      </w:smartTag>
      <w:r w:rsidR="0079075A" w:rsidRPr="00053C27">
        <w:rPr>
          <w:rFonts w:ascii="Comic Sans MS" w:hAnsi="Comic Sans MS"/>
        </w:rPr>
        <w:t>)</w:t>
      </w:r>
    </w:p>
    <w:p w:rsidR="00FA7AF1" w:rsidRPr="00053C27" w:rsidRDefault="00FA7AF1" w:rsidP="00834B33">
      <w:pPr>
        <w:rPr>
          <w:rFonts w:ascii="Comic Sans MS" w:hAnsi="Comic Sans MS"/>
        </w:rPr>
      </w:pPr>
    </w:p>
    <w:p w:rsidR="00FA7AF1" w:rsidRPr="00053C27" w:rsidRDefault="00FA7AF1" w:rsidP="00834B33">
      <w:pPr>
        <w:rPr>
          <w:rFonts w:ascii="Comic Sans MS" w:hAnsi="Comic Sans MS"/>
        </w:rPr>
      </w:pPr>
      <w:r w:rsidRPr="00053C27">
        <w:rPr>
          <w:rFonts w:ascii="Comic Sans MS" w:hAnsi="Comic Sans MS"/>
        </w:rPr>
        <w:t>-</w:t>
      </w:r>
      <w:r w:rsidRPr="00053C27">
        <w:rPr>
          <w:rFonts w:ascii="Comic Sans MS" w:hAnsi="Comic Sans MS"/>
          <w:i/>
        </w:rPr>
        <w:t>biotska raznovrsnost</w:t>
      </w:r>
      <w:r w:rsidR="0079075A" w:rsidRPr="00053C27">
        <w:rPr>
          <w:rFonts w:ascii="Comic Sans MS" w:hAnsi="Comic Sans MS"/>
        </w:rPr>
        <w:t>: raznolikost živih bitij</w:t>
      </w:r>
    </w:p>
    <w:p w:rsidR="00FA7AF1" w:rsidRPr="00053C27" w:rsidRDefault="00FA7AF1" w:rsidP="00834B33">
      <w:pPr>
        <w:rPr>
          <w:rFonts w:ascii="Comic Sans MS" w:hAnsi="Comic Sans MS"/>
        </w:rPr>
      </w:pPr>
    </w:p>
    <w:p w:rsidR="00FA7AF1" w:rsidRPr="00053C27" w:rsidRDefault="00FA7AF1" w:rsidP="00834B33">
      <w:pPr>
        <w:rPr>
          <w:rFonts w:ascii="Comic Sans MS" w:hAnsi="Comic Sans MS"/>
        </w:rPr>
      </w:pPr>
      <w:r w:rsidRPr="00053C27">
        <w:rPr>
          <w:rFonts w:ascii="Comic Sans MS" w:hAnsi="Comic Sans MS"/>
        </w:rPr>
        <w:t>-</w:t>
      </w:r>
      <w:r w:rsidRPr="00053C27">
        <w:rPr>
          <w:rFonts w:ascii="Comic Sans MS" w:hAnsi="Comic Sans MS"/>
          <w:i/>
        </w:rPr>
        <w:t>UNESCO</w:t>
      </w:r>
      <w:r w:rsidR="0079075A" w:rsidRPr="00053C27">
        <w:rPr>
          <w:rFonts w:ascii="Comic Sans MS" w:hAnsi="Comic Sans MS"/>
        </w:rPr>
        <w:t>: svetovna organizacija</w:t>
      </w:r>
      <w:r w:rsidR="00F11B6D" w:rsidRPr="00053C27">
        <w:rPr>
          <w:rFonts w:ascii="Comic Sans MS" w:hAnsi="Comic Sans MS"/>
        </w:rPr>
        <w:t>, ki se ukvarja z začpito naravne in kulturne dediščine</w:t>
      </w:r>
    </w:p>
    <w:p w:rsidR="00FA7AF1" w:rsidRPr="00053C27" w:rsidRDefault="00FA7AF1" w:rsidP="00834B33">
      <w:pPr>
        <w:rPr>
          <w:rFonts w:ascii="Comic Sans MS" w:hAnsi="Comic Sans MS"/>
        </w:rPr>
      </w:pPr>
    </w:p>
    <w:p w:rsidR="00FA7AF1" w:rsidRPr="00053C27" w:rsidRDefault="00FA7AF1" w:rsidP="00834B33">
      <w:pPr>
        <w:rPr>
          <w:rFonts w:ascii="Comic Sans MS" w:hAnsi="Comic Sans MS"/>
        </w:rPr>
      </w:pPr>
      <w:r w:rsidRPr="00053C27">
        <w:rPr>
          <w:rFonts w:ascii="Comic Sans MS" w:hAnsi="Comic Sans MS"/>
        </w:rPr>
        <w:t>-nevretenčarji</w:t>
      </w:r>
      <w:r w:rsidR="0079075A" w:rsidRPr="00053C27">
        <w:rPr>
          <w:rFonts w:ascii="Comic Sans MS" w:hAnsi="Comic Sans MS"/>
        </w:rPr>
        <w:t>: živali, ki nimajo vretenčarste hrbtenice</w:t>
      </w:r>
    </w:p>
    <w:p w:rsidR="00112224" w:rsidRPr="00053C27" w:rsidRDefault="00112224" w:rsidP="00834B33">
      <w:pPr>
        <w:rPr>
          <w:rFonts w:ascii="Comic Sans MS" w:hAnsi="Comic Sans MS"/>
        </w:rPr>
      </w:pPr>
    </w:p>
    <w:p w:rsidR="00FB4221" w:rsidRPr="00053C27" w:rsidRDefault="005D17CC" w:rsidP="00FB4221">
      <w:pPr>
        <w:rPr>
          <w:rFonts w:ascii="Comic Sans MS" w:hAnsi="Comic Sans MS"/>
        </w:rPr>
      </w:pPr>
      <w:r w:rsidRPr="00053C27">
        <w:rPr>
          <w:rFonts w:ascii="Comic Sans MS" w:hAnsi="Comic Sans MS"/>
        </w:rPr>
        <w:t xml:space="preserve"> </w:t>
      </w:r>
    </w:p>
    <w:p w:rsidR="00EF132D" w:rsidRPr="00053C27" w:rsidRDefault="00EF132D" w:rsidP="00FB4221">
      <w:pPr>
        <w:rPr>
          <w:rFonts w:ascii="Comic Sans MS" w:hAnsi="Comic Sans MS"/>
        </w:rPr>
      </w:pPr>
    </w:p>
    <w:sectPr w:rsidR="00EF132D" w:rsidRPr="00053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32E"/>
    <w:rsid w:val="00053C27"/>
    <w:rsid w:val="00112224"/>
    <w:rsid w:val="002C4963"/>
    <w:rsid w:val="0041606A"/>
    <w:rsid w:val="0047150E"/>
    <w:rsid w:val="004F5865"/>
    <w:rsid w:val="005D17CC"/>
    <w:rsid w:val="00622D15"/>
    <w:rsid w:val="006A76AF"/>
    <w:rsid w:val="00704BCB"/>
    <w:rsid w:val="00711FB8"/>
    <w:rsid w:val="0079075A"/>
    <w:rsid w:val="00816A8A"/>
    <w:rsid w:val="00834B33"/>
    <w:rsid w:val="00A0632E"/>
    <w:rsid w:val="00A86D07"/>
    <w:rsid w:val="00B345E2"/>
    <w:rsid w:val="00B44EFA"/>
    <w:rsid w:val="00EF132D"/>
    <w:rsid w:val="00F118AC"/>
    <w:rsid w:val="00F11B6D"/>
    <w:rsid w:val="00FA7AF1"/>
    <w:rsid w:val="00FB42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632E"/>
    <w:rPr>
      <w:color w:val="0000FF"/>
      <w:u w:val="single"/>
    </w:rPr>
  </w:style>
  <w:style w:type="paragraph" w:styleId="NormalWeb">
    <w:name w:val="Normal (Web)"/>
    <w:basedOn w:val="Normal"/>
    <w:rsid w:val="00A0632E"/>
    <w:pPr>
      <w:spacing w:before="100" w:beforeAutospacing="1" w:after="100" w:afterAutospacing="1"/>
    </w:pPr>
  </w:style>
  <w:style w:type="character" w:styleId="CommentReference">
    <w:name w:val="annotation reference"/>
    <w:basedOn w:val="DefaultParagraphFont"/>
    <w:semiHidden/>
    <w:rsid w:val="00834B33"/>
    <w:rPr>
      <w:sz w:val="16"/>
      <w:szCs w:val="16"/>
    </w:rPr>
  </w:style>
  <w:style w:type="paragraph" w:styleId="CommentText">
    <w:name w:val="annotation text"/>
    <w:basedOn w:val="Normal"/>
    <w:semiHidden/>
    <w:rsid w:val="00834B33"/>
    <w:rPr>
      <w:sz w:val="20"/>
      <w:szCs w:val="20"/>
    </w:rPr>
  </w:style>
  <w:style w:type="paragraph" w:styleId="CommentSubject">
    <w:name w:val="annotation subject"/>
    <w:basedOn w:val="CommentText"/>
    <w:next w:val="CommentText"/>
    <w:semiHidden/>
    <w:rsid w:val="00834B33"/>
    <w:rPr>
      <w:b/>
      <w:bCs/>
    </w:rPr>
  </w:style>
  <w:style w:type="paragraph" w:styleId="BalloonText">
    <w:name w:val="Balloon Text"/>
    <w:basedOn w:val="Normal"/>
    <w:semiHidden/>
    <w:rsid w:val="0083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6682">
      <w:bodyDiv w:val="1"/>
      <w:marLeft w:val="0"/>
      <w:marRight w:val="0"/>
      <w:marTop w:val="0"/>
      <w:marBottom w:val="0"/>
      <w:divBdr>
        <w:top w:val="none" w:sz="0" w:space="0" w:color="auto"/>
        <w:left w:val="none" w:sz="0" w:space="0" w:color="auto"/>
        <w:bottom w:val="none" w:sz="0" w:space="0" w:color="auto"/>
        <w:right w:val="none" w:sz="0" w:space="0" w:color="auto"/>
      </w:divBdr>
    </w:div>
    <w:div w:id="15272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