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11" w:rsidRDefault="005C1711" w:rsidP="00500280">
      <w:pPr>
        <w:pStyle w:val="NormalWeb"/>
        <w:rPr>
          <w:bCs/>
        </w:rPr>
      </w:pPr>
      <w:bookmarkStart w:id="0" w:name="_GoBack"/>
      <w:bookmarkEnd w:id="0"/>
    </w:p>
    <w:p w:rsidR="00E05039" w:rsidRDefault="00FC2139" w:rsidP="00C227C4">
      <w:pPr>
        <w:pStyle w:val="NormalWeb"/>
        <w:jc w:val="center"/>
        <w:rPr>
          <w:bCs/>
          <w:sz w:val="52"/>
          <w:szCs w:val="52"/>
        </w:rPr>
      </w:pPr>
      <w:r>
        <w:rPr>
          <w:bCs/>
          <w:sz w:val="52"/>
          <w:szCs w:val="5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210.65pt;height:52.65pt" fillcolor="#3cf" strokecolor="#009" strokeweight="1pt">
            <v:shadow on="t" color="#009" offset="7pt,-7pt"/>
            <v:textpath style="font-family:&quot;Georgia&quot;;font-size:40pt;font-weight:bold;v-text-spacing:52429f;v-text-kern:t" trim="t" fitpath="t" xscale="f" string="REKA NIL"/>
          </v:shape>
        </w:pict>
      </w:r>
    </w:p>
    <w:p w:rsidR="00C227C4" w:rsidRDefault="00C227C4" w:rsidP="007B384F">
      <w:pPr>
        <w:rPr>
          <w:rFonts w:ascii="Georgia" w:hAnsi="Georgia"/>
          <w:b/>
        </w:rPr>
      </w:pPr>
    </w:p>
    <w:p w:rsidR="00D84778" w:rsidRDefault="00D84778" w:rsidP="007B384F">
      <w:pPr>
        <w:rPr>
          <w:rFonts w:ascii="Georgia" w:hAnsi="Georgia"/>
          <w:b/>
        </w:rPr>
      </w:pPr>
      <w:r>
        <w:rPr>
          <w:rFonts w:ascii="Georgia" w:hAnsi="Georgia"/>
          <w:b/>
        </w:rPr>
        <w:t xml:space="preserve">   </w:t>
      </w:r>
    </w:p>
    <w:p w:rsidR="007B384F" w:rsidRPr="00D84778" w:rsidRDefault="00D84778" w:rsidP="007B384F">
      <w:pPr>
        <w:rPr>
          <w:rFonts w:ascii="Georgia" w:hAnsi="Georgia"/>
          <w:b/>
        </w:rPr>
      </w:pPr>
      <w:r>
        <w:rPr>
          <w:rFonts w:ascii="Georgia" w:hAnsi="Georgia"/>
          <w:b/>
        </w:rPr>
        <w:t xml:space="preserve">   </w:t>
      </w:r>
      <w:r w:rsidRPr="00D84778">
        <w:rPr>
          <w:rFonts w:ascii="Century Gothic" w:hAnsi="Century Gothic"/>
          <w:b/>
        </w:rPr>
        <w:t xml:space="preserve"> </w:t>
      </w:r>
      <w:r w:rsidR="00500280" w:rsidRPr="00D84778">
        <w:rPr>
          <w:rFonts w:ascii="Century Gothic" w:hAnsi="Century Gothic"/>
          <w:b/>
        </w:rPr>
        <w:t>Nil</w:t>
      </w:r>
      <w:r w:rsidR="00500280" w:rsidRPr="00D84778">
        <w:rPr>
          <w:rFonts w:ascii="Century Gothic" w:hAnsi="Century Gothic"/>
        </w:rPr>
        <w:t xml:space="preserve"> </w:t>
      </w:r>
      <w:r w:rsidR="00E05039" w:rsidRPr="00D84778">
        <w:rPr>
          <w:rFonts w:ascii="Century Gothic" w:hAnsi="Century Gothic"/>
        </w:rPr>
        <w:t>te</w:t>
      </w:r>
      <w:r w:rsidR="00E05039" w:rsidRPr="00D84778">
        <w:rPr>
          <w:rFonts w:ascii="Century Gothic" w:hAnsi="Century Gothic" w:cs="Tahoma"/>
        </w:rPr>
        <w:t>č</w:t>
      </w:r>
      <w:r w:rsidR="00500280" w:rsidRPr="00D84778">
        <w:rPr>
          <w:rFonts w:ascii="Century Gothic" w:hAnsi="Century Gothic"/>
        </w:rPr>
        <w:t xml:space="preserve">e v smeri severa skozi Sudan in Egipt. </w:t>
      </w:r>
      <w:r w:rsidR="005C1711" w:rsidRPr="00D84778">
        <w:rPr>
          <w:rFonts w:ascii="Century Gothic" w:hAnsi="Century Gothic"/>
        </w:rPr>
        <w:t xml:space="preserve">Pri Kartumu se </w:t>
      </w:r>
      <w:r w:rsidR="005C1711" w:rsidRPr="00D84778">
        <w:rPr>
          <w:rFonts w:ascii="Century Gothic" w:hAnsi="Century Gothic"/>
          <w:b/>
        </w:rPr>
        <w:t>Modri Nil</w:t>
      </w:r>
      <w:r w:rsidR="005C1711" w:rsidRPr="00D84778">
        <w:rPr>
          <w:rFonts w:ascii="Century Gothic" w:hAnsi="Century Gothic"/>
        </w:rPr>
        <w:t>, ki pri</w:t>
      </w:r>
      <w:r w:rsidR="00500280" w:rsidRPr="00D84778">
        <w:rPr>
          <w:rFonts w:ascii="Century Gothic" w:hAnsi="Century Gothic"/>
        </w:rPr>
        <w:t xml:space="preserve">teče iz Etiopije združi z </w:t>
      </w:r>
      <w:r w:rsidR="00500280" w:rsidRPr="00D84778">
        <w:rPr>
          <w:rFonts w:ascii="Century Gothic" w:hAnsi="Century Gothic"/>
          <w:b/>
        </w:rPr>
        <w:t>Belim Nilom</w:t>
      </w:r>
      <w:r w:rsidR="00500280" w:rsidRPr="00D84778">
        <w:rPr>
          <w:rFonts w:ascii="Century Gothic" w:hAnsi="Century Gothic"/>
        </w:rPr>
        <w:t xml:space="preserve"> in se izliva v Sredozemsko morje v široki delti na severu Egipta.</w:t>
      </w:r>
      <w:r w:rsidR="001D7D1C" w:rsidRPr="00D84778">
        <w:rPr>
          <w:rFonts w:ascii="Century Gothic" w:hAnsi="Century Gothic"/>
        </w:rPr>
        <w:t xml:space="preserve"> </w:t>
      </w:r>
      <w:r w:rsidR="005C1711" w:rsidRPr="00D84778">
        <w:rPr>
          <w:rFonts w:ascii="Century Gothic" w:hAnsi="Century Gothic"/>
          <w:bCs/>
        </w:rPr>
        <w:t>Beli Nil</w:t>
      </w:r>
      <w:r w:rsidR="00500280" w:rsidRPr="00D84778">
        <w:rPr>
          <w:rFonts w:ascii="Century Gothic" w:hAnsi="Century Gothic"/>
        </w:rPr>
        <w:t xml:space="preserve"> izvira iz </w:t>
      </w:r>
      <w:r w:rsidR="00500280" w:rsidRPr="00D84778">
        <w:rPr>
          <w:rFonts w:ascii="Century Gothic" w:hAnsi="Century Gothic"/>
          <w:b/>
        </w:rPr>
        <w:t>Viktorijinega jezera</w:t>
      </w:r>
      <w:r w:rsidR="00500280" w:rsidRPr="00D84778">
        <w:rPr>
          <w:rFonts w:ascii="Century Gothic" w:hAnsi="Century Gothic"/>
        </w:rPr>
        <w:t xml:space="preserve"> v Ugandi. </w:t>
      </w:r>
      <w:r w:rsidR="005C1711" w:rsidRPr="00D84778">
        <w:rPr>
          <w:rFonts w:ascii="Century Gothic" w:hAnsi="Century Gothic"/>
          <w:bCs/>
        </w:rPr>
        <w:t xml:space="preserve">Modri Nil </w:t>
      </w:r>
      <w:r w:rsidR="00500280" w:rsidRPr="00D84778">
        <w:rPr>
          <w:rFonts w:ascii="Century Gothic" w:hAnsi="Century Gothic"/>
        </w:rPr>
        <w:t xml:space="preserve">pa iz jezera </w:t>
      </w:r>
      <w:r w:rsidR="00500280" w:rsidRPr="00D84778">
        <w:rPr>
          <w:rFonts w:ascii="Century Gothic" w:hAnsi="Century Gothic"/>
          <w:b/>
        </w:rPr>
        <w:t>Tana</w:t>
      </w:r>
      <w:r w:rsidR="00500280" w:rsidRPr="00D84778">
        <w:rPr>
          <w:rFonts w:ascii="Century Gothic" w:hAnsi="Century Gothic"/>
        </w:rPr>
        <w:t xml:space="preserve"> v Etiopskem višavju. </w:t>
      </w:r>
      <w:r w:rsidR="00E05039" w:rsidRPr="00D84778">
        <w:rPr>
          <w:rFonts w:ascii="Century Gothic" w:hAnsi="Century Gothic"/>
        </w:rPr>
        <w:t xml:space="preserve"> </w:t>
      </w:r>
    </w:p>
    <w:p w:rsidR="007B384F" w:rsidRPr="00D84778" w:rsidRDefault="007B384F" w:rsidP="007B384F">
      <w:pPr>
        <w:rPr>
          <w:rFonts w:ascii="Century Gothic" w:hAnsi="Century Gothic"/>
        </w:rPr>
      </w:pPr>
    </w:p>
    <w:p w:rsidR="00E05039" w:rsidRPr="00D84778" w:rsidRDefault="007B384F" w:rsidP="007B384F">
      <w:pPr>
        <w:rPr>
          <w:rFonts w:ascii="Century Gothic" w:hAnsi="Century Gothic"/>
        </w:rPr>
      </w:pPr>
      <w:r w:rsidRPr="00D84778">
        <w:rPr>
          <w:rFonts w:ascii="Century Gothic" w:hAnsi="Century Gothic"/>
        </w:rPr>
        <w:t xml:space="preserve">Nil je s svojimi </w:t>
      </w:r>
      <w:smartTag w:uri="urn:schemas-microsoft-com:office:smarttags" w:element="metricconverter">
        <w:smartTagPr>
          <w:attr w:name="ProductID" w:val="6671 km"/>
        </w:smartTagPr>
        <w:r w:rsidRPr="00D84778">
          <w:rPr>
            <w:rFonts w:ascii="Century Gothic" w:hAnsi="Century Gothic"/>
          </w:rPr>
          <w:t>6671 km</w:t>
        </w:r>
      </w:smartTag>
      <w:r w:rsidRPr="00D84778">
        <w:rPr>
          <w:rFonts w:ascii="Century Gothic" w:hAnsi="Century Gothic"/>
        </w:rPr>
        <w:t xml:space="preserve"> najdaljša reka na svetu.</w:t>
      </w:r>
    </w:p>
    <w:p w:rsidR="00384615" w:rsidRPr="00D84778" w:rsidRDefault="00D84778" w:rsidP="00500280">
      <w:pPr>
        <w:pStyle w:val="NormalWeb"/>
        <w:rPr>
          <w:rFonts w:ascii="Century Gothic" w:hAnsi="Century Gothic"/>
        </w:rPr>
      </w:pPr>
      <w:r w:rsidRPr="00D84778">
        <w:rPr>
          <w:rFonts w:ascii="Century Gothic" w:hAnsi="Century Gothic"/>
        </w:rPr>
        <w:t xml:space="preserve">   </w:t>
      </w:r>
      <w:r w:rsidR="00E05039" w:rsidRPr="00D84778">
        <w:rPr>
          <w:rFonts w:ascii="Century Gothic" w:hAnsi="Century Gothic"/>
        </w:rPr>
        <w:t>Reka Nil</w:t>
      </w:r>
      <w:r w:rsidR="001D7D1C" w:rsidRPr="00D84778">
        <w:rPr>
          <w:rFonts w:ascii="Century Gothic" w:hAnsi="Century Gothic"/>
        </w:rPr>
        <w:t xml:space="preserve"> </w:t>
      </w:r>
      <w:r w:rsidR="00E05039" w:rsidRPr="00D84778">
        <w:rPr>
          <w:rFonts w:ascii="Century Gothic" w:hAnsi="Century Gothic"/>
        </w:rPr>
        <w:t xml:space="preserve">je </w:t>
      </w:r>
      <w:r w:rsidR="001D7D1C" w:rsidRPr="00D84778">
        <w:rPr>
          <w:rFonts w:ascii="Century Gothic" w:hAnsi="Century Gothic"/>
        </w:rPr>
        <w:t>za stare Egip</w:t>
      </w:r>
      <w:r w:rsidR="005C0C0E" w:rsidRPr="00D84778">
        <w:rPr>
          <w:rFonts w:ascii="Century Gothic" w:hAnsi="Century Gothic"/>
        </w:rPr>
        <w:t>č</w:t>
      </w:r>
      <w:r w:rsidR="001D7D1C" w:rsidRPr="00D84778">
        <w:rPr>
          <w:rFonts w:ascii="Century Gothic" w:hAnsi="Century Gothic"/>
        </w:rPr>
        <w:t>ane simbol preporoda in ve</w:t>
      </w:r>
      <w:r w:rsidR="005C0C0E" w:rsidRPr="00D84778">
        <w:rPr>
          <w:rFonts w:ascii="Century Gothic" w:hAnsi="Century Gothic"/>
        </w:rPr>
        <w:t>č</w:t>
      </w:r>
      <w:r w:rsidR="001D7D1C" w:rsidRPr="00D84778">
        <w:rPr>
          <w:rFonts w:ascii="Century Gothic" w:hAnsi="Century Gothic"/>
        </w:rPr>
        <w:t xml:space="preserve">nega </w:t>
      </w:r>
      <w:r w:rsidR="005C0C0E" w:rsidRPr="00D84778">
        <w:rPr>
          <w:rFonts w:ascii="Century Gothic" w:hAnsi="Century Gothic"/>
        </w:rPr>
        <w:t>ž</w:t>
      </w:r>
      <w:r w:rsidR="001D7D1C" w:rsidRPr="00D84778">
        <w:rPr>
          <w:rFonts w:ascii="Century Gothic" w:hAnsi="Century Gothic"/>
        </w:rPr>
        <w:t xml:space="preserve">ivljenja, </w:t>
      </w:r>
      <w:r w:rsidR="00E05039" w:rsidRPr="00D84778">
        <w:rPr>
          <w:rFonts w:ascii="Century Gothic" w:hAnsi="Century Gothic"/>
        </w:rPr>
        <w:t>ki je bil za Egipt od vekom</w:t>
      </w:r>
      <w:r w:rsidR="001D7D1C" w:rsidRPr="00D84778">
        <w:rPr>
          <w:rFonts w:ascii="Century Gothic" w:hAnsi="Century Gothic"/>
        </w:rPr>
        <w:t xml:space="preserve">aj izvir </w:t>
      </w:r>
      <w:r w:rsidR="005C0C0E" w:rsidRPr="00D84778">
        <w:rPr>
          <w:rFonts w:ascii="Century Gothic" w:hAnsi="Century Gothic"/>
        </w:rPr>
        <w:t>ž</w:t>
      </w:r>
      <w:r w:rsidR="001D7D1C" w:rsidRPr="00D84778">
        <w:rPr>
          <w:rFonts w:ascii="Century Gothic" w:hAnsi="Century Gothic"/>
        </w:rPr>
        <w:t xml:space="preserve">ivljenja. </w:t>
      </w:r>
      <w:r w:rsidR="007B384F" w:rsidRPr="00D84778">
        <w:rPr>
          <w:rFonts w:ascii="Century Gothic" w:hAnsi="Century Gothic"/>
        </w:rPr>
        <w:t>Reka je dajala rodovitno zemljo, ribe, papirus...</w:t>
      </w:r>
      <w:r w:rsidR="001D7D1C" w:rsidRPr="00D84778">
        <w:rPr>
          <w:rFonts w:ascii="Century Gothic" w:hAnsi="Century Gothic"/>
        </w:rPr>
        <w:t xml:space="preserve"> Ta reka je omogo</w:t>
      </w:r>
      <w:r w:rsidR="005C0C0E" w:rsidRPr="00D84778">
        <w:rPr>
          <w:rFonts w:ascii="Century Gothic" w:hAnsi="Century Gothic"/>
        </w:rPr>
        <w:t>č</w:t>
      </w:r>
      <w:r w:rsidR="001D7D1C" w:rsidRPr="00D84778">
        <w:rPr>
          <w:rFonts w:ascii="Century Gothic" w:hAnsi="Century Gothic"/>
        </w:rPr>
        <w:t>ila vzpon ene najve</w:t>
      </w:r>
      <w:r w:rsidR="005C0C0E" w:rsidRPr="00D84778">
        <w:rPr>
          <w:rFonts w:ascii="Century Gothic" w:hAnsi="Century Gothic"/>
        </w:rPr>
        <w:t>č</w:t>
      </w:r>
      <w:r w:rsidR="001D7D1C" w:rsidRPr="00D84778">
        <w:rPr>
          <w:rFonts w:ascii="Century Gothic" w:hAnsi="Century Gothic"/>
        </w:rPr>
        <w:t>jih civilizacij na svetu. Do leta 1971 so bile za prebivalce Egipta najpomembnej</w:t>
      </w:r>
      <w:r w:rsidR="005C0C0E" w:rsidRPr="00D84778">
        <w:rPr>
          <w:rFonts w:ascii="Century Gothic" w:hAnsi="Century Gothic"/>
        </w:rPr>
        <w:t>š</w:t>
      </w:r>
      <w:r w:rsidR="001D7D1C" w:rsidRPr="00D84778">
        <w:rPr>
          <w:rFonts w:ascii="Century Gothic" w:hAnsi="Century Gothic"/>
        </w:rPr>
        <w:t>e vsakoletne Nilove poplave. Ta re</w:t>
      </w:r>
      <w:r w:rsidR="005C0C0E" w:rsidRPr="00D84778">
        <w:rPr>
          <w:rFonts w:ascii="Century Gothic" w:hAnsi="Century Gothic"/>
        </w:rPr>
        <w:t>č</w:t>
      </w:r>
      <w:r w:rsidR="001D7D1C" w:rsidRPr="00D84778">
        <w:rPr>
          <w:rFonts w:ascii="Century Gothic" w:hAnsi="Century Gothic"/>
        </w:rPr>
        <w:t>ni blagoslov je bil posledica de</w:t>
      </w:r>
      <w:r w:rsidR="005C0C0E" w:rsidRPr="00D84778">
        <w:rPr>
          <w:rFonts w:ascii="Century Gothic" w:hAnsi="Century Gothic"/>
        </w:rPr>
        <w:t>ž</w:t>
      </w:r>
      <w:r w:rsidR="001D7D1C" w:rsidRPr="00D84778">
        <w:rPr>
          <w:rFonts w:ascii="Century Gothic" w:hAnsi="Century Gothic"/>
        </w:rPr>
        <w:t>evnega obdobja in odjuge v Etiopskem vi</w:t>
      </w:r>
      <w:r w:rsidR="005C0C0E" w:rsidRPr="00D84778">
        <w:rPr>
          <w:rFonts w:ascii="Century Gothic" w:hAnsi="Century Gothic"/>
        </w:rPr>
        <w:t>š</w:t>
      </w:r>
      <w:r w:rsidR="001D7D1C" w:rsidRPr="00D84778">
        <w:rPr>
          <w:rFonts w:ascii="Century Gothic" w:hAnsi="Century Gothic"/>
        </w:rPr>
        <w:t xml:space="preserve">avju. Reka je prestopila bregove, se razlila </w:t>
      </w:r>
      <w:r w:rsidR="005C0C0E" w:rsidRPr="00D84778">
        <w:rPr>
          <w:rFonts w:ascii="Century Gothic" w:hAnsi="Century Gothic"/>
        </w:rPr>
        <w:t>č</w:t>
      </w:r>
      <w:r w:rsidR="001D7D1C" w:rsidRPr="00D84778">
        <w:rPr>
          <w:rFonts w:ascii="Century Gothic" w:hAnsi="Century Gothic"/>
        </w:rPr>
        <w:t>ez polja in prehranjevala na mil</w:t>
      </w:r>
      <w:r w:rsidR="005C0C0E" w:rsidRPr="00D84778">
        <w:rPr>
          <w:rFonts w:ascii="Century Gothic" w:hAnsi="Century Gothic"/>
        </w:rPr>
        <w:t>i</w:t>
      </w:r>
      <w:r w:rsidR="001D7D1C" w:rsidRPr="00D84778">
        <w:rPr>
          <w:rFonts w:ascii="Century Gothic" w:hAnsi="Century Gothic"/>
        </w:rPr>
        <w:t xml:space="preserve">jone ljudi. Leta 1971 so zgradili Veliki </w:t>
      </w:r>
      <w:r w:rsidR="00E05039" w:rsidRPr="00D84778">
        <w:rPr>
          <w:rFonts w:ascii="Century Gothic" w:hAnsi="Century Gothic"/>
          <w:b/>
        </w:rPr>
        <w:t>A</w:t>
      </w:r>
      <w:r w:rsidR="001D7D1C" w:rsidRPr="00D84778">
        <w:rPr>
          <w:rFonts w:ascii="Century Gothic" w:hAnsi="Century Gothic"/>
          <w:b/>
        </w:rPr>
        <w:t>suanski jez</w:t>
      </w:r>
      <w:r w:rsidR="001D7D1C" w:rsidRPr="00D84778">
        <w:rPr>
          <w:rFonts w:ascii="Century Gothic" w:hAnsi="Century Gothic"/>
        </w:rPr>
        <w:t xml:space="preserve">, hkrati z njim pa tudi </w:t>
      </w:r>
      <w:r w:rsidR="001D7D1C" w:rsidRPr="00D84778">
        <w:rPr>
          <w:rFonts w:ascii="Century Gothic" w:hAnsi="Century Gothic"/>
          <w:b/>
        </w:rPr>
        <w:t>Naserjevo jezero</w:t>
      </w:r>
      <w:r w:rsidR="001D7D1C" w:rsidRPr="00D84778">
        <w:rPr>
          <w:rFonts w:ascii="Century Gothic" w:hAnsi="Century Gothic"/>
        </w:rPr>
        <w:t>, najve</w:t>
      </w:r>
      <w:r w:rsidR="005C0C0E" w:rsidRPr="00D84778">
        <w:rPr>
          <w:rFonts w:ascii="Century Gothic" w:hAnsi="Century Gothic"/>
        </w:rPr>
        <w:t>č</w:t>
      </w:r>
      <w:r w:rsidR="001D7D1C" w:rsidRPr="00D84778">
        <w:rPr>
          <w:rFonts w:ascii="Century Gothic" w:hAnsi="Century Gothic"/>
        </w:rPr>
        <w:t xml:space="preserve">je umetno jezero na svetu. </w:t>
      </w:r>
    </w:p>
    <w:p w:rsidR="00D84778" w:rsidRPr="00D84778" w:rsidRDefault="00D84778" w:rsidP="00D84778">
      <w:pPr>
        <w:spacing w:before="100" w:beforeAutospacing="1" w:after="100" w:afterAutospacing="1"/>
        <w:rPr>
          <w:rFonts w:ascii="Century Gothic" w:hAnsi="Century Gothic"/>
        </w:rPr>
      </w:pPr>
      <w:r w:rsidRPr="00D84778">
        <w:rPr>
          <w:rFonts w:ascii="Century Gothic" w:hAnsi="Century Gothic"/>
          <w:b/>
          <w:bCs/>
        </w:rPr>
        <w:t xml:space="preserve">   Asuanski jez</w:t>
      </w:r>
      <w:r w:rsidRPr="00D84778">
        <w:rPr>
          <w:rFonts w:ascii="Century Gothic" w:hAnsi="Century Gothic"/>
        </w:rPr>
        <w:t xml:space="preserve"> - prvi jez na Nilu (High Dam), zgrajen leta 1902, za seboj zadržuje največje umetno jezero na svetu, Naserjevo jezero. Povečali so ga leta 1936 in ščiti pred vsakoletnimi poplavami Nila. Egipt preskrbuje z vodo za namakanje in poceni električno energijo. Jez je s svojim namakalnim sistemom povečal pridelovalne površine in posledično povečal vsakoletni poljedeljski pridelek, vendar pa je sčasoma povečal tudi slanost zemlje, ki je zato manj rodovitna. </w:t>
      </w:r>
    </w:p>
    <w:p w:rsidR="00D84778" w:rsidRPr="00D84778" w:rsidRDefault="00D84778" w:rsidP="00D84778">
      <w:pPr>
        <w:spacing w:before="100" w:beforeAutospacing="1" w:after="100" w:afterAutospacing="1"/>
        <w:rPr>
          <w:rFonts w:ascii="Century Gothic" w:hAnsi="Century Gothic"/>
          <w:color w:val="FFFFFF"/>
        </w:rPr>
      </w:pPr>
      <w:r w:rsidRPr="00D84778">
        <w:rPr>
          <w:rFonts w:ascii="Century Gothic" w:hAnsi="Century Gothic"/>
          <w:b/>
          <w:bCs/>
        </w:rPr>
        <w:t xml:space="preserve">   Naserjevo jezero</w:t>
      </w:r>
      <w:r w:rsidRPr="00D84778">
        <w:rPr>
          <w:rFonts w:ascii="Century Gothic" w:hAnsi="Century Gothic"/>
        </w:rPr>
        <w:t xml:space="preserve"> - umetni vodni zbiralnik, ki ga za seboj zadržuje Asuanski jez; dolgo je okrog 483 km in na jugu sega vse do Sudana. Zaradi namakanja zemlje se je v bližino priselilo veliko ljudi in pričeli so graditi ribje farme. Jezero zgublja vodo zaradi izhlapevanja, položaj pa še otežuje hitra rast vodnih hijacint. Zaradi zmanjšanega dotoka vode se je povečala slanost vzhodnega dela Sredozemskega morja in resno prizadela plankton v njem. Žrtev je bila tamkajšnja ribiška industrija.</w:t>
      </w:r>
      <w:r w:rsidRPr="00D84778">
        <w:rPr>
          <w:rFonts w:ascii="Century Gothic" w:hAnsi="Century Gothic"/>
          <w:color w:val="FFFFFF"/>
        </w:rPr>
        <w:t xml:space="preserve"> </w:t>
      </w:r>
    </w:p>
    <w:p w:rsidR="00500280" w:rsidRPr="00D84778" w:rsidRDefault="001D7D1C" w:rsidP="00500280">
      <w:pPr>
        <w:pStyle w:val="NormalWeb"/>
        <w:rPr>
          <w:rFonts w:ascii="Century Gothic" w:hAnsi="Century Gothic"/>
        </w:rPr>
      </w:pPr>
      <w:r w:rsidRPr="00D84778">
        <w:rPr>
          <w:rFonts w:ascii="Century Gothic" w:hAnsi="Century Gothic"/>
        </w:rPr>
        <w:t>Jez omogo</w:t>
      </w:r>
      <w:r w:rsidR="005C0C0E" w:rsidRPr="00D84778">
        <w:rPr>
          <w:rFonts w:ascii="Century Gothic" w:hAnsi="Century Gothic"/>
        </w:rPr>
        <w:t>č</w:t>
      </w:r>
      <w:r w:rsidRPr="00D84778">
        <w:rPr>
          <w:rFonts w:ascii="Century Gothic" w:hAnsi="Century Gothic"/>
        </w:rPr>
        <w:t>a namakanje skozi vse leto, njegova slaba stran pa je, da so izostale vsakoletne poplave. Zmanj</w:t>
      </w:r>
      <w:r w:rsidR="005C0C0E" w:rsidRPr="00D84778">
        <w:rPr>
          <w:rFonts w:ascii="Century Gothic" w:hAnsi="Century Gothic"/>
        </w:rPr>
        <w:t>šal se je rečni pretok, ni več</w:t>
      </w:r>
      <w:r w:rsidRPr="00D84778">
        <w:rPr>
          <w:rFonts w:ascii="Century Gothic" w:hAnsi="Century Gothic"/>
        </w:rPr>
        <w:t xml:space="preserve"> re</w:t>
      </w:r>
      <w:r w:rsidR="005C0C0E" w:rsidRPr="00D84778">
        <w:rPr>
          <w:rFonts w:ascii="Century Gothic" w:hAnsi="Century Gothic"/>
        </w:rPr>
        <w:t>č</w:t>
      </w:r>
      <w:r w:rsidRPr="00D84778">
        <w:rPr>
          <w:rFonts w:ascii="Century Gothic" w:hAnsi="Century Gothic"/>
        </w:rPr>
        <w:t>nega blata, po</w:t>
      </w:r>
      <w:r w:rsidR="005C0C0E" w:rsidRPr="00D84778">
        <w:rPr>
          <w:rFonts w:ascii="Century Gothic" w:hAnsi="Century Gothic"/>
        </w:rPr>
        <w:t>nekod se polja spreminjajo v pušč</w:t>
      </w:r>
      <w:r w:rsidRPr="00D84778">
        <w:rPr>
          <w:rFonts w:ascii="Century Gothic" w:hAnsi="Century Gothic"/>
        </w:rPr>
        <w:t xml:space="preserve">avo, tam kjer so uspevali nasadi </w:t>
      </w:r>
      <w:r w:rsidR="005C0C0E" w:rsidRPr="00D84778">
        <w:rPr>
          <w:rFonts w:ascii="Century Gothic" w:hAnsi="Century Gothic"/>
        </w:rPr>
        <w:t>dateljevih</w:t>
      </w:r>
      <w:r w:rsidRPr="00D84778">
        <w:rPr>
          <w:rFonts w:ascii="Century Gothic" w:hAnsi="Century Gothic"/>
        </w:rPr>
        <w:t xml:space="preserve"> palm se zdaj </w:t>
      </w:r>
      <w:r w:rsidR="005C0C0E" w:rsidRPr="00D84778">
        <w:rPr>
          <w:rFonts w:ascii="Century Gothic" w:hAnsi="Century Gothic"/>
        </w:rPr>
        <w:t>š</w:t>
      </w:r>
      <w:r w:rsidRPr="00D84778">
        <w:rPr>
          <w:rFonts w:ascii="Century Gothic" w:hAnsi="Century Gothic"/>
        </w:rPr>
        <w:t>irijo sipine in zelena polja po</w:t>
      </w:r>
      <w:r w:rsidR="005C0C0E" w:rsidRPr="00D84778">
        <w:rPr>
          <w:rFonts w:ascii="Century Gothic" w:hAnsi="Century Gothic"/>
        </w:rPr>
        <w:t>ž</w:t>
      </w:r>
      <w:r w:rsidRPr="00D84778">
        <w:rPr>
          <w:rFonts w:ascii="Century Gothic" w:hAnsi="Century Gothic"/>
        </w:rPr>
        <w:t>ira pesek.</w:t>
      </w:r>
      <w:r w:rsidR="005C0C0E" w:rsidRPr="00D84778">
        <w:rPr>
          <w:rFonts w:ascii="Century Gothic" w:hAnsi="Century Gothic"/>
        </w:rPr>
        <w:t xml:space="preserve"> Da so črpali rečno vodo in z njo polnili prekope, so Egipčani tako kot še danes uporabljali napravo imenovano </w:t>
      </w:r>
      <w:r w:rsidR="005C0C0E" w:rsidRPr="00D84778">
        <w:rPr>
          <w:rFonts w:ascii="Century Gothic" w:hAnsi="Century Gothic"/>
          <w:b/>
        </w:rPr>
        <w:t>Šaduf</w:t>
      </w:r>
      <w:r w:rsidR="005C0C0E" w:rsidRPr="00D84778">
        <w:rPr>
          <w:rFonts w:ascii="Century Gothic" w:hAnsi="Century Gothic"/>
        </w:rPr>
        <w:t>: Nekaj prekrižanih palic nosi drog s protitežjo na</w:t>
      </w:r>
      <w:r w:rsidR="00D84778">
        <w:rPr>
          <w:rFonts w:ascii="Century Gothic" w:hAnsi="Century Gothic"/>
        </w:rPr>
        <w:t xml:space="preserve"> </w:t>
      </w:r>
      <w:r w:rsidR="005C0C0E" w:rsidRPr="00D84778">
        <w:rPr>
          <w:rFonts w:ascii="Century Gothic" w:hAnsi="Century Gothic"/>
        </w:rPr>
        <w:lastRenderedPageBreak/>
        <w:t>eni strani. S tem pripomočkom je lahko delal en sam človek, ki je prazno vedro spustil v reko, potem pa si pomagal s protiutežjo da je lahko potegnil kvišku.</w:t>
      </w:r>
    </w:p>
    <w:p w:rsidR="00D84778" w:rsidRPr="00D84778" w:rsidRDefault="00D84778" w:rsidP="00500280">
      <w:pPr>
        <w:pStyle w:val="NormalWeb"/>
        <w:rPr>
          <w:rFonts w:ascii="Century Gothic" w:hAnsi="Century Gothic"/>
        </w:rPr>
      </w:pPr>
      <w:r w:rsidRPr="00D84778">
        <w:rPr>
          <w:rFonts w:ascii="Century Gothic" w:hAnsi="Century Gothic"/>
        </w:rPr>
        <w:t xml:space="preserve">   </w:t>
      </w:r>
      <w:r w:rsidR="00500280" w:rsidRPr="00D84778">
        <w:rPr>
          <w:rFonts w:ascii="Century Gothic" w:hAnsi="Century Gothic"/>
        </w:rPr>
        <w:t>Reka Nil je že tisočletja osnova življenja v Egiptu. Ljudje so se že zdavnaj naučili uporabljati njegove vsakoletne, z blatom bogate povodji in so v deželi brez dežja razvili cvetoče namakalno gospodarstvo. Reka pa je vendarle znala pokazati svoje muhe, glede na število padavin v Etiopskem višavju: zelo visoke ali zelo nizke vode so prinašale poplave ali sušne katastrofe, v vsakem primeru pa slabe žetve in lakoto.</w:t>
      </w:r>
      <w:r w:rsidRPr="00D84778">
        <w:rPr>
          <w:rFonts w:ascii="Century Gothic" w:hAnsi="Century Gothic"/>
        </w:rPr>
        <w:t xml:space="preserve">  </w:t>
      </w:r>
    </w:p>
    <w:p w:rsidR="00D84778" w:rsidRPr="00D84778" w:rsidRDefault="00500280" w:rsidP="00500280">
      <w:pPr>
        <w:pStyle w:val="NormalWeb"/>
        <w:rPr>
          <w:rFonts w:ascii="Century Gothic" w:hAnsi="Century Gothic"/>
        </w:rPr>
      </w:pPr>
      <w:r w:rsidRPr="00D84778">
        <w:rPr>
          <w:rFonts w:ascii="Century Gothic" w:hAnsi="Century Gothic"/>
        </w:rPr>
        <w:t>Klasični sistem namakanja z bazeni, ki je omogočal samo eno žetev na let</w:t>
      </w:r>
      <w:r w:rsidR="00750ECC" w:rsidRPr="00D84778">
        <w:rPr>
          <w:rFonts w:ascii="Century Gothic" w:hAnsi="Century Gothic"/>
        </w:rPr>
        <w:t xml:space="preserve">o, se je </w:t>
      </w:r>
      <w:r w:rsidRPr="00D84778">
        <w:rPr>
          <w:rFonts w:ascii="Century Gothic" w:hAnsi="Century Gothic"/>
        </w:rPr>
        <w:t>obdržal vse do 19.</w:t>
      </w:r>
      <w:r w:rsidR="00E05039" w:rsidRPr="00D84778">
        <w:rPr>
          <w:rFonts w:ascii="Century Gothic" w:hAnsi="Century Gothic"/>
        </w:rPr>
        <w:t xml:space="preserve"> </w:t>
      </w:r>
      <w:r w:rsidRPr="00D84778">
        <w:rPr>
          <w:rFonts w:ascii="Century Gothic" w:hAnsi="Century Gothic"/>
        </w:rPr>
        <w:t>stoletja. Uvedba pridelovanje bombaža v Egiptu pa je zahtevala sodobno trajno namakanje; v delti je nastala Barrage du Nil (</w:t>
      </w:r>
      <w:r w:rsidR="00E05039" w:rsidRPr="00D84778">
        <w:rPr>
          <w:rFonts w:ascii="Century Gothic" w:hAnsi="Century Gothic"/>
        </w:rPr>
        <w:t xml:space="preserve">t.i. </w:t>
      </w:r>
      <w:r w:rsidRPr="00D84778">
        <w:rPr>
          <w:rFonts w:ascii="Century Gothic" w:hAnsi="Century Gothic"/>
        </w:rPr>
        <w:t>pregrada na Nilu), leta 1902 pa je sledil jez pri Asuanu (Syene), ki je zdrževala šibkejšo drugo leno povodenj. Naglo naraščanje egiptovskega prebivalstva je zastavilo kot nujno nalogo boljše izkoriščanje Nilove vode.</w:t>
      </w:r>
    </w:p>
    <w:p w:rsidR="00D84778" w:rsidRPr="00D84778" w:rsidRDefault="00D84778" w:rsidP="00D84778">
      <w:pPr>
        <w:pStyle w:val="NormalWeb"/>
        <w:rPr>
          <w:rFonts w:ascii="Century Gothic" w:hAnsi="Century Gothic"/>
        </w:rPr>
      </w:pPr>
      <w:r w:rsidRPr="00D84778">
        <w:rPr>
          <w:rFonts w:ascii="Century Gothic" w:hAnsi="Century Gothic"/>
          <w:bCs/>
        </w:rPr>
        <w:t xml:space="preserve">   </w:t>
      </w:r>
      <w:r w:rsidR="00E05039" w:rsidRPr="00D84778">
        <w:rPr>
          <w:rFonts w:ascii="Century Gothic" w:hAnsi="Century Gothic"/>
          <w:bCs/>
        </w:rPr>
        <w:t>Dolina reke Nil</w:t>
      </w:r>
      <w:r w:rsidR="00500280" w:rsidRPr="00D84778">
        <w:rPr>
          <w:rFonts w:ascii="Century Gothic" w:hAnsi="Century Gothic"/>
        </w:rPr>
        <w:t xml:space="preserve"> deli deželo na dva dela. ki sta si med seboj zelo različna tako geološko, koti tudi morfološko: </w:t>
      </w:r>
      <w:r w:rsidR="00500280" w:rsidRPr="00D84778">
        <w:rPr>
          <w:rFonts w:ascii="Century Gothic" w:hAnsi="Century Gothic"/>
          <w:b/>
        </w:rPr>
        <w:t>vzhodni ali arabski</w:t>
      </w:r>
      <w:r w:rsidR="00500280" w:rsidRPr="00D84778">
        <w:rPr>
          <w:rFonts w:ascii="Century Gothic" w:hAnsi="Century Gothic"/>
        </w:rPr>
        <w:t xml:space="preserve"> in </w:t>
      </w:r>
      <w:r w:rsidR="00500280" w:rsidRPr="00D84778">
        <w:rPr>
          <w:rFonts w:ascii="Century Gothic" w:hAnsi="Century Gothic"/>
          <w:b/>
        </w:rPr>
        <w:t>zahodni ali libijski del</w:t>
      </w:r>
      <w:r w:rsidR="00500280" w:rsidRPr="00D84778">
        <w:rPr>
          <w:rFonts w:ascii="Century Gothic" w:hAnsi="Century Gothic"/>
        </w:rPr>
        <w:t xml:space="preserve">. Reka Nil s seboj prinaša rodovitno ne prsti in naplavile, zato je območje neposredno ob reki in celotno področje rečne delte zelo rodovitno. Nil priteče v Egipt iz Sudana in na meji obeh držav leži </w:t>
      </w:r>
      <w:r w:rsidR="007B384F" w:rsidRPr="00D84778">
        <w:rPr>
          <w:rFonts w:ascii="Century Gothic" w:hAnsi="Century Gothic"/>
          <w:b/>
        </w:rPr>
        <w:t>Na</w:t>
      </w:r>
      <w:r w:rsidR="00500280" w:rsidRPr="00D84778">
        <w:rPr>
          <w:rFonts w:ascii="Century Gothic" w:hAnsi="Century Gothic"/>
          <w:b/>
        </w:rPr>
        <w:t>serjevo jezero</w:t>
      </w:r>
      <w:r w:rsidR="00500280" w:rsidRPr="00D84778">
        <w:rPr>
          <w:rFonts w:ascii="Century Gothic" w:hAnsi="Century Gothic"/>
        </w:rPr>
        <w:t xml:space="preserve">. Ker ima Nil manjši pretok kot nekoč, so se začele bolj slane vode Sredozemskega morja spodjedati severno obalo Egipta. Vzhodna puščava je precej bolj hribovita (najvišji vrh doseže kar </w:t>
      </w:r>
      <w:smartTag w:uri="urn:schemas-microsoft-com:office:smarttags" w:element="metricconverter">
        <w:smartTagPr>
          <w:attr w:name="ProductID" w:val="2.134 metrov"/>
        </w:smartTagPr>
        <w:r w:rsidR="00500280" w:rsidRPr="00D84778">
          <w:rPr>
            <w:rFonts w:ascii="Century Gothic" w:hAnsi="Century Gothic"/>
          </w:rPr>
          <w:t>2.134 metrov</w:t>
        </w:r>
      </w:smartTag>
      <w:r w:rsidR="00500280" w:rsidRPr="00D84778">
        <w:rPr>
          <w:rFonts w:ascii="Century Gothic" w:hAnsi="Century Gothic"/>
        </w:rPr>
        <w:t>), teče blizu obale Rdečega morja, sestoji pa i</w:t>
      </w:r>
      <w:r w:rsidR="00E05039" w:rsidRPr="00D84778">
        <w:rPr>
          <w:rFonts w:ascii="Century Gothic" w:hAnsi="Century Gothic"/>
        </w:rPr>
        <w:t>z</w:t>
      </w:r>
      <w:r w:rsidR="00500280" w:rsidRPr="00D84778">
        <w:rPr>
          <w:rFonts w:ascii="Century Gothic" w:hAnsi="Century Gothic"/>
        </w:rPr>
        <w:t xml:space="preserve"> bolj vul</w:t>
      </w:r>
      <w:r w:rsidR="002F5D51" w:rsidRPr="00D84778">
        <w:rPr>
          <w:rFonts w:ascii="Century Gothic" w:hAnsi="Century Gothic"/>
        </w:rPr>
        <w:t>k</w:t>
      </w:r>
      <w:r w:rsidR="00500280" w:rsidRPr="00D84778">
        <w:rPr>
          <w:rFonts w:ascii="Century Gothic" w:hAnsi="Century Gothic"/>
        </w:rPr>
        <w:t>anskih mineralov. Veliko globokih dolin daje t</w:t>
      </w:r>
      <w:r w:rsidR="002F5D51" w:rsidRPr="00D84778">
        <w:rPr>
          <w:rFonts w:ascii="Century Gothic" w:hAnsi="Century Gothic"/>
        </w:rPr>
        <w:t>udi puščavi nanj</w:t>
      </w:r>
      <w:r w:rsidR="00500280" w:rsidRPr="00D84778">
        <w:rPr>
          <w:rFonts w:ascii="Century Gothic" w:hAnsi="Century Gothic"/>
        </w:rPr>
        <w:t xml:space="preserve"> značilen izgled. </w:t>
      </w:r>
    </w:p>
    <w:p w:rsidR="00D84778" w:rsidRDefault="00D84778" w:rsidP="00D84778">
      <w:pPr>
        <w:pStyle w:val="NormalWeb"/>
        <w:rPr>
          <w:rFonts w:ascii="Century Gothic" w:hAnsi="Century Gothic"/>
        </w:rPr>
      </w:pPr>
    </w:p>
    <w:p w:rsidR="007B384F" w:rsidRPr="00D84778" w:rsidRDefault="00FC2139" w:rsidP="00D84778">
      <w:pPr>
        <w:pStyle w:val="NormalWeb"/>
        <w:rPr>
          <w:rFonts w:ascii="Century Gothic" w:hAnsi="Century Gothic"/>
        </w:rPr>
      </w:pPr>
      <w:r>
        <w:rPr>
          <w:rFonts w:ascii="Century Gothic" w:hAnsi="Century Gothi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5pt;height:81.65pt">
            <v:imagedata r:id="rId4" o:title="asuanski jez"/>
          </v:shape>
        </w:pict>
      </w:r>
      <w:r w:rsidR="007B384F">
        <w:rPr>
          <w:rFonts w:ascii="Georgia" w:hAnsi="Georgia"/>
        </w:rPr>
        <w:t xml:space="preserve">                             </w:t>
      </w:r>
      <w:r>
        <w:rPr>
          <w:rFonts w:ascii="Georgia" w:hAnsi="Georgia"/>
        </w:rPr>
        <w:pict>
          <v:shape id="_x0000_i1027" type="#_x0000_t75" style="width:240.7pt;height:155.8pt">
            <v:imagedata r:id="rId5" o:title="Egypt_Nil"/>
          </v:shape>
        </w:pict>
      </w:r>
    </w:p>
    <w:p w:rsidR="007B384F" w:rsidRDefault="007B384F" w:rsidP="007B384F">
      <w:pPr>
        <w:rPr>
          <w:rFonts w:ascii="Century Gothic" w:hAnsi="Century Gothic"/>
        </w:rPr>
      </w:pPr>
      <w:r w:rsidRPr="00D84778">
        <w:rPr>
          <w:rFonts w:ascii="Century Gothic" w:hAnsi="Century Gothic"/>
        </w:rPr>
        <w:t xml:space="preserve">   </w:t>
      </w:r>
      <w:r w:rsidR="00750ECC" w:rsidRPr="00D84778">
        <w:rPr>
          <w:rFonts w:ascii="Century Gothic" w:hAnsi="Century Gothic"/>
        </w:rPr>
        <w:t xml:space="preserve"> </w:t>
      </w:r>
      <w:r w:rsidRPr="00D84778">
        <w:rPr>
          <w:rFonts w:ascii="Century Gothic" w:hAnsi="Century Gothic"/>
        </w:rPr>
        <w:t xml:space="preserve"> Asuanski jez                                                                </w:t>
      </w:r>
      <w:r w:rsidR="00750ECC" w:rsidRPr="00D84778">
        <w:rPr>
          <w:rFonts w:ascii="Century Gothic" w:hAnsi="Century Gothic"/>
        </w:rPr>
        <w:t xml:space="preserve">     </w:t>
      </w:r>
      <w:r w:rsidRPr="00D84778">
        <w:rPr>
          <w:rFonts w:ascii="Century Gothic" w:hAnsi="Century Gothic"/>
        </w:rPr>
        <w:t xml:space="preserve"> Reka Nil</w:t>
      </w:r>
    </w:p>
    <w:p w:rsidR="00D84778" w:rsidRPr="00D84778" w:rsidRDefault="00D84778" w:rsidP="007B384F">
      <w:pPr>
        <w:rPr>
          <w:rFonts w:ascii="Century Gothic" w:hAnsi="Century Gothic"/>
        </w:rPr>
      </w:pPr>
    </w:p>
    <w:sectPr w:rsidR="00D84778" w:rsidRPr="00D84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280"/>
    <w:rsid w:val="001D7D1C"/>
    <w:rsid w:val="002F5D51"/>
    <w:rsid w:val="00384615"/>
    <w:rsid w:val="004A6422"/>
    <w:rsid w:val="00500280"/>
    <w:rsid w:val="005C0C0E"/>
    <w:rsid w:val="005C1711"/>
    <w:rsid w:val="00750ECC"/>
    <w:rsid w:val="007B384F"/>
    <w:rsid w:val="009932AE"/>
    <w:rsid w:val="00C227C4"/>
    <w:rsid w:val="00D84778"/>
    <w:rsid w:val="00E05039"/>
    <w:rsid w:val="00FC21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002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6294">
      <w:bodyDiv w:val="1"/>
      <w:marLeft w:val="0"/>
      <w:marRight w:val="0"/>
      <w:marTop w:val="0"/>
      <w:marBottom w:val="0"/>
      <w:divBdr>
        <w:top w:val="none" w:sz="0" w:space="0" w:color="auto"/>
        <w:left w:val="none" w:sz="0" w:space="0" w:color="auto"/>
        <w:bottom w:val="none" w:sz="0" w:space="0" w:color="auto"/>
        <w:right w:val="none" w:sz="0" w:space="0" w:color="auto"/>
      </w:divBdr>
    </w:div>
    <w:div w:id="458844990">
      <w:bodyDiv w:val="1"/>
      <w:marLeft w:val="0"/>
      <w:marRight w:val="0"/>
      <w:marTop w:val="0"/>
      <w:marBottom w:val="0"/>
      <w:divBdr>
        <w:top w:val="none" w:sz="0" w:space="0" w:color="auto"/>
        <w:left w:val="none" w:sz="0" w:space="0" w:color="auto"/>
        <w:bottom w:val="none" w:sz="0" w:space="0" w:color="auto"/>
        <w:right w:val="none" w:sz="0" w:space="0" w:color="auto"/>
      </w:divBdr>
    </w:div>
    <w:div w:id="110114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