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9E6DDD" w14:textId="77777777" w:rsidR="00B175A3" w:rsidRDefault="007C2452">
      <w:pPr>
        <w:pStyle w:val="Heading4"/>
        <w:tabs>
          <w:tab w:val="left" w:pos="0"/>
        </w:tabs>
        <w:jc w:val="center"/>
        <w:rPr>
          <w:shadow/>
          <w:color w:val="000080"/>
        </w:rPr>
      </w:pPr>
      <w:bookmarkStart w:id="0" w:name="_GoBack"/>
      <w:bookmarkEnd w:id="0"/>
      <w:r>
        <w:rPr>
          <w:shadow/>
          <w:color w:val="000080"/>
        </w:rPr>
        <w:t>PALAU</w:t>
      </w:r>
    </w:p>
    <w:p w14:paraId="6CE98D4D" w14:textId="77777777" w:rsidR="00B175A3" w:rsidRDefault="00B175A3">
      <w:pPr>
        <w:rPr>
          <w:rFonts w:ascii="Comic Sans MS" w:hAnsi="Comic Sans MS"/>
          <w:shadow/>
        </w:rPr>
      </w:pPr>
    </w:p>
    <w:p w14:paraId="56DEB0E4" w14:textId="77777777" w:rsidR="00B175A3" w:rsidRDefault="00B175A3">
      <w:pPr>
        <w:rPr>
          <w:rFonts w:ascii="Comic Sans MS" w:hAnsi="Comic Sans MS"/>
          <w:shadow/>
        </w:rPr>
      </w:pPr>
    </w:p>
    <w:p w14:paraId="383506A7" w14:textId="77777777" w:rsidR="00B175A3" w:rsidRDefault="007C2452">
      <w:pPr>
        <w:pStyle w:val="BodyText"/>
        <w:rPr>
          <w:shadow/>
          <w:color w:val="0000FF"/>
          <w:sz w:val="32"/>
        </w:rPr>
      </w:pPr>
      <w:r>
        <w:rPr>
          <w:shadow/>
          <w:color w:val="0000FF"/>
          <w:sz w:val="32"/>
        </w:rPr>
        <w:t xml:space="preserve">Otočje obsega najzahodnejši del otočja Karolini in leži kakih 850 km jugovzhodno od Filipinov. Glavni otoki so del koralnih tvorb, zraslih na podmorskih ognjenikih, okoli pa je še 300 otočkov. Otoki se razlikujejo predvsem po zgradbi in površju; nekateri so gorati, drugi pa so nizki atoli, obdani z koralnimi grebeni, v katerih domujejo številne živali, rastje pa je tropsko. Kmetijstvo in ribištvo zadovoljujeta predvsem domače potrebe, izvažajo le nekaj tunine, kopre in kokosovega olja. Promet poteka predvsem po morju in zraku, turizem pa se je šele začel razvijati. </w:t>
      </w: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B175A3" w14:paraId="12D7CB9B" w14:textId="77777777">
        <w:tc>
          <w:tcPr>
            <w:tcW w:w="4605" w:type="dxa"/>
            <w:tcBorders>
              <w:top w:val="single" w:sz="4" w:space="0" w:color="000000"/>
              <w:left w:val="single" w:sz="4" w:space="0" w:color="000000"/>
              <w:bottom w:val="single" w:sz="4" w:space="0" w:color="000000"/>
            </w:tcBorders>
          </w:tcPr>
          <w:p w14:paraId="654CF6C1"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Velikost:</w:t>
            </w:r>
          </w:p>
        </w:tc>
        <w:tc>
          <w:tcPr>
            <w:tcW w:w="4615" w:type="dxa"/>
            <w:tcBorders>
              <w:top w:val="single" w:sz="4" w:space="0" w:color="000000"/>
              <w:left w:val="single" w:sz="4" w:space="0" w:color="000000"/>
              <w:bottom w:val="single" w:sz="4" w:space="0" w:color="000000"/>
              <w:right w:val="single" w:sz="4" w:space="0" w:color="000000"/>
            </w:tcBorders>
          </w:tcPr>
          <w:p w14:paraId="54A32BE5" w14:textId="77777777" w:rsidR="00B175A3" w:rsidRDefault="007C2452">
            <w:pPr>
              <w:snapToGrid w:val="0"/>
              <w:rPr>
                <w:rFonts w:ascii="Comic Sans MS" w:hAnsi="Comic Sans MS"/>
                <w:shadow/>
                <w:color w:val="0000FF"/>
                <w:sz w:val="32"/>
              </w:rPr>
            </w:pPr>
            <w:r>
              <w:rPr>
                <w:rFonts w:ascii="Comic Sans MS" w:hAnsi="Comic Sans MS"/>
                <w:shadow/>
                <w:color w:val="0000FF"/>
                <w:sz w:val="32"/>
              </w:rPr>
              <w:t>1632 km2</w:t>
            </w:r>
          </w:p>
        </w:tc>
      </w:tr>
      <w:tr w:rsidR="00B175A3" w14:paraId="74150229" w14:textId="77777777">
        <w:tc>
          <w:tcPr>
            <w:tcW w:w="4605" w:type="dxa"/>
            <w:tcBorders>
              <w:left w:val="single" w:sz="4" w:space="0" w:color="000000"/>
              <w:bottom w:val="single" w:sz="4" w:space="0" w:color="000000"/>
            </w:tcBorders>
          </w:tcPr>
          <w:p w14:paraId="7BAAC3DC"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Največji otok:</w:t>
            </w:r>
          </w:p>
        </w:tc>
        <w:tc>
          <w:tcPr>
            <w:tcW w:w="4615" w:type="dxa"/>
            <w:tcBorders>
              <w:left w:val="single" w:sz="4" w:space="0" w:color="000000"/>
              <w:bottom w:val="single" w:sz="4" w:space="0" w:color="000000"/>
              <w:right w:val="single" w:sz="4" w:space="0" w:color="000000"/>
            </w:tcBorders>
          </w:tcPr>
          <w:p w14:paraId="6128C4DB" w14:textId="77777777" w:rsidR="00B175A3" w:rsidRDefault="007C2452">
            <w:pPr>
              <w:snapToGrid w:val="0"/>
              <w:rPr>
                <w:rFonts w:ascii="Comic Sans MS" w:hAnsi="Comic Sans MS"/>
                <w:shadow/>
                <w:color w:val="0000FF"/>
                <w:sz w:val="32"/>
              </w:rPr>
            </w:pPr>
            <w:r>
              <w:rPr>
                <w:rFonts w:ascii="Comic Sans MS" w:hAnsi="Comic Sans MS"/>
                <w:shadow/>
                <w:color w:val="0000FF"/>
                <w:sz w:val="32"/>
              </w:rPr>
              <w:t>Babelthuap</w:t>
            </w:r>
          </w:p>
        </w:tc>
      </w:tr>
      <w:tr w:rsidR="00B175A3" w14:paraId="4C86666B" w14:textId="77777777">
        <w:tc>
          <w:tcPr>
            <w:tcW w:w="4605" w:type="dxa"/>
            <w:tcBorders>
              <w:left w:val="single" w:sz="4" w:space="0" w:color="000000"/>
              <w:bottom w:val="single" w:sz="4" w:space="0" w:color="000000"/>
            </w:tcBorders>
          </w:tcPr>
          <w:p w14:paraId="6500E1B8"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Št. Prebiv.:</w:t>
            </w:r>
          </w:p>
        </w:tc>
        <w:tc>
          <w:tcPr>
            <w:tcW w:w="4615" w:type="dxa"/>
            <w:tcBorders>
              <w:left w:val="single" w:sz="4" w:space="0" w:color="000000"/>
              <w:bottom w:val="single" w:sz="4" w:space="0" w:color="000000"/>
              <w:right w:val="single" w:sz="4" w:space="0" w:color="000000"/>
            </w:tcBorders>
          </w:tcPr>
          <w:p w14:paraId="6DE02F60" w14:textId="77777777" w:rsidR="00B175A3" w:rsidRDefault="007C2452">
            <w:pPr>
              <w:snapToGrid w:val="0"/>
              <w:rPr>
                <w:rFonts w:ascii="Comic Sans MS" w:hAnsi="Comic Sans MS"/>
                <w:shadow/>
                <w:color w:val="0000FF"/>
                <w:sz w:val="32"/>
              </w:rPr>
            </w:pPr>
            <w:r>
              <w:rPr>
                <w:rFonts w:ascii="Comic Sans MS" w:hAnsi="Comic Sans MS"/>
                <w:shadow/>
                <w:color w:val="0000FF"/>
                <w:sz w:val="32"/>
              </w:rPr>
              <w:t>16 366</w:t>
            </w:r>
          </w:p>
        </w:tc>
      </w:tr>
      <w:tr w:rsidR="00B175A3" w14:paraId="4EC88365" w14:textId="77777777">
        <w:trPr>
          <w:trHeight w:val="483"/>
        </w:trPr>
        <w:tc>
          <w:tcPr>
            <w:tcW w:w="4605" w:type="dxa"/>
            <w:tcBorders>
              <w:left w:val="single" w:sz="4" w:space="0" w:color="000000"/>
              <w:bottom w:val="single" w:sz="4" w:space="0" w:color="000000"/>
            </w:tcBorders>
          </w:tcPr>
          <w:p w14:paraId="5B13EA1D"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Prestolnica:</w:t>
            </w:r>
          </w:p>
        </w:tc>
        <w:tc>
          <w:tcPr>
            <w:tcW w:w="4615" w:type="dxa"/>
            <w:tcBorders>
              <w:left w:val="single" w:sz="4" w:space="0" w:color="000000"/>
              <w:bottom w:val="single" w:sz="4" w:space="0" w:color="000000"/>
              <w:right w:val="single" w:sz="4" w:space="0" w:color="000000"/>
            </w:tcBorders>
          </w:tcPr>
          <w:p w14:paraId="2609532C" w14:textId="77777777" w:rsidR="00B175A3" w:rsidRDefault="007C2452">
            <w:pPr>
              <w:snapToGrid w:val="0"/>
              <w:rPr>
                <w:rFonts w:ascii="Comic Sans MS" w:hAnsi="Comic Sans MS"/>
                <w:shadow/>
                <w:color w:val="0000FF"/>
                <w:sz w:val="32"/>
              </w:rPr>
            </w:pPr>
            <w:r>
              <w:rPr>
                <w:rFonts w:ascii="Comic Sans MS" w:hAnsi="Comic Sans MS"/>
                <w:shadow/>
                <w:color w:val="0000FF"/>
                <w:sz w:val="32"/>
              </w:rPr>
              <w:t>Koror</w:t>
            </w:r>
          </w:p>
        </w:tc>
      </w:tr>
    </w:tbl>
    <w:p w14:paraId="7D658D4F" w14:textId="77777777" w:rsidR="00B175A3" w:rsidRDefault="00B175A3"/>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B175A3" w14:paraId="0BC83C4D" w14:textId="77777777">
        <w:trPr>
          <w:trHeight w:val="537"/>
        </w:trPr>
        <w:tc>
          <w:tcPr>
            <w:tcW w:w="4605" w:type="dxa"/>
            <w:tcBorders>
              <w:top w:val="single" w:sz="4" w:space="0" w:color="000000"/>
              <w:left w:val="single" w:sz="4" w:space="0" w:color="000000"/>
              <w:bottom w:val="single" w:sz="4" w:space="0" w:color="000000"/>
            </w:tcBorders>
          </w:tcPr>
          <w:p w14:paraId="3BEB04D0"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Uradna jezika:</w:t>
            </w:r>
          </w:p>
        </w:tc>
        <w:tc>
          <w:tcPr>
            <w:tcW w:w="4615" w:type="dxa"/>
            <w:tcBorders>
              <w:top w:val="single" w:sz="4" w:space="0" w:color="000000"/>
              <w:left w:val="single" w:sz="4" w:space="0" w:color="000000"/>
              <w:bottom w:val="single" w:sz="4" w:space="0" w:color="000000"/>
              <w:right w:val="single" w:sz="4" w:space="0" w:color="000000"/>
            </w:tcBorders>
          </w:tcPr>
          <w:p w14:paraId="422475CE" w14:textId="77777777" w:rsidR="00B175A3" w:rsidRDefault="007C2452">
            <w:pPr>
              <w:snapToGrid w:val="0"/>
              <w:rPr>
                <w:rFonts w:ascii="Comic Sans MS" w:hAnsi="Comic Sans MS"/>
                <w:shadow/>
                <w:color w:val="0000FF"/>
                <w:sz w:val="32"/>
              </w:rPr>
            </w:pPr>
            <w:r>
              <w:rPr>
                <w:rFonts w:ascii="Comic Sans MS" w:hAnsi="Comic Sans MS"/>
                <w:shadow/>
                <w:color w:val="0000FF"/>
                <w:sz w:val="32"/>
              </w:rPr>
              <w:t>palauščina(belauščina),angleščina</w:t>
            </w:r>
          </w:p>
        </w:tc>
      </w:tr>
      <w:tr w:rsidR="00B175A3" w14:paraId="172B7B14" w14:textId="77777777">
        <w:tc>
          <w:tcPr>
            <w:tcW w:w="4605" w:type="dxa"/>
            <w:tcBorders>
              <w:left w:val="single" w:sz="4" w:space="0" w:color="000000"/>
              <w:bottom w:val="single" w:sz="4" w:space="0" w:color="000000"/>
            </w:tcBorders>
          </w:tcPr>
          <w:p w14:paraId="1BBE0EFF"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Sestava prebivalstva:</w:t>
            </w:r>
          </w:p>
        </w:tc>
        <w:tc>
          <w:tcPr>
            <w:tcW w:w="4615" w:type="dxa"/>
            <w:tcBorders>
              <w:left w:val="single" w:sz="4" w:space="0" w:color="000000"/>
              <w:bottom w:val="single" w:sz="4" w:space="0" w:color="000000"/>
              <w:right w:val="single" w:sz="4" w:space="0" w:color="000000"/>
            </w:tcBorders>
          </w:tcPr>
          <w:p w14:paraId="655208E1" w14:textId="77777777" w:rsidR="00B175A3" w:rsidRDefault="007C2452">
            <w:pPr>
              <w:snapToGrid w:val="0"/>
              <w:rPr>
                <w:rFonts w:ascii="Comic Sans MS" w:hAnsi="Comic Sans MS"/>
                <w:shadow/>
                <w:color w:val="0000FF"/>
                <w:sz w:val="32"/>
              </w:rPr>
            </w:pPr>
            <w:r>
              <w:rPr>
                <w:rFonts w:ascii="Comic Sans MS" w:hAnsi="Comic Sans MS"/>
                <w:shadow/>
                <w:color w:val="0000FF"/>
                <w:sz w:val="32"/>
              </w:rPr>
              <w:t>Japonci, Španci, Palauci, Filipinci</w:t>
            </w:r>
          </w:p>
        </w:tc>
      </w:tr>
      <w:tr w:rsidR="00B175A3" w14:paraId="27F47F9F" w14:textId="77777777">
        <w:tc>
          <w:tcPr>
            <w:tcW w:w="4605" w:type="dxa"/>
            <w:tcBorders>
              <w:left w:val="single" w:sz="4" w:space="0" w:color="000000"/>
              <w:bottom w:val="single" w:sz="4" w:space="0" w:color="000000"/>
            </w:tcBorders>
          </w:tcPr>
          <w:p w14:paraId="7A1D71D9" w14:textId="77777777" w:rsidR="00B175A3" w:rsidRDefault="007C2452">
            <w:pPr>
              <w:pStyle w:val="Heading3"/>
              <w:tabs>
                <w:tab w:val="left" w:pos="0"/>
              </w:tabs>
              <w:snapToGrid w:val="0"/>
              <w:rPr>
                <w:shadow/>
                <w:color w:val="0000FF"/>
                <w:sz w:val="32"/>
              </w:rPr>
            </w:pPr>
            <w:r>
              <w:rPr>
                <w:shadow/>
                <w:color w:val="0000FF"/>
                <w:sz w:val="32"/>
              </w:rPr>
              <w:t>Veroizpoved:</w:t>
            </w:r>
          </w:p>
        </w:tc>
        <w:tc>
          <w:tcPr>
            <w:tcW w:w="4615" w:type="dxa"/>
            <w:tcBorders>
              <w:left w:val="single" w:sz="4" w:space="0" w:color="000000"/>
              <w:bottom w:val="single" w:sz="4" w:space="0" w:color="000000"/>
              <w:right w:val="single" w:sz="4" w:space="0" w:color="000000"/>
            </w:tcBorders>
          </w:tcPr>
          <w:p w14:paraId="56A58BE4" w14:textId="77777777" w:rsidR="00B175A3" w:rsidRDefault="007C2452">
            <w:pPr>
              <w:snapToGrid w:val="0"/>
              <w:rPr>
                <w:rFonts w:ascii="Comic Sans MS" w:hAnsi="Comic Sans MS"/>
                <w:shadow/>
                <w:color w:val="0000FF"/>
                <w:sz w:val="32"/>
              </w:rPr>
            </w:pPr>
            <w:r>
              <w:rPr>
                <w:rFonts w:ascii="Comic Sans MS" w:hAnsi="Comic Sans MS"/>
                <w:shadow/>
                <w:color w:val="0000FF"/>
                <w:sz w:val="32"/>
              </w:rPr>
              <w:t>kristjani, stara modeknegejska vera (ena tretjina)</w:t>
            </w:r>
          </w:p>
        </w:tc>
      </w:tr>
      <w:tr w:rsidR="00B175A3" w14:paraId="7CA97AFD" w14:textId="77777777">
        <w:tc>
          <w:tcPr>
            <w:tcW w:w="4605" w:type="dxa"/>
            <w:tcBorders>
              <w:left w:val="single" w:sz="4" w:space="0" w:color="000000"/>
              <w:bottom w:val="single" w:sz="4" w:space="0" w:color="000000"/>
            </w:tcBorders>
          </w:tcPr>
          <w:p w14:paraId="69D0CFC6"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Valuta:</w:t>
            </w:r>
          </w:p>
        </w:tc>
        <w:tc>
          <w:tcPr>
            <w:tcW w:w="4615" w:type="dxa"/>
            <w:tcBorders>
              <w:left w:val="single" w:sz="4" w:space="0" w:color="000000"/>
              <w:bottom w:val="single" w:sz="4" w:space="0" w:color="000000"/>
              <w:right w:val="single" w:sz="4" w:space="0" w:color="000000"/>
            </w:tcBorders>
          </w:tcPr>
          <w:p w14:paraId="0ABFD70B" w14:textId="77777777" w:rsidR="00B175A3" w:rsidRDefault="007C2452">
            <w:pPr>
              <w:snapToGrid w:val="0"/>
              <w:rPr>
                <w:rFonts w:ascii="Comic Sans MS" w:hAnsi="Comic Sans MS"/>
                <w:shadow/>
                <w:color w:val="0000FF"/>
                <w:sz w:val="32"/>
              </w:rPr>
            </w:pPr>
            <w:r>
              <w:rPr>
                <w:rFonts w:ascii="Comic Sans MS" w:hAnsi="Comic Sans MS"/>
                <w:shadow/>
                <w:color w:val="0000FF"/>
                <w:sz w:val="32"/>
              </w:rPr>
              <w:t>ameriški dolar</w:t>
            </w:r>
          </w:p>
        </w:tc>
      </w:tr>
      <w:tr w:rsidR="00B175A3" w14:paraId="73282B79" w14:textId="77777777">
        <w:tc>
          <w:tcPr>
            <w:tcW w:w="4605" w:type="dxa"/>
            <w:tcBorders>
              <w:left w:val="single" w:sz="4" w:space="0" w:color="000000"/>
              <w:bottom w:val="single" w:sz="4" w:space="0" w:color="000000"/>
            </w:tcBorders>
          </w:tcPr>
          <w:p w14:paraId="0CE02C62"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Življenjska doba</w:t>
            </w:r>
            <w:r>
              <w:rPr>
                <w:rFonts w:ascii="Comic Sans MS" w:hAnsi="Comic Sans MS"/>
                <w:shadow/>
                <w:color w:val="0000FF"/>
                <w:sz w:val="32"/>
              </w:rPr>
              <w:t xml:space="preserve"> (pribl.)</w:t>
            </w:r>
            <w:r>
              <w:rPr>
                <w:rFonts w:ascii="Comic Sans MS" w:hAnsi="Comic Sans MS"/>
                <w:b/>
                <w:shadow/>
                <w:color w:val="0000FF"/>
                <w:sz w:val="32"/>
              </w:rPr>
              <w:t>:</w:t>
            </w:r>
          </w:p>
        </w:tc>
        <w:tc>
          <w:tcPr>
            <w:tcW w:w="4615" w:type="dxa"/>
            <w:tcBorders>
              <w:left w:val="single" w:sz="4" w:space="0" w:color="000000"/>
              <w:bottom w:val="single" w:sz="4" w:space="0" w:color="000000"/>
              <w:right w:val="single" w:sz="4" w:space="0" w:color="000000"/>
            </w:tcBorders>
          </w:tcPr>
          <w:p w14:paraId="0F135172" w14:textId="77777777" w:rsidR="00B175A3" w:rsidRDefault="007C2452">
            <w:pPr>
              <w:snapToGrid w:val="0"/>
              <w:rPr>
                <w:rFonts w:ascii="Comic Sans MS" w:hAnsi="Comic Sans MS"/>
                <w:shadow/>
                <w:color w:val="0000FF"/>
                <w:sz w:val="32"/>
              </w:rPr>
            </w:pPr>
            <w:r>
              <w:rPr>
                <w:rFonts w:ascii="Comic Sans MS" w:hAnsi="Comic Sans MS"/>
                <w:shadow/>
                <w:color w:val="0000FF"/>
                <w:sz w:val="32"/>
              </w:rPr>
              <w:t>moški-69,1 leta, ženske-73 let</w:t>
            </w:r>
          </w:p>
        </w:tc>
      </w:tr>
      <w:tr w:rsidR="00B175A3" w14:paraId="508FBCBD" w14:textId="77777777">
        <w:tc>
          <w:tcPr>
            <w:tcW w:w="4605" w:type="dxa"/>
            <w:tcBorders>
              <w:left w:val="single" w:sz="4" w:space="0" w:color="000000"/>
              <w:bottom w:val="single" w:sz="4" w:space="0" w:color="000000"/>
            </w:tcBorders>
          </w:tcPr>
          <w:p w14:paraId="6718AF79" w14:textId="77777777" w:rsidR="00B175A3" w:rsidRDefault="007C2452">
            <w:pPr>
              <w:snapToGrid w:val="0"/>
              <w:rPr>
                <w:rFonts w:ascii="Comic Sans MS" w:hAnsi="Comic Sans MS"/>
                <w:b/>
                <w:shadow/>
                <w:color w:val="0000FF"/>
                <w:sz w:val="32"/>
              </w:rPr>
            </w:pPr>
            <w:r>
              <w:rPr>
                <w:rFonts w:ascii="Comic Sans MS" w:hAnsi="Comic Sans MS"/>
                <w:b/>
                <w:shadow/>
                <w:color w:val="0000FF"/>
                <w:sz w:val="32"/>
              </w:rPr>
              <w:t>Gospodarski viri:</w:t>
            </w:r>
          </w:p>
        </w:tc>
        <w:tc>
          <w:tcPr>
            <w:tcW w:w="4615" w:type="dxa"/>
            <w:tcBorders>
              <w:left w:val="single" w:sz="4" w:space="0" w:color="000000"/>
              <w:bottom w:val="single" w:sz="4" w:space="0" w:color="000000"/>
              <w:right w:val="single" w:sz="4" w:space="0" w:color="000000"/>
            </w:tcBorders>
          </w:tcPr>
          <w:p w14:paraId="3910B22A" w14:textId="77777777" w:rsidR="00B175A3" w:rsidRDefault="007C2452">
            <w:pPr>
              <w:snapToGrid w:val="0"/>
              <w:rPr>
                <w:rFonts w:ascii="Comic Sans MS" w:hAnsi="Comic Sans MS"/>
                <w:shadow/>
                <w:color w:val="0000FF"/>
                <w:sz w:val="32"/>
              </w:rPr>
            </w:pPr>
            <w:r>
              <w:rPr>
                <w:rFonts w:ascii="Comic Sans MS" w:hAnsi="Comic Sans MS"/>
                <w:shadow/>
                <w:color w:val="0000FF"/>
                <w:sz w:val="32"/>
              </w:rPr>
              <w:t>kokosovi orehi, kopra , ribištvo, turizem</w:t>
            </w:r>
          </w:p>
        </w:tc>
      </w:tr>
    </w:tbl>
    <w:p w14:paraId="35488371" w14:textId="77777777" w:rsidR="00B175A3" w:rsidRDefault="00B175A3">
      <w:pPr>
        <w:rPr>
          <w:rFonts w:ascii="Comic Sans MS" w:hAnsi="Comic Sans MS"/>
          <w:shadow/>
          <w:sz w:val="28"/>
        </w:rPr>
      </w:pPr>
    </w:p>
    <w:p w14:paraId="39E7454A" w14:textId="77777777" w:rsidR="00B175A3" w:rsidRDefault="003302BC">
      <w:pPr>
        <w:rPr>
          <w:rFonts w:ascii="Comic Sans MS" w:hAnsi="Comic Sans MS"/>
          <w:shadow/>
          <w:sz w:val="28"/>
          <w:lang w:val="sl-SI"/>
        </w:rPr>
      </w:pPr>
      <w:r>
        <w:pict w14:anchorId="60B50338">
          <v:rect id="_x0000_s1026" style="position:absolute;margin-left:22.7pt;margin-top:2.75pt;width:136.8pt;height:1in;z-index:251657216;mso-position-horizontal:absolute;mso-position-horizontal-relative:text;mso-position-vertical:absolute;mso-position-vertical-relative:text;v-text-anchor:middle" fillcolor="blue" strokeweight=".26mm">
            <v:fill color2="yellow"/>
          </v:rect>
        </w:pict>
      </w:r>
    </w:p>
    <w:p w14:paraId="31C153B5" w14:textId="5F307AB1" w:rsidR="00B175A3" w:rsidRPr="00F757E1" w:rsidRDefault="003302BC" w:rsidP="00F757E1">
      <w:pPr>
        <w:rPr>
          <w:rFonts w:ascii="Comic Sans MS" w:hAnsi="Comic Sans MS"/>
          <w:shadow/>
          <w:lang w:val="sl-SI"/>
        </w:rPr>
      </w:pPr>
      <w:r>
        <w:pict w14:anchorId="1B496B97">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44.3pt;margin-top:4.85pt;width:43.2pt;height:36pt;z-index:251658240;mso-position-horizontal:absolute;mso-position-horizontal-relative:text;mso-position-vertical:absolute;mso-position-vertical-relative:text;v-text-anchor:middle" fillcolor="yellow" strokeweight=".26mm">
            <v:fill color2="blue"/>
            <v:stroke joinstyle="miter"/>
          </v:shape>
        </w:pict>
      </w:r>
    </w:p>
    <w:sectPr w:rsidR="00B175A3" w:rsidRPr="00F757E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452"/>
    <w:rsid w:val="003302BC"/>
    <w:rsid w:val="007C2452"/>
    <w:rsid w:val="00B175A3"/>
    <w:rsid w:val="00F757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9AC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3">
    <w:name w:val="heading 3"/>
    <w:basedOn w:val="Normal"/>
    <w:next w:val="Normal"/>
    <w:qFormat/>
    <w:pPr>
      <w:keepNext/>
      <w:numPr>
        <w:ilvl w:val="2"/>
        <w:numId w:val="1"/>
      </w:numPr>
      <w:outlineLvl w:val="2"/>
    </w:pPr>
    <w:rPr>
      <w:rFonts w:ascii="Comic Sans MS" w:hAnsi="Comic Sans MS"/>
      <w:b/>
      <w:color w:val="FF0000"/>
      <w:sz w:val="28"/>
    </w:rPr>
  </w:style>
  <w:style w:type="paragraph" w:styleId="Heading4">
    <w:name w:val="heading 4"/>
    <w:basedOn w:val="Normal"/>
    <w:next w:val="Normal"/>
    <w:qFormat/>
    <w:pPr>
      <w:keepNext/>
      <w:numPr>
        <w:ilvl w:val="3"/>
        <w:numId w:val="1"/>
      </w:numPr>
      <w:outlineLvl w:val="3"/>
    </w:pPr>
    <w:rPr>
      <w:rFonts w:ascii="Comic Sans MS" w:hAnsi="Comic Sans MS"/>
      <w:b/>
      <w:color w:val="00FF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