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833" w:rsidRPr="0012139C" w:rsidRDefault="00CD5833" w:rsidP="00111EE3">
      <w:pPr>
        <w:spacing w:line="240" w:lineRule="auto"/>
        <w:rPr>
          <w:rFonts w:ascii="Century Gothic" w:hAnsi="Century Gothic"/>
          <w:sz w:val="18"/>
          <w:szCs w:val="18"/>
        </w:rPr>
      </w:pPr>
      <w:bookmarkStart w:id="0" w:name="_GoBack"/>
      <w:bookmarkEnd w:id="0"/>
      <w:r w:rsidRPr="0012139C">
        <w:rPr>
          <w:rFonts w:ascii="Century Gothic" w:hAnsi="Century Gothic"/>
          <w:sz w:val="18"/>
          <w:szCs w:val="18"/>
        </w:rPr>
        <w:t xml:space="preserve">Antarktika in Arktika imata na 1. pogled veliko skupnih značilnosti, prvo je mrzlo podnebje, v podrobnostih pa se precej razlikujeta. Arktika je morje, obdano s kontinenti, Antarktika pa celina, obdana z morjem. It tega izhajajo vse druge razlike med njima. Osrednji del Arktike leži sredi morja, zato ima milejše podnebje kot Antarktika, saj se na Antarktiki zaradi kontinentalnosti in večje nadmorske višine bistveno bolj ohladi.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NASTANEK LEDU NA OBEH POLIH</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V geološki zgodovini se je površje in podnebje večkrat spreminjalo.</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 xml:space="preserve">Nastajale so </w:t>
      </w:r>
      <w:r w:rsidRPr="0012139C">
        <w:rPr>
          <w:rFonts w:ascii="Century Gothic" w:hAnsi="Century Gothic"/>
          <w:b/>
          <w:bCs/>
          <w:sz w:val="18"/>
          <w:szCs w:val="18"/>
        </w:rPr>
        <w:t>ledene dobe</w:t>
      </w:r>
      <w:r w:rsidRPr="0012139C">
        <w:rPr>
          <w:rFonts w:ascii="Century Gothic" w:hAnsi="Century Gothic"/>
          <w:sz w:val="18"/>
          <w:szCs w:val="18"/>
        </w:rPr>
        <w:t>: obdobja temperaturnega nižanja in poledenitve.</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Ledeni pokrov na Antarktiki je začel nastajati pred 30 milijoni let.</w:t>
      </w:r>
    </w:p>
    <w:p w:rsidR="00AE3E87" w:rsidRPr="0012139C" w:rsidRDefault="00AE3E87" w:rsidP="00111EE3">
      <w:pPr>
        <w:spacing w:after="0" w:line="240" w:lineRule="auto"/>
        <w:rPr>
          <w:rFonts w:ascii="Century Gothic" w:hAnsi="Century Gothic"/>
          <w:sz w:val="18"/>
          <w:szCs w:val="18"/>
        </w:rPr>
      </w:pPr>
    </w:p>
    <w:p w:rsidR="00CD5833" w:rsidRPr="0012139C" w:rsidRDefault="00CD5833" w:rsidP="00111EE3">
      <w:pPr>
        <w:spacing w:after="0" w:line="240" w:lineRule="auto"/>
        <w:rPr>
          <w:rFonts w:ascii="Century Gothic" w:hAnsi="Century Gothic"/>
          <w:sz w:val="28"/>
          <w:szCs w:val="18"/>
        </w:rPr>
      </w:pPr>
      <w:r w:rsidRPr="0012139C">
        <w:rPr>
          <w:rFonts w:ascii="Century Gothic" w:hAnsi="Century Gothic"/>
          <w:sz w:val="28"/>
          <w:szCs w:val="18"/>
        </w:rPr>
        <w:t>ANTARKTIKA</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NARAVNOGEOGRAFSKE ZNAČILNOSTI</w:t>
      </w:r>
      <w:r w:rsidRPr="0012139C">
        <w:rPr>
          <w:rFonts w:ascii="Century Gothic" w:hAnsi="Century Gothic"/>
          <w:sz w:val="18"/>
          <w:szCs w:val="18"/>
          <w:lang w:val="pl-PL"/>
        </w:rPr>
        <w:t xml:space="preserve">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lang w:val="pl-PL"/>
        </w:rPr>
        <w:t>Je celina, ki obkroža Zemeljski južni tečaj</w:t>
      </w:r>
      <w:r w:rsidRPr="0012139C">
        <w:rPr>
          <w:rFonts w:ascii="Century Gothic" w:hAnsi="Century Gothic"/>
          <w:sz w:val="18"/>
          <w:szCs w:val="18"/>
        </w:rPr>
        <w:t xml:space="preserve">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5. največja celina na Zemlji</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Meri 14.100.000 km</w:t>
      </w:r>
      <w:r w:rsidRPr="0012139C">
        <w:rPr>
          <w:rFonts w:ascii="Century Gothic" w:hAnsi="Century Gothic"/>
          <w:sz w:val="18"/>
          <w:szCs w:val="18"/>
          <w:vertAlign w:val="superscript"/>
        </w:rPr>
        <w:t>2</w:t>
      </w:r>
      <w:r w:rsidRPr="0012139C">
        <w:rPr>
          <w:rFonts w:ascii="Century Gothic" w:hAnsi="Century Gothic"/>
          <w:sz w:val="18"/>
          <w:szCs w:val="18"/>
        </w:rPr>
        <w:t xml:space="preserve">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Leži pod plastjo ledu in snega, ki dosega debelino do 4800 m</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Pod ledom: visoke gorske verige in globoke oceanske kotline, ki ležijo pod morsko gladino</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30 milijonov km</w:t>
      </w:r>
      <w:r w:rsidRPr="0012139C">
        <w:rPr>
          <w:rFonts w:ascii="Century Gothic" w:hAnsi="Century Gothic"/>
          <w:sz w:val="18"/>
          <w:szCs w:val="18"/>
          <w:vertAlign w:val="superscript"/>
        </w:rPr>
        <w:t>3</w:t>
      </w:r>
      <w:r w:rsidRPr="0012139C">
        <w:rPr>
          <w:rFonts w:ascii="Century Gothic" w:hAnsi="Century Gothic"/>
          <w:sz w:val="18"/>
          <w:szCs w:val="18"/>
        </w:rPr>
        <w:t xml:space="preserve"> ledu </w:t>
      </w:r>
      <w:r w:rsidRPr="0012139C">
        <w:rPr>
          <w:rFonts w:ascii="Century Gothic" w:hAnsi="Century Gothic"/>
          <w:sz w:val="18"/>
          <w:szCs w:val="18"/>
        </w:rPr>
        <w:sym w:font="Wingdings" w:char="00E0"/>
      </w:r>
      <w:r w:rsidRPr="0012139C">
        <w:rPr>
          <w:rFonts w:ascii="Century Gothic" w:hAnsi="Century Gothic"/>
          <w:sz w:val="18"/>
          <w:szCs w:val="18"/>
        </w:rPr>
        <w:t xml:space="preserve"> 90 %vsega ledu </w:t>
      </w:r>
      <w:r w:rsidRPr="0012139C">
        <w:rPr>
          <w:rFonts w:ascii="Century Gothic" w:hAnsi="Century Gothic"/>
          <w:sz w:val="18"/>
          <w:szCs w:val="18"/>
        </w:rPr>
        <w:sym w:font="Wingdings" w:char="00E0"/>
      </w:r>
      <w:r w:rsidRPr="0012139C">
        <w:rPr>
          <w:rFonts w:ascii="Century Gothic" w:hAnsi="Century Gothic"/>
          <w:sz w:val="18"/>
          <w:szCs w:val="18"/>
        </w:rPr>
        <w:t xml:space="preserve"> 70% vse sladke vode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Zaradi najnižjih temperature na zemlji (do – 90°C) ni stalnih prebivalcev</w:t>
      </w:r>
    </w:p>
    <w:p w:rsidR="00CD5833" w:rsidRPr="0012139C" w:rsidRDefault="00CD5833" w:rsidP="00111EE3">
      <w:pPr>
        <w:spacing w:after="0" w:line="240" w:lineRule="auto"/>
        <w:rPr>
          <w:rFonts w:ascii="Century Gothic" w:hAnsi="Century Gothic"/>
          <w:sz w:val="18"/>
          <w:szCs w:val="18"/>
        </w:rPr>
      </w:pP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 xml:space="preserve">Obseg Antarktike pa ljudje enačijo z veliko ledeno celino, znanstveniki pa prištevajo tudi okoliška morja vse do </w:t>
      </w:r>
      <w:r w:rsidRPr="0012139C">
        <w:rPr>
          <w:rFonts w:ascii="Century Gothic" w:hAnsi="Century Gothic"/>
          <w:b/>
          <w:bCs/>
          <w:sz w:val="18"/>
          <w:szCs w:val="18"/>
        </w:rPr>
        <w:t>antarktične konvergence</w:t>
      </w:r>
      <w:r w:rsidRPr="0012139C">
        <w:rPr>
          <w:rFonts w:ascii="Century Gothic" w:hAnsi="Century Gothic"/>
          <w:sz w:val="18"/>
          <w:szCs w:val="18"/>
        </w:rPr>
        <w:t xml:space="preserve"> </w:t>
      </w:r>
      <w:r w:rsidRPr="0012139C">
        <w:rPr>
          <w:rFonts w:ascii="Century Gothic" w:hAnsi="Century Gothic"/>
          <w:sz w:val="18"/>
          <w:szCs w:val="18"/>
        </w:rPr>
        <w:sym w:font="Wingdings" w:char="00E0"/>
      </w:r>
      <w:r w:rsidRPr="0012139C">
        <w:rPr>
          <w:rFonts w:ascii="Century Gothic" w:hAnsi="Century Gothic"/>
          <w:sz w:val="18"/>
          <w:szCs w:val="18"/>
        </w:rPr>
        <w:t xml:space="preserve"> pas, kjer se mrzle površinske vode z juga srečujejo s toplejšimi vodami Antlantskega, Indijskega in Tihega oceana s severa. </w:t>
      </w:r>
    </w:p>
    <w:p w:rsidR="00CD5833" w:rsidRPr="0012139C" w:rsidRDefault="00CD5833" w:rsidP="00111EE3">
      <w:pPr>
        <w:spacing w:after="0" w:line="240" w:lineRule="auto"/>
        <w:rPr>
          <w:rFonts w:ascii="Century Gothic" w:hAnsi="Century Gothic"/>
          <w:sz w:val="18"/>
          <w:szCs w:val="18"/>
        </w:rPr>
      </w:pPr>
      <w:r w:rsidRPr="0012139C">
        <w:rPr>
          <w:rFonts w:ascii="Century Gothic" w:hAnsi="Century Gothic"/>
          <w:sz w:val="18"/>
          <w:szCs w:val="18"/>
        </w:rPr>
        <w:t>Temperaturna razlika znaša 4°C, morje postane bolj slano, spremeni barvo, močno se spremeni tudi sestava živih organizmov.</w:t>
      </w:r>
    </w:p>
    <w:p w:rsidR="00CD5833" w:rsidRPr="0012139C" w:rsidRDefault="00CD5833" w:rsidP="00111EE3">
      <w:pPr>
        <w:spacing w:after="0" w:line="240" w:lineRule="auto"/>
        <w:rPr>
          <w:rFonts w:ascii="Century Gothic" w:hAnsi="Century Gothic"/>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LEGA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Transarktično gorovje jo deli na dve območji: Vzhodno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Antarktiko (tudi Veliko Antarktiko), ki meji na Atlantski in Indijski ocean in Zahodno Antarktiko (Malo Antarktiko) ob Tihem oceanu. V središču Antarktike leži na visoki ledeni in viharjem izpostavljeni planoti </w:t>
      </w:r>
      <w:r w:rsidRPr="0012139C">
        <w:rPr>
          <w:rFonts w:ascii="Century Gothic" w:hAnsi="Century Gothic" w:cs="NimbusRomNo9L-Medi"/>
          <w:color w:val="000000"/>
          <w:sz w:val="18"/>
          <w:szCs w:val="18"/>
        </w:rPr>
        <w:t xml:space="preserve">južni tečaj </w:t>
      </w:r>
      <w:r w:rsidRPr="0012139C">
        <w:rPr>
          <w:rFonts w:ascii="Century Gothic" w:hAnsi="Century Gothic" w:cs="NimbusRomNo9L-Regu"/>
          <w:color w:val="000000"/>
          <w:sz w:val="18"/>
          <w:szCs w:val="18"/>
        </w:rPr>
        <w:t>– najjužnejša točka našega planeta.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PODNEBJE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b/>
          <w:bCs/>
          <w:color w:val="000000"/>
          <w:sz w:val="18"/>
          <w:szCs w:val="18"/>
        </w:rPr>
        <w:t>Polarno podnebje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Velike razlike med obalo in celinsko notranjostjo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u w:val="single"/>
        </w:rPr>
        <w:t>Poleti</w:t>
      </w:r>
      <w:r w:rsidRPr="0012139C">
        <w:rPr>
          <w:rFonts w:ascii="Century Gothic" w:hAnsi="Century Gothic" w:cs="NimbusRomNo9L-Regu"/>
          <w:color w:val="000000"/>
          <w:sz w:val="18"/>
          <w:szCs w:val="18"/>
        </w:rPr>
        <w:t>: na obali okoli 0°C, notranjost od -20°C do -35°C</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u w:val="single"/>
        </w:rPr>
        <w:t>Pozimi</w:t>
      </w:r>
      <w:r w:rsidRPr="0012139C">
        <w:rPr>
          <w:rFonts w:ascii="Century Gothic" w:hAnsi="Century Gothic" w:cs="NimbusRomNo9L-Regu"/>
          <w:color w:val="000000"/>
          <w:sz w:val="18"/>
          <w:szCs w:val="18"/>
        </w:rPr>
        <w:t>: na obali od -20°C do -30°C, notranjost od -40°C do -70°C</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Padavine v notranjosti le 50 mm, ob obali nekajkrat toliko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ŽIVALSTVO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Rastline in živali so se prilagodile neprijaznemu okolju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Na kopnem lahko preživijo le mikroskopsko majhni nevretenčarji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V vodah okrog Antarktike veliko različnih živali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Počasna rast (zaradi hladne vode) in neznatna smrtnost sta glavna vzroka za veliko številčnost nekaterih morskih živali 20 vrst kitov: mali glavač, vosasti kit, sinji kit, grbavec …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Svetleče kozice (do 5 cm veliki rakci), ki se hranijo s planktonom (krill)</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Tjulnji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Rakar</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Pingvini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Adelejin, cesarski pingvin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Morske ptice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albatrosi, viharniki, čigre, galebi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Hobotnice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Manjše ribe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Morski leopardi, skoraj izumrli so morski sloni</w:t>
      </w:r>
    </w:p>
    <w:p w:rsidR="0012139C" w:rsidRP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RASTLINSTVO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Pod skalovjem, ki jih varuje pred ostrimi vetrovi: </w:t>
      </w:r>
      <w:r w:rsidRPr="0012139C">
        <w:rPr>
          <w:rFonts w:ascii="Century Gothic" w:hAnsi="Century Gothic" w:cs="NimbusRomNo9L-Regu"/>
          <w:b/>
          <w:bCs/>
          <w:color w:val="000000"/>
          <w:sz w:val="18"/>
          <w:szCs w:val="18"/>
        </w:rPr>
        <w:t>bakterije</w:t>
      </w:r>
      <w:r w:rsidRPr="0012139C">
        <w:rPr>
          <w:rFonts w:ascii="Century Gothic" w:hAnsi="Century Gothic" w:cs="NimbusRomNo9L-Regu"/>
          <w:color w:val="000000"/>
          <w:sz w:val="18"/>
          <w:szCs w:val="18"/>
        </w:rPr>
        <w:t xml:space="preserve">, </w:t>
      </w:r>
      <w:r w:rsidRPr="0012139C">
        <w:rPr>
          <w:rFonts w:ascii="Century Gothic" w:hAnsi="Century Gothic" w:cs="NimbusRomNo9L-Regu"/>
          <w:b/>
          <w:bCs/>
          <w:color w:val="000000"/>
          <w:sz w:val="18"/>
          <w:szCs w:val="18"/>
        </w:rPr>
        <w:t>alge</w:t>
      </w:r>
      <w:r w:rsidRPr="0012139C">
        <w:rPr>
          <w:rFonts w:ascii="Century Gothic" w:hAnsi="Century Gothic" w:cs="NimbusRomNo9L-Regu"/>
          <w:color w:val="000000"/>
          <w:sz w:val="18"/>
          <w:szCs w:val="18"/>
        </w:rPr>
        <w:t xml:space="preserve">, </w:t>
      </w:r>
      <w:r w:rsidRPr="0012139C">
        <w:rPr>
          <w:rFonts w:ascii="Century Gothic" w:hAnsi="Century Gothic" w:cs="NimbusRomNo9L-Regu"/>
          <w:b/>
          <w:bCs/>
          <w:color w:val="000000"/>
          <w:sz w:val="18"/>
          <w:szCs w:val="18"/>
        </w:rPr>
        <w:t>glivice</w:t>
      </w:r>
      <w:r w:rsidRPr="0012139C">
        <w:rPr>
          <w:rFonts w:ascii="Century Gothic" w:hAnsi="Century Gothic" w:cs="NimbusRomNo9L-Regu"/>
          <w:color w:val="000000"/>
          <w:sz w:val="18"/>
          <w:szCs w:val="18"/>
        </w:rPr>
        <w:t xml:space="preserve">, </w:t>
      </w:r>
      <w:r w:rsidRPr="0012139C">
        <w:rPr>
          <w:rFonts w:ascii="Century Gothic" w:hAnsi="Century Gothic" w:cs="NimbusRomNo9L-Regu"/>
          <w:b/>
          <w:bCs/>
          <w:color w:val="000000"/>
          <w:sz w:val="18"/>
          <w:szCs w:val="18"/>
        </w:rPr>
        <w:t>lišaji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Važnejša, zavarovana območja: </w:t>
      </w:r>
      <w:r w:rsidRPr="0012139C">
        <w:rPr>
          <w:rFonts w:ascii="Century Gothic" w:hAnsi="Century Gothic" w:cs="NimbusRomNo9L-Regu"/>
          <w:b/>
          <w:bCs/>
          <w:color w:val="000000"/>
          <w:sz w:val="18"/>
          <w:szCs w:val="18"/>
        </w:rPr>
        <w:t>mahovi</w:t>
      </w:r>
      <w:r w:rsidRPr="0012139C">
        <w:rPr>
          <w:rFonts w:ascii="Century Gothic" w:hAnsi="Century Gothic" w:cs="NimbusRomNo9L-Regu"/>
          <w:color w:val="000000"/>
          <w:sz w:val="18"/>
          <w:szCs w:val="18"/>
        </w:rPr>
        <w:t xml:space="preserve"> in </w:t>
      </w:r>
      <w:r w:rsidRPr="0012139C">
        <w:rPr>
          <w:rFonts w:ascii="Century Gothic" w:hAnsi="Century Gothic" w:cs="NimbusRomNo9L-Regu"/>
          <w:b/>
          <w:bCs/>
          <w:color w:val="000000"/>
          <w:sz w:val="18"/>
          <w:szCs w:val="18"/>
        </w:rPr>
        <w:t>jetrniki</w:t>
      </w:r>
      <w:r w:rsidRPr="0012139C">
        <w:rPr>
          <w:rFonts w:ascii="Century Gothic" w:hAnsi="Century Gothic" w:cs="NimbusRomNo9L-Regu"/>
          <w:color w:val="000000"/>
          <w:sz w:val="18"/>
          <w:szCs w:val="18"/>
        </w:rPr>
        <w:t xml:space="preserv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Suha, izpostavljena območja: </w:t>
      </w:r>
      <w:r w:rsidRPr="0012139C">
        <w:rPr>
          <w:rFonts w:ascii="Century Gothic" w:hAnsi="Century Gothic" w:cs="NimbusRomNo9L-Regu"/>
          <w:b/>
          <w:bCs/>
          <w:color w:val="000000"/>
          <w:sz w:val="18"/>
          <w:szCs w:val="18"/>
        </w:rPr>
        <w:t>lišaji</w:t>
      </w:r>
      <w:r w:rsidRPr="0012139C">
        <w:rPr>
          <w:rFonts w:ascii="Century Gothic" w:hAnsi="Century Gothic" w:cs="NimbusRomNo9L-Regu"/>
          <w:color w:val="000000"/>
          <w:sz w:val="18"/>
          <w:szCs w:val="18"/>
        </w:rPr>
        <w:t xml:space="preserv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lastRenderedPageBreak/>
        <w:t xml:space="preserve">ODKRITJE CELINE IN PRVE ODPRAVE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Antarktika je bila življenjski cilj številnih drznih raziskovalcev.</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Osebe, ki je potrjeno 1. uzrla Antarktiko, ne moremo natančno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     določiti, vendar se lahko omejimo na 3 posameznike: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u w:val="single"/>
        </w:rPr>
        <w:t>Fabian von Bellingshausen</w:t>
      </w:r>
      <w:r w:rsidRPr="0012139C">
        <w:rPr>
          <w:rFonts w:ascii="Century Gothic" w:hAnsi="Century Gothic" w:cs="NimbusRomNo9L-Regu"/>
          <w:color w:val="000000"/>
          <w:sz w:val="18"/>
          <w:szCs w:val="18"/>
        </w:rPr>
        <w:t>, kapitan ruske carske mornarice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u w:val="single"/>
        </w:rPr>
        <w:t>Edward Bransfield</w:t>
      </w:r>
      <w:r w:rsidRPr="0012139C">
        <w:rPr>
          <w:rFonts w:ascii="Century Gothic" w:hAnsi="Century Gothic" w:cs="NimbusRomNo9L-Regu"/>
          <w:color w:val="000000"/>
          <w:sz w:val="18"/>
          <w:szCs w:val="18"/>
        </w:rPr>
        <w:t>, kapitan britanske mornarice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u w:val="single"/>
        </w:rPr>
        <w:t>Nathaniel Palmer</w:t>
      </w:r>
      <w:r w:rsidRPr="0012139C">
        <w:rPr>
          <w:rFonts w:ascii="Century Gothic" w:hAnsi="Century Gothic" w:cs="NimbusRomNo9L-Regu"/>
          <w:color w:val="000000"/>
          <w:sz w:val="18"/>
          <w:szCs w:val="18"/>
        </w:rPr>
        <w:t>, ameriški lovec na tjulne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Pomembna je bila organizacija Mednarodnega geofizikalnega leta 1957/58, ko je 12 držav na Antarktiki ustanovilo več kot 50 raziskovalnih postaj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raziskovali potrese, gravitacijo, geomagnetizem, oceane, ledenike, vreme, kozmična sevanja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Namen sporazuma je bil zavarovati Antarktiko in jo odpreti za raziskovanje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Sporazum je prepovedoval odlaganje jedrskih odpadkov, preizkušanje jedrskega orožja in omejeval vojaške dejavnosti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Ledolomilci pa utirajo pot tovornim ladjam, ki dovažajo preskrbovalnim postajam nove zaloge, odvažajo pa nakopana bogastva in odpadke. V zadnjih letih se je razvila tudi turistična dejavnost, ki pa je zaradi bliskovitih sprememb vremena in izrednih razmer še vedno zelo tvegana.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PREBIVALSTVO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Najmanj 1000 ljudi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Številka se močno spreminja z letnimi časi, vendar celina nima stalnih prebivalcev.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Nekatere vlade na njej vzdržujejo stalne raziskovalne postaje, kjer proučujejo življenje na celini in značilnosti njenega podnebja.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Ameriška raziskovalna postaja na Rossovem otoku ob McMurdovi ožini je največja naselbina na Antarktiki.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NARAVNA BOGASTVA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Če ima Antarktika enako geološko zgodovino kot druge južne celine, se pod ledom gotovo skrivajo tudi podobna rudna bogastva: Železova ruda, premog.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Kljub vsem predvidevanjem prevelikega izkopavanja ne dovolijo, saj bi leto uničilo občutljivo polarno okolje.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ZANIMIVOSTI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L.1929 je Američan Richard E. Byrd prvič preletel južni tečaj</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Otrok z imenom Emilio Marcos de Palma, rojen 7. januarja 1978 je bil 1. človek, rojen na Antarktiki in obenem najjužneje rojeni človek v zgodovini.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Sredi 80ih let so odkrili, da se je ozonski plašč nad Antarktiko zredčil. Večanje luknje v ozonski plasti lahko močno vpliva ne samo na ekologijo Antarktike, temveč tudi na človeštvo vsega sveta.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2139C" w:rsidRPr="0012139C" w:rsidRDefault="0012139C" w:rsidP="00111EE3">
      <w:pPr>
        <w:autoSpaceDE w:val="0"/>
        <w:autoSpaceDN w:val="0"/>
        <w:adjustRightInd w:val="0"/>
        <w:spacing w:after="0" w:line="240" w:lineRule="auto"/>
        <w:rPr>
          <w:rFonts w:ascii="Century Gothic" w:hAnsi="Century Gothic" w:cs="NimbusRomNo9L-Regu"/>
          <w:color w:val="000000"/>
          <w:sz w:val="28"/>
          <w:szCs w:val="18"/>
        </w:rPr>
      </w:pPr>
      <w:r w:rsidRPr="0012139C">
        <w:rPr>
          <w:rFonts w:ascii="Century Gothic" w:hAnsi="Century Gothic" w:cs="NimbusRomNo9L-Regu"/>
          <w:color w:val="000000"/>
          <w:sz w:val="28"/>
          <w:szCs w:val="18"/>
        </w:rPr>
        <w:t>ARKTIKA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Je območje, ki obdaja severni zemeljski tečaj.</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Pokriva Arktični ocean, S Kanade, Aljasko, Grenlandijo, Evrazijo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Ime je dobila iz grške besede </w:t>
      </w:r>
      <w:r w:rsidRPr="0012139C">
        <w:rPr>
          <w:rFonts w:ascii="Century Gothic" w:hAnsi="Century Gothic" w:cs="NimbusRomNo9L-Regu"/>
          <w:color w:val="000000"/>
          <w:sz w:val="18"/>
          <w:szCs w:val="18"/>
          <w:lang w:val="el-GR"/>
        </w:rPr>
        <w:t>αρκτος</w:t>
      </w:r>
      <w:r w:rsidRPr="0012139C">
        <w:rPr>
          <w:rFonts w:ascii="Century Gothic" w:hAnsi="Century Gothic" w:cs="NimbusRomNo9L-Regu"/>
          <w:color w:val="000000"/>
          <w:sz w:val="18"/>
          <w:szCs w:val="18"/>
        </w:rPr>
        <w:t xml:space="preserve"> - pomeni medved</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Arktiko omejujemo na območja severno od drevesne meje, ki sovpada z julijsko izotermo 10°C. Ta razmejitev ni ostra, saj severni iglasti gozdovi ne prehajajo v tundrsko rastlinstvo v neki jasni meji, ampak je prehod postopen.</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Nikdar ni bila pod neposredno politično upravo nobene države.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Med hladno vojno so ji ZDA in Sovjetska zveza posvečali pozornost, saj je prek nje vodila najkrajša pot med obema državama, po kateri bi lahko izvedli napad.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V 50. in 60. letih 20.st. so na njej preizkušali podmornice in drugo vojaško opremo.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Značilnosti površja in poledenitve: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Večino arktike sestavlja S ledeno morje + manjša morja (Beringovo)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Kopno je razdeljeno med več držav, največji deli pripadajo Kanadi, Danski (Grenlandiji) in Rusiji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Površje je večinoma plosko in nizko.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Gorato površje je značilno predvsem za V Grenlandijo in V dele Kanadskega arktičnega otočja.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Arktika se glede obsega poledenitve ne more primerjati s Antarktiko. Morje okoli S pola je sicer pokrito z ledenimi ploščami, ki pa so debele le nekaj metrov. (zaradi globalnega segrevanja ozračja je led na morju danes za polovico manjši kot pred 50imi leti)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O res veliki kontinentalni poledenitvi lahko govorimo le na Grenlandiji, drugod gre le za gorsko poledenitev.</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PODNEBJE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Ločimo dva podnebna tipa - tundrsko in polarno. Zaradi vpliva morja ima v primerjavi z Antarktiko Arktika relativno milo podnebje, a z velikimi razlikami med posameznimi enotami. Poletne temperature nad morjem so okrog 0 °C, kopno pa se segreje tudi do 15 °C. V času zimske polarne noči so temperature v celinskih predelih globoko pod ničlo, v bližini morja pa so višje. Značilni so tudi močni vetrovi, ki so še posebej izraziti zaradi pomanjkanja drevja.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b/>
          <w:bCs/>
          <w:color w:val="000000"/>
          <w:sz w:val="18"/>
          <w:szCs w:val="18"/>
        </w:rPr>
        <w:t>Polarna noč in dan</w:t>
      </w:r>
      <w:r w:rsidRPr="0012139C">
        <w:rPr>
          <w:rFonts w:ascii="Century Gothic" w:hAnsi="Century Gothic" w:cs="NimbusRomNo9L-Regu"/>
          <w:color w:val="000000"/>
          <w:sz w:val="18"/>
          <w:szCs w:val="18"/>
        </w:rPr>
        <w:t xml:space="preserv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Zaradi nagnjenosti zemljine osi za 23,5 stopinj glede na ravnino krožnice se na njenih polih izmenjujeta stalni dan in noč.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Pozimi, ko je Arktika obrnjena proč od Sonca, je znotraj arktičnega kroga nenehno noč ali mrak. Takrat sonce en dan in eno noč ne vzide. Obdobje noči se začne 11. novembra in traja vse do 30. januarja.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Nasprotje polarni noči je polarni dan, takrat je Arktika obrnjena proti Soncu. To je obdobje ko Sonce ne zaide, takrat se sonce en dan in eno noč ne spusti pod horizont. Obdobje polarnega dneva traja med 19. aprilom in 23.avgustom.</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ŽIVALSTVO</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sectPr w:rsidR="00111EE3" w:rsidRPr="0012139C" w:rsidSect="00AE3E87">
          <w:pgSz w:w="11906" w:h="16838"/>
          <w:pgMar w:top="1417" w:right="1417" w:bottom="1417" w:left="1417" w:header="708" w:footer="708" w:gutter="0"/>
          <w:cols w:space="708"/>
          <w:docGrid w:linePitch="360"/>
        </w:sect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KOPNO: </w:t>
      </w:r>
    </w:p>
    <w:p w:rsidR="00111EE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Polarna lisica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Polarni zajec</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Severni medved (na robu izumrtja)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Moškatno govedo (največja žival)</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Ptice selivke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Severni jelen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Karibu</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Volk</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Rjavi in črni medved</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Poleti: žuželke, komarji, metulji, čmrlji</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MORJE: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Ribe: slanik, losos, polenovka, navadni jezik, antarktični morski pes</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Tjulnji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Kiti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Mroži</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sectPr w:rsidR="00111EE3" w:rsidRPr="0012139C" w:rsidSect="00111EE3">
          <w:type w:val="continuous"/>
          <w:pgSz w:w="11906" w:h="16838"/>
          <w:pgMar w:top="1417" w:right="1417" w:bottom="1417" w:left="1417" w:header="708" w:footer="708" w:gutter="0"/>
          <w:cols w:num="2" w:space="708"/>
          <w:docGrid w:linePitch="360"/>
        </w:sect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RASTLINSTVO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Razvilo le v tundri</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Stalno zamrznjena tla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permafrost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Poleti se zgornja plast tal odtali in omogoča rast:</w:t>
      </w:r>
    </w:p>
    <w:p w:rsidR="00CD583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w:t>
      </w:r>
      <w:r w:rsidR="00CD5833" w:rsidRPr="0012139C">
        <w:rPr>
          <w:rFonts w:ascii="Century Gothic" w:hAnsi="Century Gothic" w:cs="NimbusRomNo9L-Regu"/>
          <w:color w:val="000000"/>
          <w:sz w:val="18"/>
          <w:szCs w:val="18"/>
        </w:rPr>
        <w:t>mahov</w:t>
      </w:r>
    </w:p>
    <w:p w:rsidR="00CD583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w:t>
      </w:r>
      <w:r w:rsidR="00CD5833" w:rsidRPr="0012139C">
        <w:rPr>
          <w:rFonts w:ascii="Century Gothic" w:hAnsi="Century Gothic" w:cs="NimbusRomNo9L-Regu"/>
          <w:color w:val="000000"/>
          <w:sz w:val="18"/>
          <w:szCs w:val="18"/>
        </w:rPr>
        <w:t>lišajev</w:t>
      </w:r>
    </w:p>
    <w:p w:rsidR="00CD583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w:t>
      </w:r>
      <w:r w:rsidR="00CD5833" w:rsidRPr="0012139C">
        <w:rPr>
          <w:rFonts w:ascii="Century Gothic" w:hAnsi="Century Gothic" w:cs="NimbusRomNo9L-Regu"/>
          <w:color w:val="000000"/>
          <w:sz w:val="18"/>
          <w:szCs w:val="18"/>
        </w:rPr>
        <w:t>travniškemu rastlinstvu</w:t>
      </w:r>
    </w:p>
    <w:p w:rsidR="00CD583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w:t>
      </w:r>
      <w:r w:rsidR="00CD5833" w:rsidRPr="0012139C">
        <w:rPr>
          <w:rFonts w:ascii="Century Gothic" w:hAnsi="Century Gothic" w:cs="NimbusRomNo9L-Regu"/>
          <w:color w:val="000000"/>
          <w:sz w:val="18"/>
          <w:szCs w:val="18"/>
        </w:rPr>
        <w:t>nekaterim vrstam cvetnic</w:t>
      </w:r>
    </w:p>
    <w:p w:rsidR="00CD583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w:t>
      </w:r>
      <w:r w:rsidR="00CD5833" w:rsidRPr="0012139C">
        <w:rPr>
          <w:rFonts w:ascii="Century Gothic" w:hAnsi="Century Gothic" w:cs="NimbusRomNo9L-Regu"/>
          <w:color w:val="000000"/>
          <w:sz w:val="18"/>
          <w:szCs w:val="18"/>
        </w:rPr>
        <w:t>pritlikavim grmičevjem</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Rastline so priklenjene na svoje rastišče in v negostoljubnem zimskem poletju zato se morajo prilagoditi na neugodne razmere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Mehanizmi jih omogočajo preživetje kljub vetru in mrazu, sušnosti, a tudi preveliki vlagi, krajšemu vegetacijskemu času in s hranljivimi snovmi siromašnim tlom</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Uspevajo tudi različne vrste jagodičevja, plazeče se rastline in pritlikave breze</w:t>
      </w:r>
      <w:r w:rsidR="00111EE3" w:rsidRPr="0012139C">
        <w:rPr>
          <w:rFonts w:ascii="Century Gothic" w:hAnsi="Century Gothic" w:cs="NimbusRomNo9L-Regu"/>
          <w:color w:val="000000"/>
          <w:sz w:val="18"/>
          <w:szCs w:val="18"/>
        </w:rPr>
        <w:t>.</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PREBIVALSTVO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Kljub negostoljubnemu okolju tu živijo različna ljudstva.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 Ljudstva se zaradi neugodnih naravnih pogojev, onemogočajočih za poljedelstvo, ukvarjajo  predvsem z pašno živinorejo, lovom in ribolovom.</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Pri tem so pomembne razlike med Evrazijo in S Ameriko</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EVRAZIJA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Skrajni S: </w:t>
      </w:r>
      <w:r w:rsidRPr="0012139C">
        <w:rPr>
          <w:rFonts w:ascii="Century Gothic" w:hAnsi="Century Gothic" w:cs="NimbusRomNo9L-Regu"/>
          <w:b/>
          <w:bCs/>
          <w:color w:val="000000"/>
          <w:sz w:val="18"/>
          <w:szCs w:val="18"/>
        </w:rPr>
        <w:t>Laponci</w:t>
      </w:r>
      <w:r w:rsidRPr="0012139C">
        <w:rPr>
          <w:rFonts w:ascii="Century Gothic" w:hAnsi="Century Gothic" w:cs="NimbusRomNo9L-Regu"/>
          <w:color w:val="000000"/>
          <w:sz w:val="18"/>
          <w:szCs w:val="18"/>
        </w:rPr>
        <w:t xml:space="preserve">, različna </w:t>
      </w:r>
      <w:r w:rsidRPr="0012139C">
        <w:rPr>
          <w:rFonts w:ascii="Century Gothic" w:hAnsi="Century Gothic" w:cs="NimbusRomNo9L-Regu"/>
          <w:b/>
          <w:bCs/>
          <w:color w:val="000000"/>
          <w:sz w:val="18"/>
          <w:szCs w:val="18"/>
        </w:rPr>
        <w:t xml:space="preserve">sibirska ljudstva </w:t>
      </w:r>
      <w:r w:rsidRPr="0012139C">
        <w:rPr>
          <w:rFonts w:ascii="Century Gothic" w:hAnsi="Century Gothic" w:cs="NimbusRomNo9L-Regu"/>
          <w:color w:val="000000"/>
          <w:sz w:val="18"/>
          <w:szCs w:val="18"/>
        </w:rPr>
        <w:sym w:font="Wingdings" w:char="00E0"/>
      </w:r>
      <w:r w:rsidRPr="0012139C">
        <w:rPr>
          <w:rFonts w:ascii="Century Gothic" w:hAnsi="Century Gothic" w:cs="NimbusRomNo9L-Regu"/>
          <w:color w:val="000000"/>
          <w:sz w:val="18"/>
          <w:szCs w:val="18"/>
        </w:rPr>
        <w:t xml:space="preserve"> značilna udomačitev severnega jelena, ukvarjajo se s pašno živinorejo- številna ljudstva živijo na meji med tundrskim in zmerno hladnim podnebjem in se sezonsko selijo iz enega pasu v drugega.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12139C" w:rsidRDefault="0012139C" w:rsidP="00111EE3">
      <w:pPr>
        <w:autoSpaceDE w:val="0"/>
        <w:autoSpaceDN w:val="0"/>
        <w:adjustRightInd w:val="0"/>
        <w:spacing w:after="0" w:line="240" w:lineRule="auto"/>
        <w:rPr>
          <w:rFonts w:ascii="Century Gothic" w:hAnsi="Century Gothic" w:cs="NimbusRomNo9L-Regu"/>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lastRenderedPageBreak/>
        <w:t xml:space="preserve">S AMERIKA: </w:t>
      </w:r>
      <w:r w:rsidRPr="0012139C">
        <w:rPr>
          <w:rFonts w:ascii="Century Gothic" w:hAnsi="Century Gothic" w:cs="NimbusRomNo9L-Regu"/>
          <w:b/>
          <w:bCs/>
          <w:color w:val="000000"/>
          <w:sz w:val="18"/>
          <w:szCs w:val="18"/>
        </w:rPr>
        <w:t>Eskimi</w:t>
      </w:r>
      <w:r w:rsidRPr="0012139C">
        <w:rPr>
          <w:rFonts w:ascii="Century Gothic" w:hAnsi="Century Gothic" w:cs="NimbusRomNo9L-Regu"/>
          <w:color w:val="000000"/>
          <w:sz w:val="18"/>
          <w:szCs w:val="18"/>
        </w:rPr>
        <w:t xml:space="preserve"> </w:t>
      </w:r>
    </w:p>
    <w:p w:rsidR="0012139C"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Odkar so v Arktiki začeli z izkoriščanjem naravnega bogastva, so staroselce marsikje preplavili priseljenci, saj so naftne in rudarske družbe potrebovale kvalificirano delovno silo, ki je med staroselci ni bilo. Priseljenci so prinesli moderen način življenja, tržno gospodarstvo, moderno opremo (motorne sani so zamenjale pasjo vprego), infekcijske bolezni (gripa, otroška paraliza, tuberkuloza) in nenazadnje alkohol, ki je eden največjih sovražnikov Eskimov</w:t>
      </w:r>
    </w:p>
    <w:p w:rsidR="0012139C" w:rsidRDefault="0012139C" w:rsidP="00111EE3">
      <w:pPr>
        <w:autoSpaceDE w:val="0"/>
        <w:autoSpaceDN w:val="0"/>
        <w:adjustRightInd w:val="0"/>
        <w:spacing w:after="0" w:line="240" w:lineRule="auto"/>
        <w:rPr>
          <w:rFonts w:ascii="Century Gothic" w:hAnsi="Century Gothic" w:cs="NimbusRomNo9L-Regu"/>
          <w:b/>
          <w:bCs/>
          <w:color w:val="000000"/>
          <w:sz w:val="18"/>
          <w:szCs w:val="18"/>
        </w:rPr>
      </w:pP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b/>
          <w:bCs/>
          <w:color w:val="000000"/>
          <w:sz w:val="18"/>
          <w:szCs w:val="18"/>
        </w:rPr>
        <w:t>ESKIMI</w:t>
      </w:r>
      <w:r w:rsidRPr="0012139C">
        <w:rPr>
          <w:rFonts w:ascii="Century Gothic" w:hAnsi="Century Gothic" w:cs="NimbusRomNo9L-Regu"/>
          <w:color w:val="000000"/>
          <w:sz w:val="18"/>
          <w:szCs w:val="18"/>
        </w:rPr>
        <w:t>:</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Delimo jih na Inuite in Jupike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Razvili svojo kulturo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Nekatere pripadnike teh ljudstev naziv ‘Eskim’ moti, saj so jim ga nadeli S Am. Indijanci z namenom žaljenja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V njihovem jeziku beseda Eskim pomeni "jedci surovega mesa“</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Rodnost na Arktiki omejujejo skrajno neugodne naravne razmere</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Eskimi so to vedeli že zdavnaj in so zato rojevanje nadzorovali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Tako so ženske smele zanositi samo vsakih 28 mesecev.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Občasno so izmed treh dojenčkov ženskega spola dva žrtvovali  zaradi preživetja rodu.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Moški so bili v manjšini, kajti žrtve so pobirali nesreče pri lovu, spori in majhne vojne med plemeni in z Indijanci, starimi sovražniki Inutov. </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Danes jih živi okoli 120 000</w:t>
      </w:r>
    </w:p>
    <w:p w:rsidR="00CD5833" w:rsidRPr="0012139C" w:rsidRDefault="00CD5833" w:rsidP="00111EE3">
      <w:pPr>
        <w:autoSpaceDE w:val="0"/>
        <w:autoSpaceDN w:val="0"/>
        <w:adjustRightInd w:val="0"/>
        <w:spacing w:after="0" w:line="240" w:lineRule="auto"/>
        <w:rPr>
          <w:rFonts w:ascii="Century Gothic" w:hAnsi="Century Gothic" w:cs="NimbusRomNo9L-Regu"/>
          <w:color w:val="000000"/>
          <w:sz w:val="18"/>
          <w:szCs w:val="18"/>
        </w:rPr>
      </w:pP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Arktika ima veliko naravnih bogastev, vendar je njihova izraba povezana z izjemnimi stroški</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S Aljaske, SZ Sibirije: </w:t>
      </w:r>
      <w:r w:rsidRPr="0012139C">
        <w:rPr>
          <w:rFonts w:ascii="Century Gothic" w:hAnsi="Century Gothic" w:cs="NimbusRomNo9L-Regu"/>
          <w:b/>
          <w:bCs/>
          <w:color w:val="000000"/>
          <w:sz w:val="18"/>
          <w:szCs w:val="18"/>
        </w:rPr>
        <w:t>nafta</w:t>
      </w:r>
      <w:r w:rsidRPr="0012139C">
        <w:rPr>
          <w:rFonts w:ascii="Century Gothic" w:hAnsi="Century Gothic" w:cs="NimbusRomNo9L-Regu"/>
          <w:color w:val="000000"/>
          <w:sz w:val="18"/>
          <w:szCs w:val="18"/>
        </w:rPr>
        <w:t xml:space="preserve">, </w:t>
      </w:r>
      <w:r w:rsidRPr="0012139C">
        <w:rPr>
          <w:rFonts w:ascii="Century Gothic" w:hAnsi="Century Gothic" w:cs="NimbusRomNo9L-Regu"/>
          <w:b/>
          <w:bCs/>
          <w:color w:val="000000"/>
          <w:sz w:val="18"/>
          <w:szCs w:val="18"/>
        </w:rPr>
        <w:t>zemeljski plin</w:t>
      </w:r>
      <w:r w:rsidRPr="0012139C">
        <w:rPr>
          <w:rFonts w:ascii="Century Gothic" w:hAnsi="Century Gothic" w:cs="NimbusRomNo9L-Regu"/>
          <w:color w:val="000000"/>
          <w:sz w:val="18"/>
          <w:szCs w:val="18"/>
        </w:rPr>
        <w:t>, do katerih je bilo potrebno zgraditi naftovode in plinovode</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 xml:space="preserve">V Rusiji so kljub težkim razmeram na skrajnem S nastala rudarska in </w:t>
      </w:r>
      <w:r w:rsidRPr="0012139C">
        <w:rPr>
          <w:rFonts w:ascii="Century Gothic" w:hAnsi="Century Gothic" w:cs="NimbusRomNo9L-Regu"/>
          <w:b/>
          <w:bCs/>
          <w:color w:val="000000"/>
          <w:sz w:val="18"/>
          <w:szCs w:val="18"/>
        </w:rPr>
        <w:t>industrijska mesta</w:t>
      </w:r>
      <w:r w:rsidRPr="0012139C">
        <w:rPr>
          <w:rFonts w:ascii="Century Gothic" w:hAnsi="Century Gothic" w:cs="NimbusRomNo9L-Regu"/>
          <w:color w:val="000000"/>
          <w:sz w:val="18"/>
          <w:szCs w:val="18"/>
        </w:rPr>
        <w:t>:</w:t>
      </w:r>
      <w:r w:rsidRPr="0012139C">
        <w:rPr>
          <w:rFonts w:ascii="Century Gothic" w:hAnsi="Century Gothic" w:cs="NimbusRomNo9L-Regu"/>
          <w:b/>
          <w:bCs/>
          <w:color w:val="000000"/>
          <w:sz w:val="18"/>
          <w:szCs w:val="18"/>
        </w:rPr>
        <w:t xml:space="preserve"> </w:t>
      </w:r>
      <w:r w:rsidRPr="0012139C">
        <w:rPr>
          <w:rFonts w:ascii="Century Gothic" w:hAnsi="Century Gothic" w:cs="NimbusRomNo9L-Regu"/>
          <w:color w:val="000000"/>
          <w:sz w:val="18"/>
          <w:szCs w:val="18"/>
        </w:rPr>
        <w:t>izkoriščajo barvne in dragocene kovine</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Ribolov, lov na morske sesalce, lov na kožuhovinarje.</w:t>
      </w:r>
    </w:p>
    <w:p w:rsidR="00111EE3" w:rsidRPr="0012139C" w:rsidRDefault="00111EE3" w:rsidP="00111EE3">
      <w:pPr>
        <w:autoSpaceDE w:val="0"/>
        <w:autoSpaceDN w:val="0"/>
        <w:adjustRightInd w:val="0"/>
        <w:spacing w:after="0" w:line="240" w:lineRule="auto"/>
        <w:rPr>
          <w:rFonts w:ascii="Century Gothic" w:hAnsi="Century Gothic" w:cs="NimbusRomNo9L-Regu"/>
          <w:color w:val="000000"/>
          <w:sz w:val="18"/>
          <w:szCs w:val="18"/>
        </w:rPr>
      </w:pPr>
      <w:r w:rsidRPr="0012139C">
        <w:rPr>
          <w:rFonts w:ascii="Century Gothic" w:hAnsi="Century Gothic" w:cs="NimbusRomNo9L-Regu"/>
          <w:color w:val="000000"/>
          <w:sz w:val="18"/>
          <w:szCs w:val="18"/>
        </w:rPr>
        <w:t>Turizem v obliki križarjenj.</w:t>
      </w:r>
    </w:p>
    <w:p w:rsidR="00111EE3" w:rsidRPr="00111EE3" w:rsidRDefault="00111EE3" w:rsidP="00111EE3">
      <w:pPr>
        <w:autoSpaceDE w:val="0"/>
        <w:autoSpaceDN w:val="0"/>
        <w:adjustRightInd w:val="0"/>
        <w:spacing w:after="0" w:line="240" w:lineRule="auto"/>
        <w:rPr>
          <w:rFonts w:ascii="Century Gothic" w:hAnsi="Century Gothic" w:cs="NimbusRomNo9L-Regu"/>
          <w:color w:val="000000"/>
          <w:sz w:val="18"/>
          <w:szCs w:val="20"/>
        </w:rPr>
      </w:pPr>
    </w:p>
    <w:p w:rsidR="00CD5833" w:rsidRPr="00111EE3" w:rsidRDefault="00CD5833" w:rsidP="00111EE3">
      <w:pPr>
        <w:spacing w:after="0" w:line="240" w:lineRule="auto"/>
        <w:rPr>
          <w:sz w:val="20"/>
        </w:rPr>
      </w:pPr>
    </w:p>
    <w:sectPr w:rsidR="00CD5833" w:rsidRPr="00111EE3" w:rsidSect="00111EE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imbusRomNo9L-Regu">
    <w:altName w:val="Times New Roman"/>
    <w:charset w:val="00"/>
    <w:family w:val="auto"/>
    <w:pitch w:val="default"/>
  </w:font>
  <w:font w:name="NimbusRomNo9L-Med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833"/>
    <w:rsid w:val="000A18A2"/>
    <w:rsid w:val="00111EE3"/>
    <w:rsid w:val="0012139C"/>
    <w:rsid w:val="002A2709"/>
    <w:rsid w:val="006A23E7"/>
    <w:rsid w:val="00AE3E87"/>
    <w:rsid w:val="00CC18E0"/>
    <w:rsid w:val="00CD5833"/>
    <w:rsid w:val="00EC74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9416">
      <w:bodyDiv w:val="1"/>
      <w:marLeft w:val="0"/>
      <w:marRight w:val="0"/>
      <w:marTop w:val="0"/>
      <w:marBottom w:val="0"/>
      <w:divBdr>
        <w:top w:val="none" w:sz="0" w:space="0" w:color="auto"/>
        <w:left w:val="none" w:sz="0" w:space="0" w:color="auto"/>
        <w:bottom w:val="none" w:sz="0" w:space="0" w:color="auto"/>
        <w:right w:val="none" w:sz="0" w:space="0" w:color="auto"/>
      </w:divBdr>
    </w:div>
    <w:div w:id="151723706">
      <w:bodyDiv w:val="1"/>
      <w:marLeft w:val="0"/>
      <w:marRight w:val="0"/>
      <w:marTop w:val="0"/>
      <w:marBottom w:val="0"/>
      <w:divBdr>
        <w:top w:val="none" w:sz="0" w:space="0" w:color="auto"/>
        <w:left w:val="none" w:sz="0" w:space="0" w:color="auto"/>
        <w:bottom w:val="none" w:sz="0" w:space="0" w:color="auto"/>
        <w:right w:val="none" w:sz="0" w:space="0" w:color="auto"/>
      </w:divBdr>
    </w:div>
    <w:div w:id="204409776">
      <w:bodyDiv w:val="1"/>
      <w:marLeft w:val="0"/>
      <w:marRight w:val="0"/>
      <w:marTop w:val="0"/>
      <w:marBottom w:val="0"/>
      <w:divBdr>
        <w:top w:val="none" w:sz="0" w:space="0" w:color="auto"/>
        <w:left w:val="none" w:sz="0" w:space="0" w:color="auto"/>
        <w:bottom w:val="none" w:sz="0" w:space="0" w:color="auto"/>
        <w:right w:val="none" w:sz="0" w:space="0" w:color="auto"/>
      </w:divBdr>
    </w:div>
    <w:div w:id="226261248">
      <w:bodyDiv w:val="1"/>
      <w:marLeft w:val="0"/>
      <w:marRight w:val="0"/>
      <w:marTop w:val="0"/>
      <w:marBottom w:val="0"/>
      <w:divBdr>
        <w:top w:val="none" w:sz="0" w:space="0" w:color="auto"/>
        <w:left w:val="none" w:sz="0" w:space="0" w:color="auto"/>
        <w:bottom w:val="none" w:sz="0" w:space="0" w:color="auto"/>
        <w:right w:val="none" w:sz="0" w:space="0" w:color="auto"/>
      </w:divBdr>
    </w:div>
    <w:div w:id="274211529">
      <w:bodyDiv w:val="1"/>
      <w:marLeft w:val="0"/>
      <w:marRight w:val="0"/>
      <w:marTop w:val="0"/>
      <w:marBottom w:val="0"/>
      <w:divBdr>
        <w:top w:val="none" w:sz="0" w:space="0" w:color="auto"/>
        <w:left w:val="none" w:sz="0" w:space="0" w:color="auto"/>
        <w:bottom w:val="none" w:sz="0" w:space="0" w:color="auto"/>
        <w:right w:val="none" w:sz="0" w:space="0" w:color="auto"/>
      </w:divBdr>
    </w:div>
    <w:div w:id="324819915">
      <w:bodyDiv w:val="1"/>
      <w:marLeft w:val="0"/>
      <w:marRight w:val="0"/>
      <w:marTop w:val="0"/>
      <w:marBottom w:val="0"/>
      <w:divBdr>
        <w:top w:val="none" w:sz="0" w:space="0" w:color="auto"/>
        <w:left w:val="none" w:sz="0" w:space="0" w:color="auto"/>
        <w:bottom w:val="none" w:sz="0" w:space="0" w:color="auto"/>
        <w:right w:val="none" w:sz="0" w:space="0" w:color="auto"/>
      </w:divBdr>
    </w:div>
    <w:div w:id="332605205">
      <w:bodyDiv w:val="1"/>
      <w:marLeft w:val="0"/>
      <w:marRight w:val="0"/>
      <w:marTop w:val="0"/>
      <w:marBottom w:val="0"/>
      <w:divBdr>
        <w:top w:val="none" w:sz="0" w:space="0" w:color="auto"/>
        <w:left w:val="none" w:sz="0" w:space="0" w:color="auto"/>
        <w:bottom w:val="none" w:sz="0" w:space="0" w:color="auto"/>
        <w:right w:val="none" w:sz="0" w:space="0" w:color="auto"/>
      </w:divBdr>
    </w:div>
    <w:div w:id="511996463">
      <w:bodyDiv w:val="1"/>
      <w:marLeft w:val="0"/>
      <w:marRight w:val="0"/>
      <w:marTop w:val="0"/>
      <w:marBottom w:val="0"/>
      <w:divBdr>
        <w:top w:val="none" w:sz="0" w:space="0" w:color="auto"/>
        <w:left w:val="none" w:sz="0" w:space="0" w:color="auto"/>
        <w:bottom w:val="none" w:sz="0" w:space="0" w:color="auto"/>
        <w:right w:val="none" w:sz="0" w:space="0" w:color="auto"/>
      </w:divBdr>
    </w:div>
    <w:div w:id="544216366">
      <w:bodyDiv w:val="1"/>
      <w:marLeft w:val="0"/>
      <w:marRight w:val="0"/>
      <w:marTop w:val="0"/>
      <w:marBottom w:val="0"/>
      <w:divBdr>
        <w:top w:val="none" w:sz="0" w:space="0" w:color="auto"/>
        <w:left w:val="none" w:sz="0" w:space="0" w:color="auto"/>
        <w:bottom w:val="none" w:sz="0" w:space="0" w:color="auto"/>
        <w:right w:val="none" w:sz="0" w:space="0" w:color="auto"/>
      </w:divBdr>
    </w:div>
    <w:div w:id="591818796">
      <w:bodyDiv w:val="1"/>
      <w:marLeft w:val="0"/>
      <w:marRight w:val="0"/>
      <w:marTop w:val="0"/>
      <w:marBottom w:val="0"/>
      <w:divBdr>
        <w:top w:val="none" w:sz="0" w:space="0" w:color="auto"/>
        <w:left w:val="none" w:sz="0" w:space="0" w:color="auto"/>
        <w:bottom w:val="none" w:sz="0" w:space="0" w:color="auto"/>
        <w:right w:val="none" w:sz="0" w:space="0" w:color="auto"/>
      </w:divBdr>
    </w:div>
    <w:div w:id="603344066">
      <w:bodyDiv w:val="1"/>
      <w:marLeft w:val="0"/>
      <w:marRight w:val="0"/>
      <w:marTop w:val="0"/>
      <w:marBottom w:val="0"/>
      <w:divBdr>
        <w:top w:val="none" w:sz="0" w:space="0" w:color="auto"/>
        <w:left w:val="none" w:sz="0" w:space="0" w:color="auto"/>
        <w:bottom w:val="none" w:sz="0" w:space="0" w:color="auto"/>
        <w:right w:val="none" w:sz="0" w:space="0" w:color="auto"/>
      </w:divBdr>
    </w:div>
    <w:div w:id="607734518">
      <w:bodyDiv w:val="1"/>
      <w:marLeft w:val="0"/>
      <w:marRight w:val="0"/>
      <w:marTop w:val="0"/>
      <w:marBottom w:val="0"/>
      <w:divBdr>
        <w:top w:val="none" w:sz="0" w:space="0" w:color="auto"/>
        <w:left w:val="none" w:sz="0" w:space="0" w:color="auto"/>
        <w:bottom w:val="none" w:sz="0" w:space="0" w:color="auto"/>
        <w:right w:val="none" w:sz="0" w:space="0" w:color="auto"/>
      </w:divBdr>
    </w:div>
    <w:div w:id="929587228">
      <w:bodyDiv w:val="1"/>
      <w:marLeft w:val="0"/>
      <w:marRight w:val="0"/>
      <w:marTop w:val="0"/>
      <w:marBottom w:val="0"/>
      <w:divBdr>
        <w:top w:val="none" w:sz="0" w:space="0" w:color="auto"/>
        <w:left w:val="none" w:sz="0" w:space="0" w:color="auto"/>
        <w:bottom w:val="none" w:sz="0" w:space="0" w:color="auto"/>
        <w:right w:val="none" w:sz="0" w:space="0" w:color="auto"/>
      </w:divBdr>
    </w:div>
    <w:div w:id="1131090519">
      <w:bodyDiv w:val="1"/>
      <w:marLeft w:val="0"/>
      <w:marRight w:val="0"/>
      <w:marTop w:val="0"/>
      <w:marBottom w:val="0"/>
      <w:divBdr>
        <w:top w:val="none" w:sz="0" w:space="0" w:color="auto"/>
        <w:left w:val="none" w:sz="0" w:space="0" w:color="auto"/>
        <w:bottom w:val="none" w:sz="0" w:space="0" w:color="auto"/>
        <w:right w:val="none" w:sz="0" w:space="0" w:color="auto"/>
      </w:divBdr>
    </w:div>
    <w:div w:id="1184319102">
      <w:bodyDiv w:val="1"/>
      <w:marLeft w:val="0"/>
      <w:marRight w:val="0"/>
      <w:marTop w:val="0"/>
      <w:marBottom w:val="0"/>
      <w:divBdr>
        <w:top w:val="none" w:sz="0" w:space="0" w:color="auto"/>
        <w:left w:val="none" w:sz="0" w:space="0" w:color="auto"/>
        <w:bottom w:val="none" w:sz="0" w:space="0" w:color="auto"/>
        <w:right w:val="none" w:sz="0" w:space="0" w:color="auto"/>
      </w:divBdr>
    </w:div>
    <w:div w:id="1711758681">
      <w:bodyDiv w:val="1"/>
      <w:marLeft w:val="0"/>
      <w:marRight w:val="0"/>
      <w:marTop w:val="0"/>
      <w:marBottom w:val="0"/>
      <w:divBdr>
        <w:top w:val="none" w:sz="0" w:space="0" w:color="auto"/>
        <w:left w:val="none" w:sz="0" w:space="0" w:color="auto"/>
        <w:bottom w:val="none" w:sz="0" w:space="0" w:color="auto"/>
        <w:right w:val="none" w:sz="0" w:space="0" w:color="auto"/>
      </w:divBdr>
    </w:div>
    <w:div w:id="1734500489">
      <w:bodyDiv w:val="1"/>
      <w:marLeft w:val="0"/>
      <w:marRight w:val="0"/>
      <w:marTop w:val="0"/>
      <w:marBottom w:val="0"/>
      <w:divBdr>
        <w:top w:val="none" w:sz="0" w:space="0" w:color="auto"/>
        <w:left w:val="none" w:sz="0" w:space="0" w:color="auto"/>
        <w:bottom w:val="none" w:sz="0" w:space="0" w:color="auto"/>
        <w:right w:val="none" w:sz="0" w:space="0" w:color="auto"/>
      </w:divBdr>
    </w:div>
    <w:div w:id="1809857299">
      <w:bodyDiv w:val="1"/>
      <w:marLeft w:val="0"/>
      <w:marRight w:val="0"/>
      <w:marTop w:val="0"/>
      <w:marBottom w:val="0"/>
      <w:divBdr>
        <w:top w:val="none" w:sz="0" w:space="0" w:color="auto"/>
        <w:left w:val="none" w:sz="0" w:space="0" w:color="auto"/>
        <w:bottom w:val="none" w:sz="0" w:space="0" w:color="auto"/>
        <w:right w:val="none" w:sz="0" w:space="0" w:color="auto"/>
      </w:divBdr>
    </w:div>
    <w:div w:id="1844661068">
      <w:bodyDiv w:val="1"/>
      <w:marLeft w:val="0"/>
      <w:marRight w:val="0"/>
      <w:marTop w:val="0"/>
      <w:marBottom w:val="0"/>
      <w:divBdr>
        <w:top w:val="none" w:sz="0" w:space="0" w:color="auto"/>
        <w:left w:val="none" w:sz="0" w:space="0" w:color="auto"/>
        <w:bottom w:val="none" w:sz="0" w:space="0" w:color="auto"/>
        <w:right w:val="none" w:sz="0" w:space="0" w:color="auto"/>
      </w:divBdr>
    </w:div>
    <w:div w:id="2007704422">
      <w:bodyDiv w:val="1"/>
      <w:marLeft w:val="0"/>
      <w:marRight w:val="0"/>
      <w:marTop w:val="0"/>
      <w:marBottom w:val="0"/>
      <w:divBdr>
        <w:top w:val="none" w:sz="0" w:space="0" w:color="auto"/>
        <w:left w:val="none" w:sz="0" w:space="0" w:color="auto"/>
        <w:bottom w:val="none" w:sz="0" w:space="0" w:color="auto"/>
        <w:right w:val="none" w:sz="0" w:space="0" w:color="auto"/>
      </w:divBdr>
    </w:div>
    <w:div w:id="20630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