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5F1F" w14:textId="77777777" w:rsidR="00A143C3" w:rsidRDefault="00A143C3">
      <w:bookmarkStart w:id="0" w:name="_GoBack"/>
      <w:bookmarkEnd w:id="0"/>
    </w:p>
    <w:p w14:paraId="2939F165" w14:textId="77777777" w:rsidR="00A143C3" w:rsidRDefault="00A143C3"/>
    <w:p w14:paraId="2EEE6DF5" w14:textId="77777777" w:rsidR="00A143C3" w:rsidRDefault="00A143C3"/>
    <w:p w14:paraId="0BFD27AC" w14:textId="77777777" w:rsidR="00A143C3" w:rsidRDefault="00A143C3"/>
    <w:p w14:paraId="09E7B8E5" w14:textId="77777777" w:rsidR="00A143C3" w:rsidRDefault="00A143C3"/>
    <w:p w14:paraId="19ACE0A4" w14:textId="77777777" w:rsidR="00A143C3" w:rsidRDefault="00A143C3"/>
    <w:p w14:paraId="1832B6F1" w14:textId="77777777" w:rsidR="00A143C3" w:rsidRDefault="00A143C3"/>
    <w:p w14:paraId="6CA0FA57" w14:textId="77777777" w:rsidR="00A143C3" w:rsidRDefault="00A143C3"/>
    <w:p w14:paraId="76B0BDAF" w14:textId="77777777" w:rsidR="00A143C3" w:rsidRDefault="00A143C3"/>
    <w:p w14:paraId="7569D9EF" w14:textId="77777777" w:rsidR="00A143C3" w:rsidRDefault="00A143C3"/>
    <w:p w14:paraId="78DA8D4C" w14:textId="77777777" w:rsidR="00A143C3" w:rsidRDefault="00A143C3"/>
    <w:p w14:paraId="736B96F7" w14:textId="77777777" w:rsidR="00A143C3" w:rsidRDefault="00A143C3"/>
    <w:p w14:paraId="018B7367" w14:textId="77777777" w:rsidR="00A143C3" w:rsidRDefault="00A143C3"/>
    <w:p w14:paraId="5DD6D8A9" w14:textId="77777777" w:rsidR="00A143C3" w:rsidRDefault="00A143C3"/>
    <w:p w14:paraId="1642A59D" w14:textId="77777777" w:rsidR="00A143C3" w:rsidRDefault="00A143C3"/>
    <w:p w14:paraId="15D82B4A" w14:textId="77777777" w:rsidR="00A143C3" w:rsidRDefault="00A143C3"/>
    <w:p w14:paraId="210172A7" w14:textId="77777777" w:rsidR="00A143C3" w:rsidRDefault="00DF647D">
      <w:r>
        <w:rPr>
          <w:noProof/>
        </w:rPr>
        <w:pict w14:anchorId="4FF0853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margin-left:63pt;margin-top:13.2pt;width:351pt;height:252pt;z-index:-251656704" wrapcoords="9692 -5464 8723 -5400 5492 -4629 5492 -4371 6000 -1350 3738 -1157 2262 -771 2262 -321 1938 129 1569 707 1338 1736 -1846 2700 -2077 2957 -2631 3729 -3877 7457 -3785 7714 738 10800 969 10800 11077 10800 21046 10414 21046 9964 22431 8936 23354 7907 23585 6879 23354 5850 22985 4821 22477 3793 22523 3407 21600 3150 18877 2764 18877 1736 20215 1221 20677 964 20446 707 19154 -321 18369 -1350 18738 -2379 18969 -2700 18831 -2893 18231 -3407 18323 -3793 17354 -3921 10062 -4436 9969 -5464 9692 -5464" fillcolor="lime">
            <v:shadow color="#868686"/>
            <v:textpath style="font-family:&quot;Arial Black&quot;" fitshape="t" trim="t" string="Poljska&#10;"/>
            <w10:wrap type="tight"/>
          </v:shape>
        </w:pict>
      </w:r>
    </w:p>
    <w:p w14:paraId="4F98300F" w14:textId="77777777" w:rsidR="00A143C3" w:rsidRDefault="00A143C3"/>
    <w:p w14:paraId="1C787C8E" w14:textId="77777777" w:rsidR="00A143C3" w:rsidRDefault="00A143C3"/>
    <w:p w14:paraId="554F038A" w14:textId="77777777" w:rsidR="00A143C3" w:rsidRDefault="00A143C3"/>
    <w:p w14:paraId="5347A890" w14:textId="77777777" w:rsidR="00A143C3" w:rsidRDefault="00A143C3"/>
    <w:p w14:paraId="7F1A7792" w14:textId="77777777" w:rsidR="00A143C3" w:rsidRDefault="00A143C3"/>
    <w:p w14:paraId="356A2562" w14:textId="77777777" w:rsidR="00A143C3" w:rsidRDefault="00A143C3"/>
    <w:p w14:paraId="4428F87E" w14:textId="77777777" w:rsidR="00A143C3" w:rsidRDefault="00A143C3"/>
    <w:p w14:paraId="72D1D615" w14:textId="77777777" w:rsidR="00A143C3" w:rsidRDefault="00A143C3"/>
    <w:p w14:paraId="770EDB70" w14:textId="77777777" w:rsidR="00A143C3" w:rsidRDefault="00A143C3"/>
    <w:p w14:paraId="1005429D" w14:textId="77777777" w:rsidR="00A143C3" w:rsidRDefault="00A143C3"/>
    <w:p w14:paraId="34D93C4E" w14:textId="77777777" w:rsidR="00A143C3" w:rsidRDefault="00A143C3"/>
    <w:p w14:paraId="0CEB49D1" w14:textId="77777777" w:rsidR="00A143C3" w:rsidRDefault="00A143C3"/>
    <w:p w14:paraId="397B835C" w14:textId="77777777" w:rsidR="00A143C3" w:rsidRDefault="00A143C3"/>
    <w:p w14:paraId="526B2F3F" w14:textId="77777777" w:rsidR="00A143C3" w:rsidRDefault="00A143C3"/>
    <w:p w14:paraId="75006105" w14:textId="77777777" w:rsidR="00A143C3" w:rsidRDefault="00A143C3"/>
    <w:p w14:paraId="2A96F48E" w14:textId="77777777" w:rsidR="00A143C3" w:rsidRDefault="00A143C3"/>
    <w:p w14:paraId="7C30A940" w14:textId="77777777" w:rsidR="00CB2650" w:rsidRDefault="00CB2650">
      <w:pPr>
        <w:rPr>
          <w:color w:val="000000"/>
          <w:sz w:val="36"/>
          <w:szCs w:val="36"/>
        </w:rPr>
      </w:pPr>
    </w:p>
    <w:p w14:paraId="71D9E8E5" w14:textId="77777777" w:rsidR="00CB2650" w:rsidRDefault="00CB2650">
      <w:pPr>
        <w:rPr>
          <w:color w:val="000000"/>
          <w:sz w:val="36"/>
          <w:szCs w:val="36"/>
        </w:rPr>
      </w:pPr>
    </w:p>
    <w:p w14:paraId="4FC881B7" w14:textId="77777777" w:rsidR="00A143C3" w:rsidRDefault="00A143C3">
      <w:pPr>
        <w:rPr>
          <w:color w:val="000000"/>
          <w:sz w:val="36"/>
          <w:szCs w:val="36"/>
        </w:rPr>
      </w:pPr>
      <w:r>
        <w:rPr>
          <w:color w:val="000000"/>
          <w:sz w:val="36"/>
          <w:szCs w:val="36"/>
        </w:rPr>
        <w:t>Predmet:Geografija</w:t>
      </w:r>
    </w:p>
    <w:p w14:paraId="24B3A4C2" w14:textId="366090B3" w:rsidR="00A143C3" w:rsidRDefault="00783144">
      <w:pPr>
        <w:rPr>
          <w:color w:val="000000"/>
          <w:sz w:val="36"/>
          <w:szCs w:val="36"/>
        </w:rPr>
      </w:pPr>
      <w:r>
        <w:rPr>
          <w:color w:val="000000"/>
          <w:sz w:val="36"/>
          <w:szCs w:val="36"/>
        </w:rPr>
        <w:t xml:space="preserve"> </w:t>
      </w:r>
    </w:p>
    <w:p w14:paraId="319BF5C0" w14:textId="472F8E9B" w:rsidR="00783144" w:rsidRDefault="00783144">
      <w:pPr>
        <w:rPr>
          <w:color w:val="000000"/>
          <w:sz w:val="36"/>
          <w:szCs w:val="36"/>
        </w:rPr>
      </w:pPr>
    </w:p>
    <w:p w14:paraId="067EB192" w14:textId="456ED8AC" w:rsidR="00783144" w:rsidRDefault="00783144">
      <w:pPr>
        <w:rPr>
          <w:color w:val="000000"/>
          <w:sz w:val="36"/>
          <w:szCs w:val="36"/>
        </w:rPr>
      </w:pPr>
    </w:p>
    <w:p w14:paraId="487B25E3" w14:textId="77777777" w:rsidR="00783144" w:rsidRPr="00A143C3" w:rsidRDefault="00783144">
      <w:pPr>
        <w:rPr>
          <w:color w:val="000000"/>
          <w:sz w:val="36"/>
          <w:szCs w:val="36"/>
        </w:rPr>
      </w:pPr>
    </w:p>
    <w:p w14:paraId="1AC46472" w14:textId="77777777" w:rsidR="0067356D" w:rsidRDefault="0067356D" w:rsidP="0067356D"/>
    <w:p w14:paraId="7B4E2534" w14:textId="77777777" w:rsidR="00A143C3" w:rsidRDefault="0067356D" w:rsidP="00930F96">
      <w:pPr>
        <w:ind w:left="360"/>
        <w:rPr>
          <w:b/>
          <w:color w:val="FF0000"/>
          <w:sz w:val="32"/>
          <w:szCs w:val="32"/>
        </w:rPr>
      </w:pPr>
      <w:r w:rsidRPr="0067356D">
        <w:rPr>
          <w:b/>
          <w:color w:val="FF0000"/>
          <w:sz w:val="32"/>
          <w:szCs w:val="32"/>
        </w:rPr>
        <w:lastRenderedPageBreak/>
        <w:t>UVOD</w:t>
      </w:r>
    </w:p>
    <w:p w14:paraId="7FF63A24" w14:textId="77777777" w:rsidR="0067356D" w:rsidRPr="0067356D" w:rsidRDefault="0067356D" w:rsidP="0067356D">
      <w:pPr>
        <w:rPr>
          <w:sz w:val="32"/>
          <w:szCs w:val="32"/>
        </w:rPr>
      </w:pPr>
    </w:p>
    <w:p w14:paraId="242179D4" w14:textId="77777777" w:rsidR="00A143C3" w:rsidRDefault="00DF647D">
      <w:r>
        <w:rPr>
          <w:noProof/>
        </w:rPr>
        <w:pict w14:anchorId="59349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Slika:Flag of Poland.svg" href="http://upload.wikimedia.org/wikipedia/commons/1/12/Flag_of_Poland.svg" style="position:absolute;margin-left:63pt;margin-top:14.2pt;width:4in;height:179.7pt;z-index:-251660800" wrapcoords="-68 0 -68 21491 21600 21491 21600 0 -68 0" o:button="t">
            <v:imagedata r:id="rId7" o:title="800px-Flag_of_Poland"/>
            <w10:wrap type="tight"/>
          </v:shape>
        </w:pict>
      </w:r>
    </w:p>
    <w:p w14:paraId="334B9282" w14:textId="77777777" w:rsidR="00A143C3" w:rsidRDefault="00A143C3"/>
    <w:p w14:paraId="75404C8E" w14:textId="77777777" w:rsidR="00A143C3" w:rsidRDefault="00A143C3"/>
    <w:p w14:paraId="3EC5E0CB" w14:textId="77777777" w:rsidR="00A143C3" w:rsidRDefault="00A143C3"/>
    <w:p w14:paraId="484D934D" w14:textId="77777777" w:rsidR="00A143C3" w:rsidRDefault="00A143C3"/>
    <w:p w14:paraId="6318DCB8" w14:textId="77777777" w:rsidR="00A143C3" w:rsidRDefault="00A143C3"/>
    <w:p w14:paraId="4BD86053" w14:textId="77777777" w:rsidR="00A143C3" w:rsidRDefault="00A143C3"/>
    <w:p w14:paraId="46F4360E" w14:textId="77777777" w:rsidR="00A143C3" w:rsidRDefault="00A143C3"/>
    <w:p w14:paraId="21CA9220" w14:textId="77777777" w:rsidR="00A143C3" w:rsidRDefault="00A143C3"/>
    <w:p w14:paraId="7354A3B3" w14:textId="77777777" w:rsidR="00A143C3" w:rsidRDefault="00A143C3"/>
    <w:p w14:paraId="1118EE36" w14:textId="77777777" w:rsidR="00A143C3" w:rsidRDefault="00A143C3"/>
    <w:p w14:paraId="04773B8D" w14:textId="77777777" w:rsidR="00A143C3" w:rsidRDefault="00A143C3"/>
    <w:p w14:paraId="6D3450F5" w14:textId="77777777" w:rsidR="00A143C3" w:rsidRDefault="00A143C3"/>
    <w:p w14:paraId="0B12C4D0" w14:textId="77777777" w:rsidR="00A143C3" w:rsidRDefault="00A143C3"/>
    <w:p w14:paraId="6A151223" w14:textId="77777777" w:rsidR="00A143C3" w:rsidRDefault="00A7691E">
      <w:r>
        <w:t xml:space="preserve">                                                      Zastava Poljske</w:t>
      </w:r>
    </w:p>
    <w:p w14:paraId="4565B9DB" w14:textId="77777777" w:rsidR="00A143C3" w:rsidRDefault="00A143C3"/>
    <w:p w14:paraId="6A97EB09" w14:textId="77777777" w:rsidR="00A143C3" w:rsidRDefault="00A143C3"/>
    <w:p w14:paraId="6120A85C" w14:textId="77777777" w:rsidR="00A143C3" w:rsidRDefault="00DF647D">
      <w:r>
        <w:rPr>
          <w:noProof/>
        </w:rPr>
        <w:pict w14:anchorId="5138CC66">
          <v:shape id="_x0000_s1031" type="#_x0000_t75" alt="Slika:Coat of arms of Poland-official.png" href="http://upload.wikimedia.org/wikipedia/commons/2/2e/Coat_of_arms_of_Poland-official.png" style="position:absolute;margin-left:108pt;margin-top:13.65pt;width:190.5pt;height:225pt;z-index:-251659776" wrapcoords="-85 72 255 17352 680 18504 1871 19656 1956 19944 8334 20808 10205 20808 10545 21456 10630 21456 11140 21456 11225 21456 11565 20808 13776 20808 19814 19944 19814 19656 21005 18504 21430 17352 21600 72 -85 72" o:button="t">
            <v:imagedata r:id="rId8" o:title="507px-Coat_of_arms_of_Poland-official"/>
            <w10:wrap type="tight"/>
          </v:shape>
        </w:pict>
      </w:r>
    </w:p>
    <w:p w14:paraId="3CE7C76F" w14:textId="77777777" w:rsidR="00A143C3" w:rsidRDefault="00A143C3"/>
    <w:p w14:paraId="22DACA63" w14:textId="77777777" w:rsidR="00A143C3" w:rsidRDefault="00A143C3"/>
    <w:p w14:paraId="3E93025E" w14:textId="77777777" w:rsidR="00A143C3" w:rsidRDefault="00A143C3"/>
    <w:p w14:paraId="28CEB827" w14:textId="77777777" w:rsidR="00A143C3" w:rsidRDefault="00A143C3"/>
    <w:p w14:paraId="1D7B6824" w14:textId="77777777" w:rsidR="00A143C3" w:rsidRDefault="00A143C3"/>
    <w:p w14:paraId="2256FADB" w14:textId="77777777" w:rsidR="00A143C3" w:rsidRDefault="00A143C3"/>
    <w:p w14:paraId="7DE26BDC" w14:textId="77777777" w:rsidR="00A143C3" w:rsidRDefault="00A143C3"/>
    <w:p w14:paraId="7250E1FC" w14:textId="77777777" w:rsidR="00A143C3" w:rsidRDefault="00A143C3"/>
    <w:p w14:paraId="23FA858C" w14:textId="77777777" w:rsidR="00A143C3" w:rsidRDefault="00A143C3"/>
    <w:p w14:paraId="5CE20F38" w14:textId="77777777" w:rsidR="00A143C3" w:rsidRDefault="00A143C3"/>
    <w:p w14:paraId="676EBC7F" w14:textId="77777777" w:rsidR="00A143C3" w:rsidRDefault="00A143C3"/>
    <w:p w14:paraId="1E423638" w14:textId="77777777" w:rsidR="00A143C3" w:rsidRDefault="00A143C3"/>
    <w:p w14:paraId="6D26D344" w14:textId="77777777" w:rsidR="00A143C3" w:rsidRDefault="00A143C3"/>
    <w:p w14:paraId="0583B824" w14:textId="77777777" w:rsidR="00A143C3" w:rsidRDefault="00A143C3"/>
    <w:p w14:paraId="293BE7DD" w14:textId="77777777" w:rsidR="00A143C3" w:rsidRDefault="00A143C3"/>
    <w:p w14:paraId="7A3AD842" w14:textId="77777777" w:rsidR="00A143C3" w:rsidRDefault="00A143C3"/>
    <w:p w14:paraId="3E87470D" w14:textId="77777777" w:rsidR="00A143C3" w:rsidRDefault="00A7691E">
      <w:r>
        <w:t xml:space="preserve">                                                                    </w:t>
      </w:r>
    </w:p>
    <w:p w14:paraId="66BD86ED" w14:textId="77777777" w:rsidR="00A7691E" w:rsidRDefault="00A7691E">
      <w:r>
        <w:t xml:space="preserve">                                                         Grb  Poljske</w:t>
      </w:r>
    </w:p>
    <w:p w14:paraId="0FEE1DB3" w14:textId="77777777" w:rsidR="00A143C3" w:rsidRDefault="00A143C3"/>
    <w:p w14:paraId="3CF60936" w14:textId="77777777" w:rsidR="00A143C3" w:rsidRDefault="00A143C3"/>
    <w:p w14:paraId="45CC2466" w14:textId="77777777" w:rsidR="00A143C3" w:rsidRDefault="00A7691E" w:rsidP="00930F96">
      <w:pPr>
        <w:ind w:left="360"/>
        <w:rPr>
          <w:b/>
          <w:color w:val="FF0000"/>
          <w:sz w:val="32"/>
          <w:szCs w:val="32"/>
        </w:rPr>
      </w:pPr>
      <w:r>
        <w:rPr>
          <w:b/>
          <w:color w:val="FF0000"/>
          <w:sz w:val="32"/>
          <w:szCs w:val="32"/>
        </w:rPr>
        <w:t xml:space="preserve">Jedro </w:t>
      </w:r>
    </w:p>
    <w:p w14:paraId="439D3758" w14:textId="77777777" w:rsidR="00A7691E" w:rsidRDefault="00A7691E" w:rsidP="00A7691E">
      <w:pPr>
        <w:ind w:left="360"/>
        <w:rPr>
          <w:b/>
          <w:color w:val="FF0000"/>
          <w:sz w:val="32"/>
          <w:szCs w:val="32"/>
        </w:rPr>
      </w:pPr>
    </w:p>
    <w:p w14:paraId="01610017" w14:textId="77777777" w:rsidR="00A7691E" w:rsidRDefault="00A7691E" w:rsidP="00A7691E">
      <w:pPr>
        <w:ind w:left="360"/>
        <w:rPr>
          <w:b/>
          <w:color w:val="FF0000"/>
          <w:sz w:val="32"/>
          <w:szCs w:val="32"/>
        </w:rPr>
      </w:pPr>
    </w:p>
    <w:p w14:paraId="014D3306" w14:textId="77777777" w:rsidR="00A7691E" w:rsidRDefault="00A7691E" w:rsidP="00A7691E">
      <w:pPr>
        <w:ind w:left="360"/>
        <w:rPr>
          <w:b/>
          <w:color w:val="FF0000"/>
          <w:sz w:val="32"/>
          <w:szCs w:val="32"/>
        </w:rPr>
      </w:pPr>
      <w:r>
        <w:rPr>
          <w:b/>
          <w:color w:val="FF0000"/>
          <w:sz w:val="32"/>
          <w:szCs w:val="32"/>
        </w:rPr>
        <w:t>Osnovni podatki</w:t>
      </w:r>
    </w:p>
    <w:p w14:paraId="09AB174B" w14:textId="77777777" w:rsidR="00A7691E" w:rsidRDefault="00A7691E" w:rsidP="00A7691E">
      <w:pPr>
        <w:ind w:left="360"/>
        <w:rPr>
          <w:b/>
          <w:color w:val="FF0000"/>
          <w:sz w:val="32"/>
          <w:szCs w:val="32"/>
        </w:rPr>
      </w:pPr>
    </w:p>
    <w:p w14:paraId="03A95A5F" w14:textId="77777777" w:rsidR="00A143C3" w:rsidRPr="00F1610C" w:rsidRDefault="00A7691E">
      <w:pPr>
        <w:rPr>
          <w:color w:val="000000"/>
          <w:sz w:val="28"/>
          <w:szCs w:val="28"/>
        </w:rPr>
      </w:pPr>
      <w:r w:rsidRPr="00F1610C">
        <w:rPr>
          <w:color w:val="000000"/>
          <w:sz w:val="28"/>
          <w:szCs w:val="28"/>
        </w:rPr>
        <w:lastRenderedPageBreak/>
        <w:t xml:space="preserve">Poljska skoraj v celoti leži na delu severnoevropskega </w:t>
      </w:r>
      <w:hyperlink r:id="rId9" w:tooltip="Nemško-poljsko nižavje" w:history="1">
        <w:r w:rsidRPr="00F1610C">
          <w:rPr>
            <w:rStyle w:val="Hyperlink"/>
            <w:color w:val="000000"/>
            <w:sz w:val="28"/>
            <w:szCs w:val="28"/>
            <w:u w:val="none"/>
          </w:rPr>
          <w:t>Nemško-poljskega nižavja</w:t>
        </w:r>
      </w:hyperlink>
      <w:r w:rsidRPr="00F1610C">
        <w:rPr>
          <w:color w:val="000000"/>
          <w:sz w:val="28"/>
          <w:szCs w:val="28"/>
        </w:rPr>
        <w:t>.</w:t>
      </w:r>
      <w:r w:rsidRPr="00F1610C">
        <w:rPr>
          <w:sz w:val="28"/>
          <w:szCs w:val="28"/>
        </w:rPr>
        <w:t xml:space="preserve"> leži med </w:t>
      </w:r>
      <w:hyperlink r:id="rId10" w:tooltip="Nemčija" w:history="1">
        <w:r w:rsidRPr="00F1610C">
          <w:rPr>
            <w:rStyle w:val="Hyperlink"/>
            <w:color w:val="000000"/>
            <w:sz w:val="28"/>
            <w:szCs w:val="28"/>
            <w:u w:val="none"/>
          </w:rPr>
          <w:t>Nemčijo</w:t>
        </w:r>
      </w:hyperlink>
      <w:r w:rsidRPr="00F1610C">
        <w:rPr>
          <w:color w:val="000000"/>
          <w:sz w:val="28"/>
          <w:szCs w:val="28"/>
        </w:rPr>
        <w:t xml:space="preserve"> na zahodu, </w:t>
      </w:r>
      <w:hyperlink r:id="rId11" w:tooltip="Češka" w:history="1">
        <w:r w:rsidRPr="00F1610C">
          <w:rPr>
            <w:rStyle w:val="Hyperlink"/>
            <w:color w:val="000000"/>
            <w:sz w:val="28"/>
            <w:szCs w:val="28"/>
            <w:u w:val="none"/>
          </w:rPr>
          <w:t>Češko</w:t>
        </w:r>
      </w:hyperlink>
      <w:r w:rsidRPr="00F1610C">
        <w:rPr>
          <w:color w:val="000000"/>
          <w:sz w:val="28"/>
          <w:szCs w:val="28"/>
        </w:rPr>
        <w:t xml:space="preserve"> in </w:t>
      </w:r>
      <w:hyperlink r:id="rId12" w:tooltip="Slovaška" w:history="1">
        <w:r w:rsidRPr="00F1610C">
          <w:rPr>
            <w:rStyle w:val="Hyperlink"/>
            <w:color w:val="000000"/>
            <w:sz w:val="28"/>
            <w:szCs w:val="28"/>
            <w:u w:val="none"/>
          </w:rPr>
          <w:t>Slovaško</w:t>
        </w:r>
      </w:hyperlink>
      <w:r w:rsidRPr="00F1610C">
        <w:rPr>
          <w:color w:val="000000"/>
          <w:sz w:val="28"/>
          <w:szCs w:val="28"/>
        </w:rPr>
        <w:t xml:space="preserve"> na jugu, </w:t>
      </w:r>
      <w:hyperlink r:id="rId13" w:tooltip="Ukrajina" w:history="1">
        <w:r w:rsidRPr="00F1610C">
          <w:rPr>
            <w:rStyle w:val="Hyperlink"/>
            <w:color w:val="000000"/>
            <w:sz w:val="28"/>
            <w:szCs w:val="28"/>
            <w:u w:val="none"/>
          </w:rPr>
          <w:t>Ukrajino</w:t>
        </w:r>
      </w:hyperlink>
      <w:r w:rsidRPr="00F1610C">
        <w:rPr>
          <w:color w:val="000000"/>
          <w:sz w:val="28"/>
          <w:szCs w:val="28"/>
        </w:rPr>
        <w:t xml:space="preserve"> in </w:t>
      </w:r>
      <w:hyperlink r:id="rId14" w:tooltip="Belorusija" w:history="1">
        <w:r w:rsidRPr="00F1610C">
          <w:rPr>
            <w:rStyle w:val="Hyperlink"/>
            <w:color w:val="000000"/>
            <w:sz w:val="28"/>
            <w:szCs w:val="28"/>
            <w:u w:val="none"/>
          </w:rPr>
          <w:t>Belorusijo</w:t>
        </w:r>
      </w:hyperlink>
      <w:r w:rsidRPr="00F1610C">
        <w:rPr>
          <w:color w:val="000000"/>
          <w:sz w:val="28"/>
          <w:szCs w:val="28"/>
        </w:rPr>
        <w:t xml:space="preserve"> na vzhodu, ter </w:t>
      </w:r>
      <w:hyperlink r:id="rId15" w:tooltip="Baltsko morje" w:history="1">
        <w:r w:rsidRPr="00F1610C">
          <w:rPr>
            <w:rStyle w:val="Hyperlink"/>
            <w:color w:val="000000"/>
            <w:sz w:val="28"/>
            <w:szCs w:val="28"/>
            <w:u w:val="none"/>
          </w:rPr>
          <w:t>Baltskim morjem</w:t>
        </w:r>
      </w:hyperlink>
      <w:r w:rsidRPr="00F1610C">
        <w:rPr>
          <w:color w:val="000000"/>
          <w:sz w:val="28"/>
          <w:szCs w:val="28"/>
        </w:rPr>
        <w:t xml:space="preserve">, </w:t>
      </w:r>
      <w:hyperlink r:id="rId16" w:tooltip="Litva" w:history="1">
        <w:r w:rsidRPr="00F1610C">
          <w:rPr>
            <w:rStyle w:val="Hyperlink"/>
            <w:color w:val="000000"/>
            <w:sz w:val="28"/>
            <w:szCs w:val="28"/>
            <w:u w:val="none"/>
          </w:rPr>
          <w:t>Litvo</w:t>
        </w:r>
      </w:hyperlink>
      <w:r w:rsidRPr="00F1610C">
        <w:rPr>
          <w:color w:val="000000"/>
          <w:sz w:val="28"/>
          <w:szCs w:val="28"/>
        </w:rPr>
        <w:t xml:space="preserve"> in </w:t>
      </w:r>
      <w:hyperlink r:id="rId17" w:tooltip="Rusija" w:history="1">
        <w:r w:rsidRPr="00F1610C">
          <w:rPr>
            <w:rStyle w:val="Hyperlink"/>
            <w:color w:val="000000"/>
            <w:sz w:val="28"/>
            <w:szCs w:val="28"/>
            <w:u w:val="none"/>
          </w:rPr>
          <w:t>Rusijo</w:t>
        </w:r>
      </w:hyperlink>
      <w:r w:rsidR="006313C6" w:rsidRPr="00F1610C">
        <w:rPr>
          <w:color w:val="000000"/>
          <w:sz w:val="28"/>
          <w:szCs w:val="28"/>
        </w:rPr>
        <w:t>.</w:t>
      </w:r>
    </w:p>
    <w:p w14:paraId="12FCA99B" w14:textId="77777777" w:rsidR="006313C6" w:rsidRPr="00F1610C" w:rsidRDefault="006313C6">
      <w:pPr>
        <w:rPr>
          <w:color w:val="000000"/>
          <w:sz w:val="28"/>
          <w:szCs w:val="28"/>
        </w:rPr>
      </w:pPr>
      <w:r w:rsidRPr="00F1610C">
        <w:rPr>
          <w:color w:val="000000"/>
          <w:sz w:val="28"/>
          <w:szCs w:val="28"/>
        </w:rPr>
        <w:t>Značilnosti:</w:t>
      </w:r>
    </w:p>
    <w:p w14:paraId="02035772" w14:textId="77777777" w:rsidR="006313C6" w:rsidRPr="00F1610C" w:rsidRDefault="006313C6" w:rsidP="006313C6">
      <w:pPr>
        <w:rPr>
          <w:color w:val="000000"/>
          <w:sz w:val="28"/>
          <w:szCs w:val="28"/>
        </w:rPr>
      </w:pPr>
      <w:r w:rsidRPr="00F1610C">
        <w:rPr>
          <w:color w:val="000000"/>
          <w:sz w:val="28"/>
          <w:szCs w:val="28"/>
        </w:rPr>
        <w:t>-Število prebivalcev:</w:t>
      </w:r>
      <w:r w:rsidRPr="00F1610C">
        <w:rPr>
          <w:sz w:val="28"/>
          <w:szCs w:val="28"/>
        </w:rPr>
        <w:t xml:space="preserve"> </w:t>
      </w:r>
      <w:r w:rsidRPr="00F1610C">
        <w:rPr>
          <w:color w:val="000000"/>
          <w:sz w:val="28"/>
          <w:szCs w:val="28"/>
        </w:rPr>
        <w:t>38.128.000</w:t>
      </w:r>
      <w:r w:rsidRPr="00F1610C">
        <w:rPr>
          <w:sz w:val="28"/>
          <w:szCs w:val="28"/>
        </w:rPr>
        <w:t> </w:t>
      </w:r>
    </w:p>
    <w:p w14:paraId="553E4EA6" w14:textId="77777777" w:rsidR="006313C6" w:rsidRPr="00F1610C" w:rsidRDefault="006313C6" w:rsidP="006313C6">
      <w:pPr>
        <w:rPr>
          <w:color w:val="000000"/>
          <w:sz w:val="28"/>
          <w:szCs w:val="28"/>
        </w:rPr>
      </w:pPr>
      <w:r w:rsidRPr="00F1610C">
        <w:rPr>
          <w:color w:val="000000"/>
          <w:sz w:val="28"/>
          <w:szCs w:val="28"/>
        </w:rPr>
        <w:t>-Najvišja gora:</w:t>
      </w:r>
      <w:hyperlink r:id="rId18" w:tooltip="Rysy" w:history="1">
        <w:r w:rsidRPr="00F1610C">
          <w:rPr>
            <w:rStyle w:val="Hyperlink"/>
            <w:color w:val="000000"/>
            <w:sz w:val="28"/>
            <w:szCs w:val="28"/>
            <w:u w:val="none"/>
          </w:rPr>
          <w:t>Rysy</w:t>
        </w:r>
      </w:hyperlink>
      <w:r w:rsidRPr="00F1610C">
        <w:rPr>
          <w:color w:val="000000"/>
          <w:sz w:val="28"/>
          <w:szCs w:val="28"/>
        </w:rPr>
        <w:t xml:space="preserve"> z 2.499  metri</w:t>
      </w:r>
    </w:p>
    <w:p w14:paraId="525C082A" w14:textId="77777777" w:rsidR="006313C6" w:rsidRPr="00F1610C" w:rsidRDefault="006313C6" w:rsidP="006313C6">
      <w:pPr>
        <w:rPr>
          <w:color w:val="000000"/>
          <w:sz w:val="28"/>
          <w:szCs w:val="28"/>
        </w:rPr>
      </w:pPr>
      <w:r w:rsidRPr="00F1610C">
        <w:rPr>
          <w:color w:val="000000"/>
          <w:sz w:val="28"/>
          <w:szCs w:val="28"/>
        </w:rPr>
        <w:t>-Glavno mesto:</w:t>
      </w:r>
      <w:r w:rsidR="00064637" w:rsidRPr="00F1610C">
        <w:rPr>
          <w:sz w:val="28"/>
          <w:szCs w:val="28"/>
        </w:rPr>
        <w:t xml:space="preserve"> </w:t>
      </w:r>
      <w:hyperlink r:id="rId19" w:tooltip="Varšava" w:history="1">
        <w:r w:rsidR="00064637" w:rsidRPr="00F1610C">
          <w:rPr>
            <w:rStyle w:val="Hyperlink"/>
            <w:color w:val="000000"/>
            <w:sz w:val="28"/>
            <w:szCs w:val="28"/>
            <w:u w:val="none"/>
          </w:rPr>
          <w:t>Varšava</w:t>
        </w:r>
      </w:hyperlink>
    </w:p>
    <w:p w14:paraId="2FB221DA" w14:textId="77777777" w:rsidR="006313C6" w:rsidRPr="00F1610C" w:rsidRDefault="006313C6" w:rsidP="006313C6">
      <w:pPr>
        <w:rPr>
          <w:color w:val="000000"/>
          <w:sz w:val="28"/>
          <w:szCs w:val="28"/>
        </w:rPr>
      </w:pPr>
      <w:r w:rsidRPr="00F1610C">
        <w:rPr>
          <w:color w:val="000000"/>
          <w:sz w:val="28"/>
          <w:szCs w:val="28"/>
        </w:rPr>
        <w:t>-Denarna enota:</w:t>
      </w:r>
      <w:r w:rsidRPr="00F1610C">
        <w:rPr>
          <w:sz w:val="28"/>
          <w:szCs w:val="28"/>
        </w:rPr>
        <w:t xml:space="preserve"> </w:t>
      </w:r>
      <w:hyperlink r:id="rId20" w:tooltip="Zlot" w:history="1">
        <w:r w:rsidRPr="00F1610C">
          <w:rPr>
            <w:rStyle w:val="Hyperlink"/>
            <w:color w:val="000000"/>
            <w:sz w:val="28"/>
            <w:szCs w:val="28"/>
            <w:u w:val="none"/>
          </w:rPr>
          <w:t>Zlot</w:t>
        </w:r>
      </w:hyperlink>
    </w:p>
    <w:p w14:paraId="5FC985EE" w14:textId="77777777" w:rsidR="00064637" w:rsidRPr="00F1610C" w:rsidRDefault="006313C6" w:rsidP="006313C6">
      <w:pPr>
        <w:rPr>
          <w:color w:val="000000"/>
          <w:sz w:val="28"/>
          <w:szCs w:val="28"/>
        </w:rPr>
      </w:pPr>
      <w:r w:rsidRPr="00F1610C">
        <w:rPr>
          <w:color w:val="000000"/>
          <w:sz w:val="28"/>
          <w:szCs w:val="28"/>
        </w:rPr>
        <w:t>-Gostota poselitve:</w:t>
      </w:r>
      <w:r w:rsidRPr="00F1610C">
        <w:rPr>
          <w:sz w:val="28"/>
          <w:szCs w:val="28"/>
        </w:rPr>
        <w:t xml:space="preserve"> </w:t>
      </w:r>
      <w:r w:rsidRPr="00F1610C">
        <w:rPr>
          <w:color w:val="000000"/>
          <w:sz w:val="28"/>
          <w:szCs w:val="28"/>
        </w:rPr>
        <w:t>121,9 /km² (</w:t>
      </w:r>
      <w:hyperlink r:id="rId21" w:tooltip="Seznam držav po gostoti prebivalstva" w:history="1">
        <w:r w:rsidRPr="00F1610C">
          <w:rPr>
            <w:rStyle w:val="Hyperlink"/>
            <w:color w:val="000000"/>
            <w:sz w:val="28"/>
            <w:szCs w:val="28"/>
            <w:u w:val="none"/>
          </w:rPr>
          <w:t>83.</w:t>
        </w:r>
      </w:hyperlink>
      <w:r w:rsidRPr="00F1610C">
        <w:rPr>
          <w:color w:val="000000"/>
          <w:sz w:val="28"/>
          <w:szCs w:val="28"/>
        </w:rPr>
        <w:t>)</w:t>
      </w:r>
      <w:r w:rsidR="00064637" w:rsidRPr="00F1610C">
        <w:rPr>
          <w:color w:val="000000"/>
          <w:sz w:val="28"/>
          <w:szCs w:val="28"/>
        </w:rPr>
        <w:t xml:space="preserve">   </w:t>
      </w:r>
      <w:r w:rsidR="00D406EC" w:rsidRPr="00F1610C">
        <w:rPr>
          <w:sz w:val="28"/>
          <w:szCs w:val="28"/>
        </w:rPr>
        <w:t>,</w:t>
      </w:r>
      <w:r w:rsidR="00064637" w:rsidRPr="00F1610C">
        <w:rPr>
          <w:color w:val="000000"/>
          <w:sz w:val="28"/>
          <w:szCs w:val="28"/>
        </w:rPr>
        <w:t xml:space="preserve">             </w:t>
      </w:r>
    </w:p>
    <w:p w14:paraId="5123DE37" w14:textId="77777777" w:rsidR="00A143C3" w:rsidRPr="00F1610C" w:rsidRDefault="006313C6" w:rsidP="006313C6">
      <w:pPr>
        <w:rPr>
          <w:color w:val="000000"/>
          <w:sz w:val="28"/>
          <w:szCs w:val="28"/>
        </w:rPr>
      </w:pPr>
      <w:r w:rsidRPr="00F1610C">
        <w:rPr>
          <w:sz w:val="28"/>
          <w:szCs w:val="28"/>
        </w:rPr>
        <w:t xml:space="preserve">-Predsednik: </w:t>
      </w:r>
      <w:hyperlink r:id="rId22" w:tooltip="Lech Kaczyński" w:history="1">
        <w:r w:rsidRPr="00F1610C">
          <w:rPr>
            <w:rStyle w:val="Hyperlink"/>
            <w:color w:val="000000"/>
            <w:sz w:val="28"/>
            <w:szCs w:val="28"/>
            <w:u w:val="none"/>
          </w:rPr>
          <w:t>Lech Kaczyński</w:t>
        </w:r>
      </w:hyperlink>
      <w:r w:rsidR="00064637" w:rsidRPr="00F1610C">
        <w:rPr>
          <w:color w:val="000000"/>
          <w:sz w:val="28"/>
          <w:szCs w:val="28"/>
        </w:rPr>
        <w:t xml:space="preserve">   </w:t>
      </w:r>
      <w:r w:rsidR="00D406EC" w:rsidRPr="00F1610C">
        <w:rPr>
          <w:color w:val="000000"/>
          <w:sz w:val="28"/>
          <w:szCs w:val="28"/>
        </w:rPr>
        <w:t xml:space="preserve">                     </w:t>
      </w:r>
      <w:r w:rsidR="00064637" w:rsidRPr="00F1610C">
        <w:rPr>
          <w:color w:val="000000"/>
          <w:sz w:val="28"/>
          <w:szCs w:val="28"/>
        </w:rPr>
        <w:t xml:space="preserve"> </w:t>
      </w:r>
    </w:p>
    <w:p w14:paraId="6810CD41" w14:textId="77777777" w:rsidR="006313C6" w:rsidRPr="00F1610C" w:rsidRDefault="006313C6">
      <w:pPr>
        <w:rPr>
          <w:sz w:val="28"/>
          <w:szCs w:val="28"/>
        </w:rPr>
      </w:pPr>
      <w:r w:rsidRPr="00F1610C">
        <w:rPr>
          <w:sz w:val="28"/>
          <w:szCs w:val="28"/>
        </w:rPr>
        <w:t xml:space="preserve">-Površina: </w:t>
      </w:r>
      <w:r w:rsidRPr="00F1610C">
        <w:rPr>
          <w:color w:val="000000"/>
          <w:sz w:val="28"/>
          <w:szCs w:val="28"/>
        </w:rPr>
        <w:t xml:space="preserve">skupaj </w:t>
      </w:r>
      <w:hyperlink r:id="rId23" w:tooltip="1 E11 m²" w:history="1">
        <w:r w:rsidRPr="00F1610C">
          <w:rPr>
            <w:rStyle w:val="Hyperlink"/>
            <w:color w:val="000000"/>
            <w:sz w:val="28"/>
            <w:szCs w:val="28"/>
            <w:u w:val="none"/>
          </w:rPr>
          <w:t>312.685</w:t>
        </w:r>
        <w:r w:rsidRPr="00F1610C">
          <w:rPr>
            <w:rStyle w:val="Hyperlink"/>
            <w:color w:val="000000"/>
            <w:sz w:val="28"/>
            <w:szCs w:val="28"/>
            <w:u w:val="none"/>
            <w:vertAlign w:val="superscript"/>
          </w:rPr>
          <w:t>3</w:t>
        </w:r>
        <w:r w:rsidRPr="00F1610C">
          <w:rPr>
            <w:rStyle w:val="Hyperlink"/>
            <w:color w:val="000000"/>
            <w:sz w:val="28"/>
            <w:szCs w:val="28"/>
            <w:u w:val="none"/>
          </w:rPr>
          <w:t xml:space="preserve"> km²</w:t>
        </w:r>
      </w:hyperlink>
      <w:r w:rsidRPr="00F1610C">
        <w:rPr>
          <w:color w:val="000000"/>
          <w:sz w:val="28"/>
          <w:szCs w:val="28"/>
        </w:rPr>
        <w:t>, voda 2,65%, površina 97,35%</w:t>
      </w:r>
    </w:p>
    <w:p w14:paraId="679F1851" w14:textId="77777777" w:rsidR="00A143C3" w:rsidRDefault="00A143C3"/>
    <w:p w14:paraId="5D74D63B" w14:textId="77777777" w:rsidR="00A143C3" w:rsidRDefault="00A143C3"/>
    <w:p w14:paraId="664B8A78" w14:textId="77777777" w:rsidR="00064637" w:rsidRDefault="00DF647D">
      <w:r>
        <w:rPr>
          <w:noProof/>
        </w:rPr>
        <w:pict w14:anchorId="0B064232">
          <v:shape id="_x0000_s1035" type="#_x0000_t75" alt="Zlot, denarna valuta Republike Poljske, je po prehodu v demokracijo doživel veliko inflacijo, zaradi česar so njegove vrednosti kasneje zamenjali z novimi, znižanimi za štiri ničle" href="http://sl.wikipedia.org/wiki/Slika:2000000_zl_a_1992.jpg" title="&quot;Zlot, denarna valuta Republike Poljske, je po prehodu v demokracijo doživel veliko inflacijo, zaradi česar so njegove vrednosti kasneje zamenjali z novimi, znižanimi za štiri ničle&quot;" style="position:absolute;margin-left:279pt;margin-top:1.65pt;width:225pt;height:102pt;z-index:-251658752" wrapcoords="-72 0 -72 21441 21600 21441 21600 0 -72 0" o:button="t">
            <v:imagedata r:id="rId24" o:title="300px-2000000_zl_a_1992" grayscale="t"/>
            <w10:wrap type="tight"/>
          </v:shape>
        </w:pict>
      </w:r>
    </w:p>
    <w:p w14:paraId="7B0C1327" w14:textId="77777777" w:rsidR="00064637" w:rsidRDefault="00064637"/>
    <w:p w14:paraId="1947BF26" w14:textId="77777777" w:rsidR="00064637" w:rsidRDefault="00064637">
      <w:pPr>
        <w:rPr>
          <w:b/>
          <w:color w:val="FF0000"/>
          <w:sz w:val="32"/>
          <w:szCs w:val="32"/>
        </w:rPr>
      </w:pPr>
      <w:r>
        <w:rPr>
          <w:b/>
          <w:sz w:val="32"/>
          <w:szCs w:val="32"/>
        </w:rPr>
        <w:t xml:space="preserve">      </w:t>
      </w:r>
    </w:p>
    <w:p w14:paraId="707CD192" w14:textId="77777777" w:rsidR="00064637" w:rsidRDefault="00064637">
      <w:pPr>
        <w:rPr>
          <w:b/>
          <w:color w:val="FF0000"/>
          <w:sz w:val="32"/>
          <w:szCs w:val="32"/>
        </w:rPr>
      </w:pPr>
    </w:p>
    <w:p w14:paraId="7F80B3CA" w14:textId="77777777" w:rsidR="00064637" w:rsidRPr="00064637" w:rsidRDefault="00064637">
      <w:pPr>
        <w:rPr>
          <w:b/>
          <w:color w:val="FF0000"/>
          <w:sz w:val="32"/>
          <w:szCs w:val="32"/>
        </w:rPr>
      </w:pPr>
    </w:p>
    <w:p w14:paraId="077E4000" w14:textId="77777777" w:rsidR="00A143C3" w:rsidRDefault="00A143C3"/>
    <w:p w14:paraId="1169FDF8" w14:textId="77777777" w:rsidR="00A143C3" w:rsidRDefault="00A143C3"/>
    <w:p w14:paraId="2A40CEE3" w14:textId="77777777" w:rsidR="00A143C3" w:rsidRDefault="00D406EC">
      <w:r>
        <w:t xml:space="preserve">                                                                                                denarna valuta Republike Poljske,       </w:t>
      </w:r>
    </w:p>
    <w:p w14:paraId="134DB25C" w14:textId="77777777" w:rsidR="00A143C3" w:rsidRDefault="00D406EC">
      <w:pPr>
        <w:rPr>
          <w:b/>
          <w:color w:val="FF0000"/>
          <w:sz w:val="32"/>
          <w:szCs w:val="32"/>
        </w:rPr>
      </w:pPr>
      <w:r>
        <w:rPr>
          <w:b/>
          <w:sz w:val="32"/>
          <w:szCs w:val="32"/>
        </w:rPr>
        <w:t xml:space="preserve">     </w:t>
      </w:r>
      <w:r>
        <w:rPr>
          <w:b/>
          <w:color w:val="FF0000"/>
          <w:sz w:val="32"/>
          <w:szCs w:val="32"/>
        </w:rPr>
        <w:t>Naravne značilnosti</w:t>
      </w:r>
    </w:p>
    <w:p w14:paraId="26C0295F" w14:textId="77777777" w:rsidR="00D406EC" w:rsidRDefault="00D406EC">
      <w:pPr>
        <w:rPr>
          <w:b/>
          <w:color w:val="FF0000"/>
          <w:sz w:val="32"/>
          <w:szCs w:val="32"/>
        </w:rPr>
      </w:pPr>
    </w:p>
    <w:p w14:paraId="34FFF2F6" w14:textId="77777777" w:rsidR="00D406EC" w:rsidRPr="00F1610C" w:rsidRDefault="00D406EC" w:rsidP="00D406EC">
      <w:pPr>
        <w:pStyle w:val="NormalWeb"/>
        <w:shd w:val="clear" w:color="auto" w:fill="F8FCFF"/>
        <w:rPr>
          <w:color w:val="000000"/>
          <w:sz w:val="28"/>
          <w:szCs w:val="28"/>
        </w:rPr>
      </w:pPr>
      <w:r w:rsidRPr="00F1610C">
        <w:rPr>
          <w:color w:val="000000"/>
          <w:sz w:val="28"/>
          <w:szCs w:val="28"/>
        </w:rPr>
        <w:t xml:space="preserve">Poljsko </w:t>
      </w:r>
      <w:hyperlink r:id="rId25" w:tooltip="Podnebje" w:history="1">
        <w:r w:rsidRPr="00F1610C">
          <w:rPr>
            <w:rStyle w:val="Hyperlink"/>
            <w:color w:val="000000"/>
            <w:sz w:val="28"/>
            <w:szCs w:val="28"/>
            <w:u w:val="none"/>
          </w:rPr>
          <w:t>podnebje</w:t>
        </w:r>
      </w:hyperlink>
      <w:r w:rsidRPr="00F1610C">
        <w:rPr>
          <w:color w:val="000000"/>
          <w:sz w:val="28"/>
          <w:szCs w:val="28"/>
        </w:rPr>
        <w:t xml:space="preserve"> je vsota različnih zračnih mas. Tako vlažni morski zrak prihaja iznad </w:t>
      </w:r>
      <w:hyperlink r:id="rId26" w:tooltip="Atlantik" w:history="1">
        <w:r w:rsidRPr="00F1610C">
          <w:rPr>
            <w:rStyle w:val="Hyperlink"/>
            <w:color w:val="000000"/>
            <w:sz w:val="28"/>
            <w:szCs w:val="28"/>
            <w:u w:val="none"/>
          </w:rPr>
          <w:t>Atlantika</w:t>
        </w:r>
      </w:hyperlink>
      <w:r w:rsidRPr="00F1610C">
        <w:rPr>
          <w:color w:val="000000"/>
          <w:sz w:val="28"/>
          <w:szCs w:val="28"/>
        </w:rPr>
        <w:t xml:space="preserve"> preko Zahodne Evrope, arktični zrak iznad severnih predelov Atlantskega oceana, subtropski zrak pa iz področij nad južnim Atlantikom. Kljub temu da prevladujejo hladni zračni tokovi severa, redni vdori drugih zračnih mas ustvarjajo zmerno toplo podnebje; ko pride do izostanka teh zračnih mas, se zimske temperature lahko spustijo tudi do </w:t>
      </w:r>
      <w:smartTag w:uri="urn:schemas-microsoft-com:office:smarttags" w:element="metricconverter">
        <w:smartTagPr>
          <w:attr w:name="ProductID" w:val="-40 ﾰC"/>
        </w:smartTagPr>
        <w:r w:rsidRPr="00F1610C">
          <w:rPr>
            <w:color w:val="000000"/>
            <w:sz w:val="28"/>
            <w:szCs w:val="28"/>
          </w:rPr>
          <w:t>-40 °C</w:t>
        </w:r>
      </w:smartTag>
      <w:r w:rsidRPr="00F1610C">
        <w:rPr>
          <w:color w:val="000000"/>
          <w:sz w:val="28"/>
          <w:szCs w:val="28"/>
        </w:rPr>
        <w:t>.</w:t>
      </w:r>
      <w:r w:rsidR="00F1610C" w:rsidRPr="00F1610C">
        <w:rPr>
          <w:sz w:val="28"/>
          <w:szCs w:val="28"/>
        </w:rPr>
        <w:t xml:space="preserve"> Povprečna količina padavin je okoli </w:t>
      </w:r>
      <w:smartTag w:uri="urn:schemas-microsoft-com:office:smarttags" w:element="metricconverter">
        <w:smartTagPr>
          <w:attr w:name="ProductID" w:val="600 milimetrov"/>
        </w:smartTagPr>
        <w:r w:rsidR="00F1610C" w:rsidRPr="00F1610C">
          <w:rPr>
            <w:sz w:val="28"/>
            <w:szCs w:val="28"/>
          </w:rPr>
          <w:t>600 milimetrov</w:t>
        </w:r>
      </w:smartTag>
      <w:r w:rsidR="00F1610C" w:rsidRPr="00F1610C">
        <w:rPr>
          <w:sz w:val="28"/>
          <w:szCs w:val="28"/>
        </w:rPr>
        <w:t xml:space="preserve">, toda v gorah dosežejo tudi 775 do </w:t>
      </w:r>
      <w:smartTag w:uri="urn:schemas-microsoft-com:office:smarttags" w:element="metricconverter">
        <w:smartTagPr>
          <w:attr w:name="ProductID" w:val="1180 milimetrov"/>
        </w:smartTagPr>
        <w:r w:rsidR="00F1610C" w:rsidRPr="00F1610C">
          <w:rPr>
            <w:sz w:val="28"/>
            <w:szCs w:val="28"/>
          </w:rPr>
          <w:t>1180 milimetrov</w:t>
        </w:r>
      </w:smartTag>
      <w:r w:rsidR="00F1610C" w:rsidRPr="00F1610C">
        <w:rPr>
          <w:sz w:val="28"/>
          <w:szCs w:val="28"/>
        </w:rPr>
        <w:t xml:space="preserve">, v centralnem nižavju pa </w:t>
      </w:r>
      <w:smartTag w:uri="urn:schemas-microsoft-com:office:smarttags" w:element="metricconverter">
        <w:smartTagPr>
          <w:attr w:name="ProductID" w:val="450 milimetrov"/>
        </w:smartTagPr>
        <w:r w:rsidR="00F1610C" w:rsidRPr="00F1610C">
          <w:rPr>
            <w:sz w:val="28"/>
            <w:szCs w:val="28"/>
          </w:rPr>
          <w:t>450 milimetrov</w:t>
        </w:r>
      </w:smartTag>
      <w:r w:rsidR="00F1610C" w:rsidRPr="00F1610C">
        <w:rPr>
          <w:sz w:val="28"/>
          <w:szCs w:val="28"/>
        </w:rPr>
        <w:t>.</w:t>
      </w:r>
      <w:r w:rsidR="00F1610C" w:rsidRPr="00F1610C">
        <w:rPr>
          <w:rFonts w:ascii="Arial" w:hAnsi="Arial" w:cs="Arial"/>
          <w:color w:val="000000"/>
          <w:sz w:val="20"/>
          <w:szCs w:val="20"/>
        </w:rPr>
        <w:t xml:space="preserve"> </w:t>
      </w:r>
      <w:r w:rsidR="00F1610C" w:rsidRPr="00F1610C">
        <w:rPr>
          <w:color w:val="000000"/>
          <w:sz w:val="28"/>
          <w:szCs w:val="28"/>
        </w:rPr>
        <w:t xml:space="preserve">Na jugu je rjava in črna </w:t>
      </w:r>
      <w:r w:rsidR="00F1610C">
        <w:rPr>
          <w:bCs/>
          <w:color w:val="000000"/>
          <w:sz w:val="28"/>
          <w:szCs w:val="28"/>
        </w:rPr>
        <w:t>prst.</w:t>
      </w:r>
    </w:p>
    <w:p w14:paraId="5A188BDA" w14:textId="77777777" w:rsidR="00D406EC" w:rsidRPr="00D406EC" w:rsidRDefault="00D406EC">
      <w:pPr>
        <w:rPr>
          <w:color w:val="FF0000"/>
        </w:rPr>
      </w:pPr>
    </w:p>
    <w:p w14:paraId="7ABA04C8" w14:textId="77777777" w:rsidR="00A143C3" w:rsidRDefault="00A143C3"/>
    <w:p w14:paraId="4D565DA6" w14:textId="77777777" w:rsidR="00A143C3" w:rsidRDefault="00A143C3"/>
    <w:p w14:paraId="05537FDA" w14:textId="77777777" w:rsidR="00A143C3" w:rsidRDefault="00A143C3"/>
    <w:p w14:paraId="6F5C79CD" w14:textId="77777777" w:rsidR="00A143C3" w:rsidRDefault="00A143C3"/>
    <w:p w14:paraId="49B9A2BC" w14:textId="77777777" w:rsidR="00A143C3" w:rsidRDefault="00A143C3"/>
    <w:p w14:paraId="71A4EA79" w14:textId="77777777" w:rsidR="00A143C3" w:rsidRDefault="001D083B">
      <w:pPr>
        <w:rPr>
          <w:b/>
          <w:color w:val="FF0000"/>
          <w:sz w:val="32"/>
          <w:szCs w:val="32"/>
        </w:rPr>
      </w:pPr>
      <w:r>
        <w:rPr>
          <w:b/>
          <w:color w:val="FF0000"/>
          <w:sz w:val="32"/>
          <w:szCs w:val="32"/>
        </w:rPr>
        <w:t>Gospodarstvo</w:t>
      </w:r>
    </w:p>
    <w:p w14:paraId="5EC41E8A" w14:textId="77777777" w:rsidR="001D083B" w:rsidRDefault="001D083B">
      <w:pPr>
        <w:rPr>
          <w:b/>
          <w:color w:val="FF0000"/>
          <w:sz w:val="32"/>
          <w:szCs w:val="32"/>
        </w:rPr>
      </w:pPr>
    </w:p>
    <w:p w14:paraId="24D47445" w14:textId="77777777" w:rsidR="001107BB" w:rsidRPr="001107BB" w:rsidRDefault="00DF647D" w:rsidP="001107BB">
      <w:pPr>
        <w:autoSpaceDE w:val="0"/>
        <w:autoSpaceDN w:val="0"/>
        <w:adjustRightInd w:val="0"/>
        <w:rPr>
          <w:sz w:val="28"/>
          <w:szCs w:val="28"/>
        </w:rPr>
      </w:pPr>
      <w:r>
        <w:rPr>
          <w:noProof/>
        </w:rPr>
        <w:pict w14:anchorId="0A26232D">
          <v:shape id="_x0000_s1037" type="#_x0000_t75" alt="Lega Poljske" href="http://sl.wikipedia.org/wiki/Slika:Europe_location_POL.png" title="&quot;Lega Poljske&quot;" style="position:absolute;margin-left:252pt;margin-top:332.2pt;width:243pt;height:175.95pt;z-index:-251657728" wrapcoords="-67 0 -67 21508 21600 21508 21600 0 -67 0" o:button="t">
            <v:imagedata r:id="rId27" o:title="250px-Europe_location_POL" grayscale="t"/>
            <w10:wrap type="tight"/>
          </v:shape>
        </w:pict>
      </w:r>
      <w:r w:rsidR="001D083B" w:rsidRPr="001D083B">
        <w:rPr>
          <w:color w:val="000000"/>
          <w:sz w:val="28"/>
          <w:szCs w:val="28"/>
        </w:rPr>
        <w:t xml:space="preserve">Glede na zahodnoevropske standarde ima Poljska slabo razvito omrežje cest, vodnih </w:t>
      </w:r>
      <w:r w:rsidR="001D083B" w:rsidRPr="001D083B">
        <w:rPr>
          <w:color w:val="000000"/>
          <w:sz w:val="28"/>
          <w:szCs w:val="28"/>
        </w:rPr>
        <w:lastRenderedPageBreak/>
        <w:t xml:space="preserve">in železniških poti. Skupna dolžina poljskih cest znaša </w:t>
      </w:r>
      <w:smartTag w:uri="urn:schemas-microsoft-com:office:smarttags" w:element="metricconverter">
        <w:smartTagPr>
          <w:attr w:name="ProductID" w:val="364.657 km"/>
        </w:smartTagPr>
        <w:r w:rsidR="001D083B" w:rsidRPr="001D083B">
          <w:rPr>
            <w:color w:val="000000"/>
            <w:sz w:val="28"/>
            <w:szCs w:val="28"/>
          </w:rPr>
          <w:t>364.657 km</w:t>
        </w:r>
      </w:smartTag>
      <w:r w:rsidR="001D083B" w:rsidRPr="001D083B">
        <w:rPr>
          <w:color w:val="000000"/>
          <w:sz w:val="28"/>
          <w:szCs w:val="28"/>
        </w:rPr>
        <w:t xml:space="preserve">, skupna dolžina železnic pa </w:t>
      </w:r>
      <w:smartTag w:uri="urn:schemas-microsoft-com:office:smarttags" w:element="metricconverter">
        <w:smartTagPr>
          <w:attr w:name="ProductID" w:val="23.420 km"/>
        </w:smartTagPr>
        <w:r w:rsidR="001D083B" w:rsidRPr="001D083B">
          <w:rPr>
            <w:color w:val="000000"/>
            <w:sz w:val="28"/>
            <w:szCs w:val="28"/>
          </w:rPr>
          <w:t>23.420 km</w:t>
        </w:r>
      </w:smartTag>
      <w:r w:rsidR="001D083B" w:rsidRPr="001D083B">
        <w:rPr>
          <w:color w:val="000000"/>
          <w:sz w:val="28"/>
          <w:szCs w:val="28"/>
        </w:rPr>
        <w:t xml:space="preserve">. V državi je registriranih okoli 9.283.000 osebnih avtomobilov ter okoli 1.762.000 tovornih vozil in avtobusov (2000).Poljska ima 8 večjih letališč, skupno pa 122 letališč. Skupna dolžina prevoznih rek in drugih vodnih poti je </w:t>
      </w:r>
      <w:smartTag w:uri="urn:schemas-microsoft-com:office:smarttags" w:element="metricconverter">
        <w:smartTagPr>
          <w:attr w:name="ProductID" w:val="3.812 km"/>
        </w:smartTagPr>
        <w:r w:rsidR="001D083B" w:rsidRPr="001D083B">
          <w:rPr>
            <w:color w:val="000000"/>
            <w:sz w:val="28"/>
            <w:szCs w:val="28"/>
          </w:rPr>
          <w:t>3.812 km</w:t>
        </w:r>
      </w:smartTag>
      <w:r w:rsidR="001D083B" w:rsidRPr="001D083B">
        <w:rPr>
          <w:color w:val="000000"/>
          <w:sz w:val="28"/>
          <w:szCs w:val="28"/>
        </w:rPr>
        <w:t xml:space="preserve">. Trgovsko ladjevje države sestoji iz 144 ladij ter dodatnih 100 ladij, ki so registrirane v drugih državah. Glavna pristanišča so </w:t>
      </w:r>
      <w:hyperlink r:id="rId28" w:tooltip="Gdansk" w:history="1">
        <w:r w:rsidR="001D083B" w:rsidRPr="001D083B">
          <w:rPr>
            <w:rStyle w:val="Hyperlink"/>
            <w:color w:val="000000"/>
            <w:sz w:val="28"/>
            <w:szCs w:val="28"/>
            <w:u w:val="none"/>
          </w:rPr>
          <w:t>Gdansk</w:t>
        </w:r>
      </w:hyperlink>
      <w:r w:rsidR="001D083B" w:rsidRPr="001D083B">
        <w:rPr>
          <w:color w:val="000000"/>
          <w:sz w:val="28"/>
          <w:szCs w:val="28"/>
        </w:rPr>
        <w:t xml:space="preserve">, </w:t>
      </w:r>
      <w:hyperlink r:id="rId29" w:tooltip="Gdynia" w:history="1">
        <w:r w:rsidR="001D083B" w:rsidRPr="001D083B">
          <w:rPr>
            <w:rStyle w:val="Hyperlink"/>
            <w:color w:val="000000"/>
            <w:sz w:val="28"/>
            <w:szCs w:val="28"/>
            <w:u w:val="none"/>
          </w:rPr>
          <w:t>Gdynia</w:t>
        </w:r>
      </w:hyperlink>
      <w:r w:rsidR="001D083B" w:rsidRPr="001D083B">
        <w:rPr>
          <w:color w:val="000000"/>
          <w:sz w:val="28"/>
          <w:szCs w:val="28"/>
        </w:rPr>
        <w:t xml:space="preserve">, </w:t>
      </w:r>
      <w:hyperlink r:id="rId30" w:tooltip="Kołobrzeg" w:history="1">
        <w:r w:rsidR="001D083B" w:rsidRPr="001D083B">
          <w:rPr>
            <w:rStyle w:val="Hyperlink"/>
            <w:color w:val="000000"/>
            <w:sz w:val="28"/>
            <w:szCs w:val="28"/>
            <w:u w:val="none"/>
          </w:rPr>
          <w:t>Kołobrzeg</w:t>
        </w:r>
      </w:hyperlink>
      <w:r w:rsidR="001D083B" w:rsidRPr="001D083B">
        <w:rPr>
          <w:color w:val="000000"/>
          <w:sz w:val="28"/>
          <w:szCs w:val="28"/>
        </w:rPr>
        <w:t xml:space="preserve">, </w:t>
      </w:r>
      <w:hyperlink r:id="rId31" w:tooltip="Szczecin" w:history="1">
        <w:r w:rsidR="001D083B" w:rsidRPr="001D083B">
          <w:rPr>
            <w:rStyle w:val="Hyperlink"/>
            <w:color w:val="000000"/>
            <w:sz w:val="28"/>
            <w:szCs w:val="28"/>
            <w:u w:val="none"/>
          </w:rPr>
          <w:t>Szczecin</w:t>
        </w:r>
      </w:hyperlink>
      <w:r w:rsidR="001D083B" w:rsidRPr="001D083B">
        <w:rPr>
          <w:color w:val="000000"/>
          <w:sz w:val="28"/>
          <w:szCs w:val="28"/>
        </w:rPr>
        <w:t xml:space="preserve">, </w:t>
      </w:r>
      <w:hyperlink r:id="rId32" w:tooltip="Świnoujście" w:history="1">
        <w:r w:rsidR="001D083B" w:rsidRPr="001D083B">
          <w:rPr>
            <w:rStyle w:val="Hyperlink"/>
            <w:color w:val="000000"/>
            <w:sz w:val="28"/>
            <w:szCs w:val="28"/>
            <w:u w:val="none"/>
          </w:rPr>
          <w:t>Świnoujście</w:t>
        </w:r>
      </w:hyperlink>
      <w:r w:rsidR="001D083B" w:rsidRPr="001D083B">
        <w:rPr>
          <w:color w:val="000000"/>
          <w:sz w:val="28"/>
          <w:szCs w:val="28"/>
        </w:rPr>
        <w:t xml:space="preserve">, </w:t>
      </w:r>
      <w:hyperlink r:id="rId33" w:tooltip="Ustka" w:history="1">
        <w:r w:rsidR="001D083B" w:rsidRPr="001D083B">
          <w:rPr>
            <w:rStyle w:val="Hyperlink"/>
            <w:color w:val="000000"/>
            <w:sz w:val="28"/>
            <w:szCs w:val="28"/>
            <w:u w:val="none"/>
          </w:rPr>
          <w:t>Ustka</w:t>
        </w:r>
      </w:hyperlink>
      <w:r w:rsidR="001D083B" w:rsidRPr="001D083B">
        <w:rPr>
          <w:color w:val="000000"/>
          <w:sz w:val="28"/>
          <w:szCs w:val="28"/>
        </w:rPr>
        <w:t xml:space="preserve">, </w:t>
      </w:r>
      <w:hyperlink r:id="rId34" w:tooltip="Varšava" w:history="1">
        <w:r w:rsidR="001D083B" w:rsidRPr="001D083B">
          <w:rPr>
            <w:rStyle w:val="Hyperlink"/>
            <w:color w:val="000000"/>
            <w:sz w:val="28"/>
            <w:szCs w:val="28"/>
            <w:u w:val="none"/>
          </w:rPr>
          <w:t>Varšava</w:t>
        </w:r>
      </w:hyperlink>
      <w:r w:rsidR="001D083B" w:rsidRPr="001D083B">
        <w:rPr>
          <w:color w:val="000000"/>
          <w:sz w:val="28"/>
          <w:szCs w:val="28"/>
        </w:rPr>
        <w:t xml:space="preserve"> in </w:t>
      </w:r>
      <w:hyperlink r:id="rId35" w:tooltip="Wrocław" w:history="1">
        <w:r w:rsidR="001D083B" w:rsidRPr="001D083B">
          <w:rPr>
            <w:rStyle w:val="Hyperlink"/>
            <w:color w:val="000000"/>
            <w:sz w:val="28"/>
            <w:szCs w:val="28"/>
            <w:u w:val="none"/>
          </w:rPr>
          <w:t>Wrocław</w:t>
        </w:r>
      </w:hyperlink>
      <w:r w:rsidR="001D083B" w:rsidRPr="001D083B">
        <w:rPr>
          <w:color w:val="000000"/>
          <w:sz w:val="28"/>
          <w:szCs w:val="28"/>
        </w:rPr>
        <w:t xml:space="preserve">. Poljska razpolaga z velikimi količinami </w:t>
      </w:r>
      <w:hyperlink r:id="rId36" w:tooltip="Premog" w:history="1">
        <w:r w:rsidR="001D083B" w:rsidRPr="001D083B">
          <w:rPr>
            <w:rStyle w:val="Hyperlink"/>
            <w:color w:val="000000"/>
            <w:sz w:val="28"/>
            <w:szCs w:val="28"/>
            <w:u w:val="none"/>
          </w:rPr>
          <w:t>premoga</w:t>
        </w:r>
      </w:hyperlink>
      <w:r w:rsidR="001D083B" w:rsidRPr="001D083B">
        <w:rPr>
          <w:color w:val="000000"/>
          <w:sz w:val="28"/>
          <w:szCs w:val="28"/>
        </w:rPr>
        <w:t xml:space="preserve"> in zato predstavlja eno vodilnih evropskih izvoznic slednjega. Druga naravna bogastva sestavljajo zaloge </w:t>
      </w:r>
      <w:hyperlink r:id="rId37" w:tooltip="Sulfati" w:history="1">
        <w:r w:rsidR="001D083B" w:rsidRPr="001D083B">
          <w:rPr>
            <w:rStyle w:val="Hyperlink"/>
            <w:color w:val="000000"/>
            <w:sz w:val="28"/>
            <w:szCs w:val="28"/>
            <w:u w:val="none"/>
          </w:rPr>
          <w:t>sulfatov</w:t>
        </w:r>
      </w:hyperlink>
      <w:r w:rsidR="001D083B" w:rsidRPr="001D083B">
        <w:rPr>
          <w:color w:val="000000"/>
          <w:sz w:val="28"/>
          <w:szCs w:val="28"/>
        </w:rPr>
        <w:t xml:space="preserve">, </w:t>
      </w:r>
      <w:hyperlink r:id="rId38" w:tooltip="Baker" w:history="1">
        <w:r w:rsidR="001D083B" w:rsidRPr="001D083B">
          <w:rPr>
            <w:rStyle w:val="Hyperlink"/>
            <w:color w:val="000000"/>
            <w:sz w:val="28"/>
            <w:szCs w:val="28"/>
            <w:u w:val="none"/>
          </w:rPr>
          <w:t>bakra</w:t>
        </w:r>
      </w:hyperlink>
      <w:r w:rsidR="001D083B" w:rsidRPr="001D083B">
        <w:rPr>
          <w:color w:val="000000"/>
          <w:sz w:val="28"/>
          <w:szCs w:val="28"/>
        </w:rPr>
        <w:t xml:space="preserve">, </w:t>
      </w:r>
      <w:hyperlink r:id="rId39" w:tooltip="Zemeljski plin" w:history="1">
        <w:r w:rsidR="001D083B" w:rsidRPr="001D083B">
          <w:rPr>
            <w:rStyle w:val="Hyperlink"/>
            <w:color w:val="000000"/>
            <w:sz w:val="28"/>
            <w:szCs w:val="28"/>
            <w:u w:val="none"/>
          </w:rPr>
          <w:t>zemeljskega plina</w:t>
        </w:r>
      </w:hyperlink>
      <w:r w:rsidR="001D083B" w:rsidRPr="001D083B">
        <w:rPr>
          <w:color w:val="000000"/>
          <w:sz w:val="28"/>
          <w:szCs w:val="28"/>
        </w:rPr>
        <w:t xml:space="preserve">, </w:t>
      </w:r>
      <w:hyperlink r:id="rId40" w:tooltip="Železo" w:history="1">
        <w:r w:rsidR="001D083B" w:rsidRPr="001D083B">
          <w:rPr>
            <w:rStyle w:val="Hyperlink"/>
            <w:color w:val="000000"/>
            <w:sz w:val="28"/>
            <w:szCs w:val="28"/>
            <w:u w:val="none"/>
          </w:rPr>
          <w:t>železa</w:t>
        </w:r>
      </w:hyperlink>
      <w:r w:rsidR="001D083B" w:rsidRPr="001D083B">
        <w:rPr>
          <w:color w:val="000000"/>
          <w:sz w:val="28"/>
          <w:szCs w:val="28"/>
        </w:rPr>
        <w:t xml:space="preserve">, </w:t>
      </w:r>
      <w:hyperlink r:id="rId41" w:tooltip="Cink" w:history="1">
        <w:r w:rsidR="001D083B" w:rsidRPr="001D083B">
          <w:rPr>
            <w:rStyle w:val="Hyperlink"/>
            <w:color w:val="000000"/>
            <w:sz w:val="28"/>
            <w:szCs w:val="28"/>
            <w:u w:val="none"/>
          </w:rPr>
          <w:t>cinka</w:t>
        </w:r>
      </w:hyperlink>
      <w:r w:rsidR="001D083B" w:rsidRPr="001D083B">
        <w:rPr>
          <w:color w:val="000000"/>
          <w:sz w:val="28"/>
          <w:szCs w:val="28"/>
        </w:rPr>
        <w:t xml:space="preserve">, </w:t>
      </w:r>
      <w:hyperlink r:id="rId42" w:tooltip="Svinec" w:history="1">
        <w:r w:rsidR="001D083B" w:rsidRPr="001D083B">
          <w:rPr>
            <w:rStyle w:val="Hyperlink"/>
            <w:color w:val="000000"/>
            <w:sz w:val="28"/>
            <w:szCs w:val="28"/>
            <w:u w:val="none"/>
          </w:rPr>
          <w:t>svinca</w:t>
        </w:r>
      </w:hyperlink>
      <w:r w:rsidR="001D083B" w:rsidRPr="001D083B">
        <w:rPr>
          <w:color w:val="000000"/>
          <w:sz w:val="28"/>
          <w:szCs w:val="28"/>
        </w:rPr>
        <w:t xml:space="preserve"> in </w:t>
      </w:r>
      <w:hyperlink r:id="rId43" w:tooltip="Sol" w:history="1">
        <w:r w:rsidR="001D083B" w:rsidRPr="001D083B">
          <w:rPr>
            <w:rStyle w:val="Hyperlink"/>
            <w:color w:val="000000"/>
            <w:sz w:val="28"/>
            <w:szCs w:val="28"/>
            <w:u w:val="none"/>
          </w:rPr>
          <w:t>soli</w:t>
        </w:r>
      </w:hyperlink>
      <w:r w:rsidR="001D083B" w:rsidRPr="001D083B">
        <w:rPr>
          <w:color w:val="000000"/>
          <w:sz w:val="28"/>
          <w:szCs w:val="28"/>
        </w:rPr>
        <w:t>.Velik pomen ima kmetijstvo. 47 % vse površine države je primerne za obdelovanje, stalni posevki zavzemajo 1 %, stalne pašne površine 13 %, gozdne površine pa 29 %. Namakanih površin je okoli 1.000 km² (podatek 1993).</w:t>
      </w:r>
      <w:r w:rsidR="001D083B" w:rsidRPr="001D083B">
        <w:rPr>
          <w:sz w:val="28"/>
          <w:szCs w:val="28"/>
        </w:rPr>
        <w:t xml:space="preserve"> V teku je tudi privatizacija občutljivih sektorjev, kot je </w:t>
      </w:r>
      <w:hyperlink r:id="rId44" w:tooltip="Rudarstvo" w:history="1">
        <w:r w:rsidR="001D083B" w:rsidRPr="001107BB">
          <w:rPr>
            <w:rStyle w:val="Hyperlink"/>
            <w:color w:val="000000"/>
            <w:sz w:val="28"/>
            <w:szCs w:val="28"/>
            <w:u w:val="none"/>
          </w:rPr>
          <w:t>rudarstvo</w:t>
        </w:r>
      </w:hyperlink>
      <w:r w:rsidR="001D083B" w:rsidRPr="001107BB">
        <w:rPr>
          <w:color w:val="000000"/>
          <w:sz w:val="28"/>
          <w:szCs w:val="28"/>
        </w:rPr>
        <w:t xml:space="preserve">, </w:t>
      </w:r>
      <w:hyperlink r:id="rId45" w:tooltip="Kovinarstvo" w:history="1">
        <w:r w:rsidR="001D083B" w:rsidRPr="001107BB">
          <w:rPr>
            <w:rStyle w:val="Hyperlink"/>
            <w:color w:val="000000"/>
            <w:sz w:val="28"/>
            <w:szCs w:val="28"/>
            <w:u w:val="none"/>
          </w:rPr>
          <w:t>kovinarstvo</w:t>
        </w:r>
      </w:hyperlink>
      <w:r w:rsidR="001D083B" w:rsidRPr="001107BB">
        <w:rPr>
          <w:color w:val="000000"/>
          <w:sz w:val="28"/>
          <w:szCs w:val="28"/>
        </w:rPr>
        <w:t xml:space="preserve">, </w:t>
      </w:r>
      <w:hyperlink r:id="rId46" w:tooltip="Železniško omrežje" w:history="1">
        <w:r w:rsidR="001D083B" w:rsidRPr="001107BB">
          <w:rPr>
            <w:rStyle w:val="Hyperlink"/>
            <w:color w:val="000000"/>
            <w:sz w:val="28"/>
            <w:szCs w:val="28"/>
            <w:u w:val="none"/>
          </w:rPr>
          <w:t>železniško omrežje</w:t>
        </w:r>
      </w:hyperlink>
      <w:r w:rsidR="001D083B" w:rsidRPr="001107BB">
        <w:rPr>
          <w:color w:val="000000"/>
          <w:sz w:val="28"/>
          <w:szCs w:val="28"/>
        </w:rPr>
        <w:t xml:space="preserve"> in </w:t>
      </w:r>
      <w:hyperlink r:id="rId47" w:tooltip="Energetika" w:history="1">
        <w:r w:rsidR="001D083B" w:rsidRPr="001107BB">
          <w:rPr>
            <w:rStyle w:val="Hyperlink"/>
            <w:color w:val="000000"/>
            <w:sz w:val="28"/>
            <w:szCs w:val="28"/>
            <w:u w:val="none"/>
          </w:rPr>
          <w:t>energetika</w:t>
        </w:r>
      </w:hyperlink>
      <w:r w:rsidR="001107BB" w:rsidRPr="001107BB">
        <w:rPr>
          <w:color w:val="000000"/>
          <w:sz w:val="28"/>
          <w:szCs w:val="28"/>
        </w:rPr>
        <w:t xml:space="preserve">. </w:t>
      </w:r>
      <w:r w:rsidR="001D083B" w:rsidRPr="001107BB">
        <w:rPr>
          <w:color w:val="000000"/>
          <w:sz w:val="28"/>
          <w:szCs w:val="28"/>
        </w:rPr>
        <w:t>Poljska je znana evropska in svetovna pridelovalka zelenjave, vodilna pa je tudi v pridelavi nekaterih</w:t>
      </w:r>
      <w:r w:rsidR="001107BB" w:rsidRPr="001107BB">
        <w:rPr>
          <w:color w:val="000000"/>
          <w:sz w:val="28"/>
          <w:szCs w:val="28"/>
        </w:rPr>
        <w:t xml:space="preserve"> </w:t>
      </w:r>
      <w:r w:rsidR="001D083B" w:rsidRPr="001107BB">
        <w:rPr>
          <w:color w:val="000000"/>
          <w:sz w:val="28"/>
          <w:szCs w:val="28"/>
        </w:rPr>
        <w:t>vrst sadja.</w:t>
      </w:r>
      <w:r w:rsidR="001107BB" w:rsidRPr="001107BB">
        <w:rPr>
          <w:color w:val="000000"/>
          <w:sz w:val="28"/>
          <w:szCs w:val="28"/>
        </w:rPr>
        <w:t xml:space="preserve"> </w:t>
      </w:r>
      <w:r w:rsidR="001107BB" w:rsidRPr="001107BB">
        <w:rPr>
          <w:sz w:val="28"/>
          <w:szCs w:val="28"/>
        </w:rPr>
        <w:t>Že nekaj let se v nekaterih poljskih regijah razvija storitvena dejavnost kmečkega turizma, tj. oblika</w:t>
      </w:r>
      <w:r w:rsidR="001107BB">
        <w:rPr>
          <w:sz w:val="28"/>
          <w:szCs w:val="28"/>
        </w:rPr>
        <w:t xml:space="preserve"> </w:t>
      </w:r>
      <w:r w:rsidR="001107BB" w:rsidRPr="001107BB">
        <w:rPr>
          <w:sz w:val="28"/>
          <w:szCs w:val="28"/>
        </w:rPr>
        <w:t>oddiha na vasi, ki poleg nočitve ponuja rekreacijo, neposredno pa je p</w:t>
      </w:r>
      <w:r w:rsidR="001107BB">
        <w:rPr>
          <w:sz w:val="28"/>
          <w:szCs w:val="28"/>
        </w:rPr>
        <w:t xml:space="preserve">ovezana z delovanjem kmetije in </w:t>
      </w:r>
      <w:r w:rsidR="001107BB" w:rsidRPr="001107BB">
        <w:rPr>
          <w:sz w:val="28"/>
          <w:szCs w:val="28"/>
        </w:rPr>
        <w:t>njenim okoljem.</w:t>
      </w:r>
    </w:p>
    <w:p w14:paraId="057D3045" w14:textId="77777777" w:rsidR="001D083B" w:rsidRPr="001107BB" w:rsidRDefault="001107BB" w:rsidP="001D083B">
      <w:pPr>
        <w:autoSpaceDE w:val="0"/>
        <w:autoSpaceDN w:val="0"/>
        <w:adjustRightInd w:val="0"/>
        <w:rPr>
          <w:rFonts w:ascii="Swiss721BT-RomanCondensed" w:hAnsi="Swiss721BT-RomanCondensed" w:cs="Swiss721BT-RomanCondensed"/>
          <w:color w:val="000000"/>
          <w:sz w:val="28"/>
          <w:szCs w:val="28"/>
        </w:rPr>
      </w:pPr>
      <w:r>
        <w:rPr>
          <w:rFonts w:ascii="Swiss721BT-RomanCondensed" w:hAnsi="Swiss721BT-RomanCondensed" w:cs="Swiss721BT-RomanCondensed"/>
          <w:color w:val="000000"/>
          <w:sz w:val="28"/>
          <w:szCs w:val="28"/>
        </w:rPr>
        <w:t xml:space="preserve">  </w:t>
      </w:r>
    </w:p>
    <w:p w14:paraId="2EB17932" w14:textId="77777777" w:rsidR="00CB2650" w:rsidRDefault="001107BB" w:rsidP="00CB2650">
      <w:r>
        <w:rPr>
          <w:b/>
          <w:color w:val="FF0000"/>
          <w:sz w:val="32"/>
          <w:szCs w:val="32"/>
        </w:rPr>
        <w:t>Zanimivosti</w:t>
      </w:r>
      <w:r w:rsidR="00CB2650">
        <w:rPr>
          <w:b/>
          <w:color w:val="FF0000"/>
          <w:sz w:val="32"/>
          <w:szCs w:val="32"/>
        </w:rPr>
        <w:t xml:space="preserve">                                          </w:t>
      </w:r>
    </w:p>
    <w:p w14:paraId="69833A7E" w14:textId="77777777" w:rsidR="001D083B" w:rsidRDefault="00CB2650" w:rsidP="001D083B">
      <w:pPr>
        <w:pStyle w:val="NormalWeb"/>
        <w:shd w:val="clear" w:color="auto" w:fill="F8FCFF"/>
        <w:rPr>
          <w:sz w:val="28"/>
          <w:szCs w:val="28"/>
        </w:rPr>
      </w:pPr>
      <w:r w:rsidRPr="00CB2650">
        <w:rPr>
          <w:sz w:val="28"/>
          <w:szCs w:val="28"/>
        </w:rPr>
        <w:t>Poljska flora ni več tako bogata, kot je bila še pred stoletji, ko so velikanski pragozdovi z raznimi vrstami dreves: borov, hrastov, gabrov, bukev, jelk, brez, jelš, tis, macesnov in še z mnogimi drugimi pokrivali tri četrtine površine države. Danes gozdovi pokrivajo 28 % površine Poljske. Tu velja omeniti pragozd Puszcza Białowieska, prastari gozd, ki se je ohranil v nespremenjenem stanju (</w:t>
      </w:r>
      <w:smartTag w:uri="urn:schemas-microsoft-com:office:smarttags" w:element="metricconverter">
        <w:smartTagPr>
          <w:attr w:name="ProductID" w:val="58.000 ha"/>
        </w:smartTagPr>
        <w:r w:rsidRPr="00CB2650">
          <w:rPr>
            <w:sz w:val="28"/>
            <w:szCs w:val="28"/>
          </w:rPr>
          <w:t>58.000 ha</w:t>
        </w:r>
      </w:smartTag>
      <w:r w:rsidRPr="00CB2650">
        <w:rPr>
          <w:sz w:val="28"/>
          <w:szCs w:val="28"/>
        </w:rPr>
        <w:t xml:space="preserve"> v mejah Poljske), enkraten spomenik narave, edini te vrste v evropskom območju. V poljskih gozdovih v izobilju živijo številne vrste živali. Med najbolj pogostimi so: srne, jeleni, divje svinje, losi, lisice, zajci, bobri. Na jugu dežele živi nekaj medvedov. Gozdne službe posebej ščitijo v Evropi unikatne črede zobrov, ki se jih pogosto zamenjuje s severnoameriškimi bizoni.</w:t>
      </w:r>
      <w:r w:rsidRPr="00CB2650">
        <w:rPr>
          <w:sz w:val="36"/>
          <w:szCs w:val="36"/>
        </w:rPr>
        <w:t xml:space="preserve"> </w:t>
      </w:r>
      <w:r w:rsidRPr="00CB2650">
        <w:rPr>
          <w:sz w:val="28"/>
          <w:szCs w:val="28"/>
        </w:rPr>
        <w:t>Zgodovina Poljske je bila ne le zapletena in pogosto burna, ampak je imela je tudi svojo "zlato dobo", predvsem v 16. stoletju, ko je vladala ena od najmogočnejših evropskih dinastij - Jagiellonov. V tem času se je poljska država bogato razvijala. Vredno poudarka je dejstvo, da ta razvoj ni bil posledica kakršnihkoli osvojitev, ampak rezultat podjetnosti, živahnega trgovanja z drugimi državami ter pametnega vladanja</w:t>
      </w:r>
      <w:r>
        <w:rPr>
          <w:sz w:val="28"/>
          <w:szCs w:val="28"/>
        </w:rPr>
        <w:t>.</w:t>
      </w:r>
    </w:p>
    <w:p w14:paraId="6A67F0FA" w14:textId="77777777" w:rsidR="0097488B" w:rsidRDefault="0097488B" w:rsidP="001D083B">
      <w:pPr>
        <w:pStyle w:val="NormalWeb"/>
        <w:shd w:val="clear" w:color="auto" w:fill="F8FCFF"/>
        <w:rPr>
          <w:color w:val="000000"/>
          <w:sz w:val="32"/>
          <w:szCs w:val="32"/>
        </w:rPr>
      </w:pPr>
    </w:p>
    <w:p w14:paraId="309494AB" w14:textId="77777777" w:rsidR="0097488B" w:rsidRDefault="0097488B" w:rsidP="001D083B">
      <w:pPr>
        <w:pStyle w:val="NormalWeb"/>
        <w:shd w:val="clear" w:color="auto" w:fill="F8FCFF"/>
        <w:rPr>
          <w:color w:val="000000"/>
          <w:sz w:val="32"/>
          <w:szCs w:val="32"/>
        </w:rPr>
      </w:pPr>
    </w:p>
    <w:p w14:paraId="4F182289" w14:textId="77777777" w:rsidR="0097488B" w:rsidRDefault="0097488B" w:rsidP="001D083B">
      <w:pPr>
        <w:pStyle w:val="NormalWeb"/>
        <w:shd w:val="clear" w:color="auto" w:fill="F8FCFF"/>
        <w:rPr>
          <w:b/>
          <w:color w:val="FF0000"/>
          <w:sz w:val="32"/>
          <w:szCs w:val="32"/>
        </w:rPr>
      </w:pPr>
      <w:r>
        <w:rPr>
          <w:color w:val="000000"/>
          <w:sz w:val="32"/>
          <w:szCs w:val="32"/>
        </w:rPr>
        <w:t xml:space="preserve"> </w:t>
      </w:r>
      <w:r>
        <w:rPr>
          <w:b/>
          <w:color w:val="FF0000"/>
          <w:sz w:val="32"/>
          <w:szCs w:val="32"/>
        </w:rPr>
        <w:t xml:space="preserve"> Literatura</w:t>
      </w:r>
    </w:p>
    <w:p w14:paraId="6BF1C75F" w14:textId="77777777" w:rsidR="0097488B" w:rsidRDefault="00DF647D" w:rsidP="001D083B">
      <w:pPr>
        <w:pStyle w:val="NormalWeb"/>
        <w:shd w:val="clear" w:color="auto" w:fill="F8FCFF"/>
        <w:rPr>
          <w:color w:val="000000"/>
          <w:sz w:val="28"/>
          <w:szCs w:val="28"/>
        </w:rPr>
      </w:pPr>
      <w:hyperlink r:id="rId48" w:history="1">
        <w:r w:rsidR="0097488B" w:rsidRPr="0097488B">
          <w:rPr>
            <w:rStyle w:val="Hyperlink"/>
            <w:color w:val="000000"/>
            <w:sz w:val="28"/>
            <w:szCs w:val="28"/>
          </w:rPr>
          <w:t>http://sl.wikipedia.org/wiki/Poljska</w:t>
        </w:r>
      </w:hyperlink>
    </w:p>
    <w:p w14:paraId="357A6D0A" w14:textId="77777777" w:rsidR="0097488B" w:rsidRPr="0097488B" w:rsidRDefault="0097488B" w:rsidP="001D083B">
      <w:pPr>
        <w:pStyle w:val="NormalWeb"/>
        <w:shd w:val="clear" w:color="auto" w:fill="F8FCFF"/>
        <w:rPr>
          <w:color w:val="000000"/>
          <w:sz w:val="28"/>
          <w:szCs w:val="28"/>
        </w:rPr>
      </w:pPr>
      <w:r w:rsidRPr="0097488B">
        <w:rPr>
          <w:color w:val="000000"/>
          <w:sz w:val="28"/>
          <w:szCs w:val="28"/>
        </w:rPr>
        <w:t>http://www.poland-embassy.si/slo/poljska/splosno.htm</w:t>
      </w:r>
    </w:p>
    <w:p w14:paraId="34B5F745" w14:textId="77777777" w:rsidR="00CB2650" w:rsidRPr="00CB2650" w:rsidRDefault="00CB2650" w:rsidP="001D083B">
      <w:pPr>
        <w:pStyle w:val="NormalWeb"/>
        <w:shd w:val="clear" w:color="auto" w:fill="F8FCFF"/>
        <w:rPr>
          <w:color w:val="FF0000"/>
          <w:sz w:val="28"/>
          <w:szCs w:val="28"/>
        </w:rPr>
      </w:pPr>
    </w:p>
    <w:p w14:paraId="43DBD55A" w14:textId="77777777" w:rsidR="001D083B" w:rsidRPr="001D083B" w:rsidRDefault="001107BB" w:rsidP="001D083B">
      <w:pPr>
        <w:pStyle w:val="NormalWeb"/>
        <w:shd w:val="clear" w:color="auto" w:fill="F8FCFF"/>
        <w:rPr>
          <w:color w:val="000000"/>
          <w:sz w:val="28"/>
          <w:szCs w:val="28"/>
        </w:rPr>
      </w:pPr>
      <w:r>
        <w:rPr>
          <w:color w:val="000000"/>
          <w:sz w:val="28"/>
          <w:szCs w:val="28"/>
        </w:rPr>
        <w:t xml:space="preserve">                        </w:t>
      </w:r>
    </w:p>
    <w:p w14:paraId="5D848647" w14:textId="77777777" w:rsidR="00A143C3" w:rsidRDefault="00A143C3"/>
    <w:sectPr w:rsidR="00A143C3" w:rsidSect="00A7691E">
      <w:footerReference w:type="even" r:id="rId49"/>
      <w:footerReference w:type="default" r:id="rId5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5019" w14:textId="77777777" w:rsidR="00DE3D85" w:rsidRDefault="00DE3D85">
      <w:r>
        <w:separator/>
      </w:r>
    </w:p>
  </w:endnote>
  <w:endnote w:type="continuationSeparator" w:id="0">
    <w:p w14:paraId="510F79D9" w14:textId="77777777" w:rsidR="00DE3D85" w:rsidRDefault="00DE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ss721BT-Roman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123D" w14:textId="77777777" w:rsidR="00A7691E" w:rsidRDefault="00A7691E" w:rsidP="00965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E6AC8" w14:textId="77777777" w:rsidR="00A7691E" w:rsidRDefault="00A7691E" w:rsidP="00A769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0384" w14:textId="77777777" w:rsidR="00A7691E" w:rsidRDefault="00A7691E" w:rsidP="00965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F96">
      <w:rPr>
        <w:rStyle w:val="PageNumber"/>
        <w:noProof/>
      </w:rPr>
      <w:t>2</w:t>
    </w:r>
    <w:r>
      <w:rPr>
        <w:rStyle w:val="PageNumber"/>
      </w:rPr>
      <w:fldChar w:fldCharType="end"/>
    </w:r>
  </w:p>
  <w:p w14:paraId="6273B485" w14:textId="77777777" w:rsidR="00A7691E" w:rsidRDefault="00A7691E" w:rsidP="00A769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52D7" w14:textId="77777777" w:rsidR="00DE3D85" w:rsidRDefault="00DE3D85">
      <w:r>
        <w:separator/>
      </w:r>
    </w:p>
  </w:footnote>
  <w:footnote w:type="continuationSeparator" w:id="0">
    <w:p w14:paraId="3FA48060" w14:textId="77777777" w:rsidR="00DE3D85" w:rsidRDefault="00DE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B71"/>
    <w:multiLevelType w:val="hybridMultilevel"/>
    <w:tmpl w:val="99526DE2"/>
    <w:lvl w:ilvl="0" w:tplc="A9C2200A">
      <w:start w:val="1"/>
      <w:numFmt w:val="upperRoman"/>
      <w:lvlText w:val="%1."/>
      <w:lvlJc w:val="left"/>
      <w:pPr>
        <w:tabs>
          <w:tab w:val="num" w:pos="900"/>
        </w:tabs>
        <w:ind w:left="900" w:hanging="720"/>
      </w:pPr>
      <w:rPr>
        <w:rFonts w:hint="default"/>
        <w:b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61876FC"/>
    <w:multiLevelType w:val="hybridMultilevel"/>
    <w:tmpl w:val="D30ABF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96CB5"/>
    <w:multiLevelType w:val="singleLevel"/>
    <w:tmpl w:val="AE0237D6"/>
    <w:lvl w:ilvl="0">
      <w:start w:val="1"/>
      <w:numFmt w:val="bullet"/>
      <w:pStyle w:val="Heading2"/>
      <w:lvlText w:val=""/>
      <w:lvlJc w:val="left"/>
      <w:pPr>
        <w:tabs>
          <w:tab w:val="num" w:pos="360"/>
        </w:tabs>
        <w:ind w:left="360" w:hanging="360"/>
      </w:pPr>
      <w:rPr>
        <w:rFonts w:ascii="Wingdings" w:hAnsi="Wingdings" w:hint="default"/>
      </w:rPr>
    </w:lvl>
  </w:abstractNum>
  <w:abstractNum w:abstractNumId="3" w15:restartNumberingAfterBreak="0">
    <w:nsid w:val="74570F20"/>
    <w:multiLevelType w:val="hybridMultilevel"/>
    <w:tmpl w:val="85F219E2"/>
    <w:lvl w:ilvl="0" w:tplc="9C2CD4CE">
      <w:start w:val="1"/>
      <w:numFmt w:val="upperRoman"/>
      <w:lvlText w:val="%1."/>
      <w:lvlJc w:val="left"/>
      <w:pPr>
        <w:tabs>
          <w:tab w:val="num" w:pos="1080"/>
        </w:tabs>
        <w:ind w:left="1080" w:hanging="720"/>
      </w:pPr>
      <w:rPr>
        <w:rFonts w:hint="default"/>
        <w:b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3C3"/>
    <w:rsid w:val="00064637"/>
    <w:rsid w:val="000F2C6B"/>
    <w:rsid w:val="001107BB"/>
    <w:rsid w:val="001D083B"/>
    <w:rsid w:val="003D32FB"/>
    <w:rsid w:val="004E2AA8"/>
    <w:rsid w:val="0057381B"/>
    <w:rsid w:val="006313C6"/>
    <w:rsid w:val="0067356D"/>
    <w:rsid w:val="00724A07"/>
    <w:rsid w:val="00783144"/>
    <w:rsid w:val="007F08E7"/>
    <w:rsid w:val="00930F96"/>
    <w:rsid w:val="00965956"/>
    <w:rsid w:val="0097488B"/>
    <w:rsid w:val="009B39EA"/>
    <w:rsid w:val="00A143C3"/>
    <w:rsid w:val="00A3625B"/>
    <w:rsid w:val="00A7691E"/>
    <w:rsid w:val="00CB2650"/>
    <w:rsid w:val="00D406EC"/>
    <w:rsid w:val="00DC1714"/>
    <w:rsid w:val="00DE3D85"/>
    <w:rsid w:val="00DF647D"/>
    <w:rsid w:val="00F161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4:docId w14:val="1D37E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43C3"/>
    <w:pPr>
      <w:keepNext/>
      <w:outlineLvl w:val="0"/>
    </w:pPr>
    <w:rPr>
      <w:sz w:val="44"/>
      <w:szCs w:val="20"/>
    </w:rPr>
  </w:style>
  <w:style w:type="paragraph" w:styleId="Heading2">
    <w:name w:val="heading 2"/>
    <w:basedOn w:val="Normal"/>
    <w:next w:val="Normal"/>
    <w:link w:val="Heading2Char"/>
    <w:qFormat/>
    <w:rsid w:val="00A143C3"/>
    <w:pPr>
      <w:keepNext/>
      <w:numPr>
        <w:numId w:val="1"/>
      </w:numPr>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43C3"/>
    <w:rPr>
      <w:i/>
      <w:sz w:val="24"/>
      <w:lang w:val="sl-SI" w:eastAsia="sl-SI" w:bidi="ar-SA"/>
    </w:rPr>
  </w:style>
  <w:style w:type="paragraph" w:styleId="Footer">
    <w:name w:val="footer"/>
    <w:basedOn w:val="Normal"/>
    <w:rsid w:val="00A7691E"/>
    <w:pPr>
      <w:tabs>
        <w:tab w:val="center" w:pos="4536"/>
        <w:tab w:val="right" w:pos="9072"/>
      </w:tabs>
    </w:pPr>
  </w:style>
  <w:style w:type="character" w:styleId="PageNumber">
    <w:name w:val="page number"/>
    <w:basedOn w:val="DefaultParagraphFont"/>
    <w:rsid w:val="00A7691E"/>
  </w:style>
  <w:style w:type="character" w:styleId="Hyperlink">
    <w:name w:val="Hyperlink"/>
    <w:rsid w:val="00A7691E"/>
    <w:rPr>
      <w:color w:val="0000FF"/>
      <w:u w:val="single"/>
    </w:rPr>
  </w:style>
  <w:style w:type="paragraph" w:styleId="NormalWeb">
    <w:name w:val="Normal (Web)"/>
    <w:basedOn w:val="Normal"/>
    <w:rsid w:val="00D406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8331">
      <w:bodyDiv w:val="1"/>
      <w:marLeft w:val="0"/>
      <w:marRight w:val="0"/>
      <w:marTop w:val="0"/>
      <w:marBottom w:val="0"/>
      <w:divBdr>
        <w:top w:val="none" w:sz="0" w:space="0" w:color="auto"/>
        <w:left w:val="none" w:sz="0" w:space="0" w:color="auto"/>
        <w:bottom w:val="none" w:sz="0" w:space="0" w:color="auto"/>
        <w:right w:val="none" w:sz="0" w:space="0" w:color="auto"/>
      </w:divBdr>
      <w:divsChild>
        <w:div w:id="1836992010">
          <w:marLeft w:val="0"/>
          <w:marRight w:val="0"/>
          <w:marTop w:val="0"/>
          <w:marBottom w:val="0"/>
          <w:divBdr>
            <w:top w:val="none" w:sz="0" w:space="0" w:color="auto"/>
            <w:left w:val="none" w:sz="0" w:space="0" w:color="auto"/>
            <w:bottom w:val="none" w:sz="0" w:space="0" w:color="auto"/>
            <w:right w:val="none" w:sz="0" w:space="0" w:color="auto"/>
          </w:divBdr>
          <w:divsChild>
            <w:div w:id="2112387510">
              <w:marLeft w:val="0"/>
              <w:marRight w:val="0"/>
              <w:marTop w:val="0"/>
              <w:marBottom w:val="0"/>
              <w:divBdr>
                <w:top w:val="none" w:sz="0" w:space="0" w:color="auto"/>
                <w:left w:val="none" w:sz="0" w:space="0" w:color="auto"/>
                <w:bottom w:val="none" w:sz="0" w:space="0" w:color="auto"/>
                <w:right w:val="none" w:sz="0" w:space="0" w:color="auto"/>
              </w:divBdr>
              <w:divsChild>
                <w:div w:id="390621148">
                  <w:marLeft w:val="2928"/>
                  <w:marRight w:val="0"/>
                  <w:marTop w:val="720"/>
                  <w:marBottom w:val="0"/>
                  <w:divBdr>
                    <w:top w:val="none" w:sz="0" w:space="0" w:color="auto"/>
                    <w:left w:val="none" w:sz="0" w:space="0" w:color="auto"/>
                    <w:bottom w:val="none" w:sz="0" w:space="0" w:color="auto"/>
                    <w:right w:val="none" w:sz="0" w:space="0" w:color="auto"/>
                  </w:divBdr>
                  <w:divsChild>
                    <w:div w:id="1715882657">
                      <w:marLeft w:val="0"/>
                      <w:marRight w:val="0"/>
                      <w:marTop w:val="0"/>
                      <w:marBottom w:val="0"/>
                      <w:divBdr>
                        <w:top w:val="none" w:sz="0" w:space="0" w:color="auto"/>
                        <w:left w:val="none" w:sz="0" w:space="0" w:color="auto"/>
                        <w:bottom w:val="none" w:sz="0" w:space="0" w:color="auto"/>
                        <w:right w:val="none" w:sz="0" w:space="0" w:color="auto"/>
                      </w:divBdr>
                      <w:divsChild>
                        <w:div w:id="827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84271">
      <w:bodyDiv w:val="1"/>
      <w:marLeft w:val="0"/>
      <w:marRight w:val="0"/>
      <w:marTop w:val="0"/>
      <w:marBottom w:val="0"/>
      <w:divBdr>
        <w:top w:val="none" w:sz="0" w:space="0" w:color="auto"/>
        <w:left w:val="none" w:sz="0" w:space="0" w:color="auto"/>
        <w:bottom w:val="none" w:sz="0" w:space="0" w:color="auto"/>
        <w:right w:val="none" w:sz="0" w:space="0" w:color="auto"/>
      </w:divBdr>
      <w:divsChild>
        <w:div w:id="1803577739">
          <w:marLeft w:val="0"/>
          <w:marRight w:val="0"/>
          <w:marTop w:val="0"/>
          <w:marBottom w:val="0"/>
          <w:divBdr>
            <w:top w:val="none" w:sz="0" w:space="0" w:color="auto"/>
            <w:left w:val="none" w:sz="0" w:space="0" w:color="auto"/>
            <w:bottom w:val="none" w:sz="0" w:space="0" w:color="auto"/>
            <w:right w:val="none" w:sz="0" w:space="0" w:color="auto"/>
          </w:divBdr>
          <w:divsChild>
            <w:div w:id="692265919">
              <w:marLeft w:val="0"/>
              <w:marRight w:val="0"/>
              <w:marTop w:val="0"/>
              <w:marBottom w:val="0"/>
              <w:divBdr>
                <w:top w:val="none" w:sz="0" w:space="0" w:color="auto"/>
                <w:left w:val="none" w:sz="0" w:space="0" w:color="auto"/>
                <w:bottom w:val="none" w:sz="0" w:space="0" w:color="auto"/>
                <w:right w:val="none" w:sz="0" w:space="0" w:color="auto"/>
              </w:divBdr>
              <w:divsChild>
                <w:div w:id="512649795">
                  <w:marLeft w:val="2928"/>
                  <w:marRight w:val="0"/>
                  <w:marTop w:val="720"/>
                  <w:marBottom w:val="0"/>
                  <w:divBdr>
                    <w:top w:val="none" w:sz="0" w:space="0" w:color="auto"/>
                    <w:left w:val="none" w:sz="0" w:space="0" w:color="auto"/>
                    <w:bottom w:val="none" w:sz="0" w:space="0" w:color="auto"/>
                    <w:right w:val="none" w:sz="0" w:space="0" w:color="auto"/>
                  </w:divBdr>
                  <w:divsChild>
                    <w:div w:id="1430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2399">
      <w:bodyDiv w:val="1"/>
      <w:marLeft w:val="0"/>
      <w:marRight w:val="0"/>
      <w:marTop w:val="0"/>
      <w:marBottom w:val="0"/>
      <w:divBdr>
        <w:top w:val="none" w:sz="0" w:space="0" w:color="auto"/>
        <w:left w:val="none" w:sz="0" w:space="0" w:color="auto"/>
        <w:bottom w:val="none" w:sz="0" w:space="0" w:color="auto"/>
        <w:right w:val="none" w:sz="0" w:space="0" w:color="auto"/>
      </w:divBdr>
      <w:divsChild>
        <w:div w:id="943726502">
          <w:marLeft w:val="0"/>
          <w:marRight w:val="0"/>
          <w:marTop w:val="0"/>
          <w:marBottom w:val="0"/>
          <w:divBdr>
            <w:top w:val="none" w:sz="0" w:space="0" w:color="auto"/>
            <w:left w:val="none" w:sz="0" w:space="0" w:color="auto"/>
            <w:bottom w:val="none" w:sz="0" w:space="0" w:color="auto"/>
            <w:right w:val="none" w:sz="0" w:space="0" w:color="auto"/>
          </w:divBdr>
          <w:divsChild>
            <w:div w:id="135727786">
              <w:marLeft w:val="0"/>
              <w:marRight w:val="0"/>
              <w:marTop w:val="0"/>
              <w:marBottom w:val="0"/>
              <w:divBdr>
                <w:top w:val="none" w:sz="0" w:space="0" w:color="auto"/>
                <w:left w:val="none" w:sz="0" w:space="0" w:color="auto"/>
                <w:bottom w:val="none" w:sz="0" w:space="0" w:color="auto"/>
                <w:right w:val="none" w:sz="0" w:space="0" w:color="auto"/>
              </w:divBdr>
              <w:divsChild>
                <w:div w:id="1520195954">
                  <w:marLeft w:val="2928"/>
                  <w:marRight w:val="0"/>
                  <w:marTop w:val="720"/>
                  <w:marBottom w:val="0"/>
                  <w:divBdr>
                    <w:top w:val="none" w:sz="0" w:space="0" w:color="auto"/>
                    <w:left w:val="none" w:sz="0" w:space="0" w:color="auto"/>
                    <w:bottom w:val="none" w:sz="0" w:space="0" w:color="auto"/>
                    <w:right w:val="none" w:sz="0" w:space="0" w:color="auto"/>
                  </w:divBdr>
                  <w:divsChild>
                    <w:div w:id="3886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56144">
      <w:bodyDiv w:val="1"/>
      <w:marLeft w:val="0"/>
      <w:marRight w:val="0"/>
      <w:marTop w:val="0"/>
      <w:marBottom w:val="0"/>
      <w:divBdr>
        <w:top w:val="none" w:sz="0" w:space="0" w:color="auto"/>
        <w:left w:val="none" w:sz="0" w:space="0" w:color="auto"/>
        <w:bottom w:val="none" w:sz="0" w:space="0" w:color="auto"/>
        <w:right w:val="none" w:sz="0" w:space="0" w:color="auto"/>
      </w:divBdr>
      <w:divsChild>
        <w:div w:id="548997847">
          <w:marLeft w:val="0"/>
          <w:marRight w:val="0"/>
          <w:marTop w:val="0"/>
          <w:marBottom w:val="0"/>
          <w:divBdr>
            <w:top w:val="none" w:sz="0" w:space="0" w:color="auto"/>
            <w:left w:val="none" w:sz="0" w:space="0" w:color="auto"/>
            <w:bottom w:val="none" w:sz="0" w:space="0" w:color="auto"/>
            <w:right w:val="none" w:sz="0" w:space="0" w:color="auto"/>
          </w:divBdr>
          <w:divsChild>
            <w:div w:id="1946577204">
              <w:marLeft w:val="0"/>
              <w:marRight w:val="0"/>
              <w:marTop w:val="0"/>
              <w:marBottom w:val="0"/>
              <w:divBdr>
                <w:top w:val="none" w:sz="0" w:space="0" w:color="auto"/>
                <w:left w:val="none" w:sz="0" w:space="0" w:color="auto"/>
                <w:bottom w:val="none" w:sz="0" w:space="0" w:color="auto"/>
                <w:right w:val="none" w:sz="0" w:space="0" w:color="auto"/>
              </w:divBdr>
              <w:divsChild>
                <w:div w:id="190150711">
                  <w:marLeft w:val="2928"/>
                  <w:marRight w:val="0"/>
                  <w:marTop w:val="720"/>
                  <w:marBottom w:val="0"/>
                  <w:divBdr>
                    <w:top w:val="none" w:sz="0" w:space="0" w:color="auto"/>
                    <w:left w:val="none" w:sz="0" w:space="0" w:color="auto"/>
                    <w:bottom w:val="none" w:sz="0" w:space="0" w:color="auto"/>
                    <w:right w:val="none" w:sz="0" w:space="0" w:color="auto"/>
                  </w:divBdr>
                  <w:divsChild>
                    <w:div w:id="1174880604">
                      <w:marLeft w:val="0"/>
                      <w:marRight w:val="0"/>
                      <w:marTop w:val="0"/>
                      <w:marBottom w:val="0"/>
                      <w:divBdr>
                        <w:top w:val="none" w:sz="0" w:space="0" w:color="auto"/>
                        <w:left w:val="none" w:sz="0" w:space="0" w:color="auto"/>
                        <w:bottom w:val="none" w:sz="0" w:space="0" w:color="auto"/>
                        <w:right w:val="none" w:sz="0" w:space="0" w:color="auto"/>
                      </w:divBdr>
                      <w:divsChild>
                        <w:div w:id="1106734430">
                          <w:marLeft w:val="0"/>
                          <w:marRight w:val="0"/>
                          <w:marTop w:val="0"/>
                          <w:marBottom w:val="0"/>
                          <w:divBdr>
                            <w:top w:val="none" w:sz="0" w:space="0" w:color="auto"/>
                            <w:left w:val="none" w:sz="0" w:space="0" w:color="auto"/>
                            <w:bottom w:val="none" w:sz="0" w:space="0" w:color="auto"/>
                            <w:right w:val="none" w:sz="0" w:space="0" w:color="auto"/>
                          </w:divBdr>
                          <w:divsChild>
                            <w:div w:id="1958675404">
                              <w:marLeft w:val="0"/>
                              <w:marRight w:val="0"/>
                              <w:marTop w:val="0"/>
                              <w:marBottom w:val="0"/>
                              <w:divBdr>
                                <w:top w:val="none" w:sz="0" w:space="0" w:color="auto"/>
                                <w:left w:val="none" w:sz="0" w:space="0" w:color="auto"/>
                                <w:bottom w:val="none" w:sz="0" w:space="0" w:color="auto"/>
                                <w:right w:val="none" w:sz="0" w:space="0" w:color="auto"/>
                              </w:divBdr>
                              <w:divsChild>
                                <w:div w:id="17301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70860">
      <w:bodyDiv w:val="1"/>
      <w:marLeft w:val="0"/>
      <w:marRight w:val="0"/>
      <w:marTop w:val="0"/>
      <w:marBottom w:val="0"/>
      <w:divBdr>
        <w:top w:val="none" w:sz="0" w:space="0" w:color="auto"/>
        <w:left w:val="none" w:sz="0" w:space="0" w:color="auto"/>
        <w:bottom w:val="none" w:sz="0" w:space="0" w:color="auto"/>
        <w:right w:val="none" w:sz="0" w:space="0" w:color="auto"/>
      </w:divBdr>
      <w:divsChild>
        <w:div w:id="687873219">
          <w:marLeft w:val="0"/>
          <w:marRight w:val="0"/>
          <w:marTop w:val="0"/>
          <w:marBottom w:val="0"/>
          <w:divBdr>
            <w:top w:val="none" w:sz="0" w:space="0" w:color="auto"/>
            <w:left w:val="none" w:sz="0" w:space="0" w:color="auto"/>
            <w:bottom w:val="none" w:sz="0" w:space="0" w:color="auto"/>
            <w:right w:val="none" w:sz="0" w:space="0" w:color="auto"/>
          </w:divBdr>
          <w:divsChild>
            <w:div w:id="1153987553">
              <w:marLeft w:val="0"/>
              <w:marRight w:val="0"/>
              <w:marTop w:val="0"/>
              <w:marBottom w:val="0"/>
              <w:divBdr>
                <w:top w:val="none" w:sz="0" w:space="0" w:color="auto"/>
                <w:left w:val="none" w:sz="0" w:space="0" w:color="auto"/>
                <w:bottom w:val="none" w:sz="0" w:space="0" w:color="auto"/>
                <w:right w:val="none" w:sz="0" w:space="0" w:color="auto"/>
              </w:divBdr>
              <w:divsChild>
                <w:div w:id="860365151">
                  <w:marLeft w:val="2928"/>
                  <w:marRight w:val="0"/>
                  <w:marTop w:val="720"/>
                  <w:marBottom w:val="0"/>
                  <w:divBdr>
                    <w:top w:val="none" w:sz="0" w:space="0" w:color="auto"/>
                    <w:left w:val="none" w:sz="0" w:space="0" w:color="auto"/>
                    <w:bottom w:val="none" w:sz="0" w:space="0" w:color="auto"/>
                    <w:right w:val="none" w:sz="0" w:space="0" w:color="auto"/>
                  </w:divBdr>
                  <w:divsChild>
                    <w:div w:id="1774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Ukrajina" TargetMode="External"/><Relationship Id="rId18" Type="http://schemas.openxmlformats.org/officeDocument/2006/relationships/hyperlink" Target="http://sl.wikipedia.org/w/index.php?title=Rysy&amp;action=edit" TargetMode="External"/><Relationship Id="rId26" Type="http://schemas.openxmlformats.org/officeDocument/2006/relationships/hyperlink" Target="http://sl.wikipedia.org/wiki/Atlantik" TargetMode="External"/><Relationship Id="rId39" Type="http://schemas.openxmlformats.org/officeDocument/2006/relationships/hyperlink" Target="http://sl.wikipedia.org/wiki/Zemeljski_plin" TargetMode="External"/><Relationship Id="rId3" Type="http://schemas.openxmlformats.org/officeDocument/2006/relationships/settings" Target="settings.xml"/><Relationship Id="rId21" Type="http://schemas.openxmlformats.org/officeDocument/2006/relationships/hyperlink" Target="http://sl.wikipedia.org/wiki/Seznam_dr%C5%BEav_po_gostoti_prebivalstva" TargetMode="External"/><Relationship Id="rId34" Type="http://schemas.openxmlformats.org/officeDocument/2006/relationships/hyperlink" Target="http://sl.wikipedia.org/wiki/Var%C5%A1ava" TargetMode="External"/><Relationship Id="rId42" Type="http://schemas.openxmlformats.org/officeDocument/2006/relationships/hyperlink" Target="http://sl.wikipedia.org/wiki/Svinec" TargetMode="External"/><Relationship Id="rId47" Type="http://schemas.openxmlformats.org/officeDocument/2006/relationships/hyperlink" Target="http://sl.wikipedia.org/wiki/Energetika" TargetMode="Externa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wikipedia.org/wiki/Slova%C5%A1ka" TargetMode="External"/><Relationship Id="rId17" Type="http://schemas.openxmlformats.org/officeDocument/2006/relationships/hyperlink" Target="http://sl.wikipedia.org/wiki/Rusija" TargetMode="External"/><Relationship Id="rId25" Type="http://schemas.openxmlformats.org/officeDocument/2006/relationships/hyperlink" Target="http://sl.wikipedia.org/wiki/Podnebje" TargetMode="External"/><Relationship Id="rId33" Type="http://schemas.openxmlformats.org/officeDocument/2006/relationships/hyperlink" Target="http://sl.wikipedia.org/w/index.php?title=Ustka&amp;action=edit" TargetMode="External"/><Relationship Id="rId38" Type="http://schemas.openxmlformats.org/officeDocument/2006/relationships/hyperlink" Target="http://sl.wikipedia.org/wiki/Baker" TargetMode="External"/><Relationship Id="rId46" Type="http://schemas.openxmlformats.org/officeDocument/2006/relationships/hyperlink" Target="http://sl.wikipedia.org/w/index.php?title=%C5%BDelezni%C5%A1ko_omre%C5%BEje&amp;action=edit" TargetMode="External"/><Relationship Id="rId2" Type="http://schemas.openxmlformats.org/officeDocument/2006/relationships/styles" Target="styles.xml"/><Relationship Id="rId16" Type="http://schemas.openxmlformats.org/officeDocument/2006/relationships/hyperlink" Target="http://sl.wikipedia.org/wiki/Litva" TargetMode="External"/><Relationship Id="rId20" Type="http://schemas.openxmlformats.org/officeDocument/2006/relationships/hyperlink" Target="http://sl.wikipedia.org/w/index.php?title=Zlot&amp;action=edit" TargetMode="External"/><Relationship Id="rId29" Type="http://schemas.openxmlformats.org/officeDocument/2006/relationships/hyperlink" Target="http://sl.wikipedia.org/w/index.php?title=Gdynia&amp;action=edit" TargetMode="External"/><Relationship Id="rId41" Type="http://schemas.openxmlformats.org/officeDocument/2006/relationships/hyperlink" Target="http://sl.wikipedia.org/wiki/C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C4%8Ce%C5%A1ka" TargetMode="External"/><Relationship Id="rId24" Type="http://schemas.openxmlformats.org/officeDocument/2006/relationships/image" Target="media/image3.jpeg"/><Relationship Id="rId32" Type="http://schemas.openxmlformats.org/officeDocument/2006/relationships/hyperlink" Target="http://sl.wikipedia.org/wiki/%C5%9Awinouj%C5%9Bcie" TargetMode="External"/><Relationship Id="rId37" Type="http://schemas.openxmlformats.org/officeDocument/2006/relationships/hyperlink" Target="http://sl.wikipedia.org/w/index.php?title=Sulfati&amp;action=edit" TargetMode="External"/><Relationship Id="rId40" Type="http://schemas.openxmlformats.org/officeDocument/2006/relationships/hyperlink" Target="http://sl.wikipedia.org/wiki/%C5%BDelezo" TargetMode="External"/><Relationship Id="rId45" Type="http://schemas.openxmlformats.org/officeDocument/2006/relationships/hyperlink" Target="http://sl.wikipedia.org/w/index.php?title=Kovinarstvo&amp;action=edit" TargetMode="External"/><Relationship Id="rId5" Type="http://schemas.openxmlformats.org/officeDocument/2006/relationships/footnotes" Target="footnotes.xml"/><Relationship Id="rId15" Type="http://schemas.openxmlformats.org/officeDocument/2006/relationships/hyperlink" Target="http://sl.wikipedia.org/wiki/Baltsko_morje" TargetMode="External"/><Relationship Id="rId23" Type="http://schemas.openxmlformats.org/officeDocument/2006/relationships/hyperlink" Target="http://sl.wikipedia.org/wiki/1_E11_m%C2%B2" TargetMode="External"/><Relationship Id="rId28" Type="http://schemas.openxmlformats.org/officeDocument/2006/relationships/hyperlink" Target="http://sl.wikipedia.org/wiki/Gdansk" TargetMode="External"/><Relationship Id="rId36" Type="http://schemas.openxmlformats.org/officeDocument/2006/relationships/hyperlink" Target="http://sl.wikipedia.org/wiki/Premog" TargetMode="External"/><Relationship Id="rId49" Type="http://schemas.openxmlformats.org/officeDocument/2006/relationships/footer" Target="footer1.xml"/><Relationship Id="rId10" Type="http://schemas.openxmlformats.org/officeDocument/2006/relationships/hyperlink" Target="http://sl.wikipedia.org/wiki/Nem%C4%8Dija" TargetMode="External"/><Relationship Id="rId19" Type="http://schemas.openxmlformats.org/officeDocument/2006/relationships/hyperlink" Target="http://sl.wikipedia.org/wiki/Var%C5%A1ava" TargetMode="External"/><Relationship Id="rId31" Type="http://schemas.openxmlformats.org/officeDocument/2006/relationships/hyperlink" Target="http://sl.wikipedia.org/wiki/Szczecin" TargetMode="External"/><Relationship Id="rId44" Type="http://schemas.openxmlformats.org/officeDocument/2006/relationships/hyperlink" Target="http://sl.wikipedia.org/wiki/Rudarstv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ndex.php?title=Nem%C5%A1ko-poljsko_ni%C5%BEavje&amp;action=edit" TargetMode="External"/><Relationship Id="rId14" Type="http://schemas.openxmlformats.org/officeDocument/2006/relationships/hyperlink" Target="http://sl.wikipedia.org/wiki/Belorusija" TargetMode="External"/><Relationship Id="rId22" Type="http://schemas.openxmlformats.org/officeDocument/2006/relationships/hyperlink" Target="http://sl.wikipedia.org/w/index.php?title=Lech_Kaczy%C5%84ski&amp;action=edit" TargetMode="External"/><Relationship Id="rId27" Type="http://schemas.openxmlformats.org/officeDocument/2006/relationships/image" Target="media/image4.png"/><Relationship Id="rId30" Type="http://schemas.openxmlformats.org/officeDocument/2006/relationships/hyperlink" Target="http://sl.wikipedia.org/w/index.php?title=Ko%C5%82obrzeg&amp;action=edit" TargetMode="External"/><Relationship Id="rId35" Type="http://schemas.openxmlformats.org/officeDocument/2006/relationships/hyperlink" Target="http://sl.wikipedia.org/wiki/Wroc%C5%82aw" TargetMode="External"/><Relationship Id="rId43" Type="http://schemas.openxmlformats.org/officeDocument/2006/relationships/hyperlink" Target="http://sl.wikipedia.org/wiki/Sol" TargetMode="External"/><Relationship Id="rId48" Type="http://schemas.openxmlformats.org/officeDocument/2006/relationships/hyperlink" Target="http://sl.wikipedia.org/wiki/Poljska"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