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8F4" w:rsidRDefault="00BE38F4">
      <w:pPr>
        <w:pStyle w:val="Header"/>
        <w:tabs>
          <w:tab w:val="clear" w:pos="4536"/>
          <w:tab w:val="clear" w:pos="9072"/>
        </w:tabs>
      </w:pPr>
      <w:bookmarkStart w:id="0" w:name="_GoBack"/>
      <w:bookmarkEnd w:id="0"/>
    </w:p>
    <w:p w:rsidR="00BE38F4" w:rsidRDefault="00BE38F4"/>
    <w:p w:rsidR="00BE38F4" w:rsidRDefault="0007364D">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3.25pt;margin-top:-.25pt;width:469.5pt;height:120.3pt;z-index:251632128;mso-position-horizontal:absolute;mso-position-horizontal-relative:text;mso-position-vertical:absolute;mso-position-vertical-relative:text" o:allowincell="f" adj="6924" fillcolor="red" strokecolor="lime">
            <v:fill color2="lime" focus="100%" type="gradient"/>
            <v:shadow on="t" color="#99f" offset="3pt,3pt"/>
            <v:textpath style="font-family:&quot;Book Antiqua&quot;;font-size:66pt;font-weight:bold;v-text-kern:t" trim="t" fitpath="t" string="Postojnska jama"/>
          </v:shape>
        </w:pict>
      </w:r>
    </w:p>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Pr>
        <w:pStyle w:val="Heading1"/>
      </w:pPr>
    </w:p>
    <w:p w:rsidR="00BE38F4" w:rsidRDefault="00BE38F4">
      <w:pPr>
        <w:pStyle w:val="Heading1"/>
        <w:jc w:val="left"/>
      </w:pPr>
    </w:p>
    <w:p w:rsidR="00BE38F4" w:rsidRDefault="00BE38F4">
      <w:pPr>
        <w:pStyle w:val="Heading1"/>
      </w:pPr>
    </w:p>
    <w:p w:rsidR="00BE38F4" w:rsidRDefault="007508EA">
      <w:pPr>
        <w:pStyle w:val="Heading1"/>
        <w:rPr>
          <w:sz w:val="40"/>
        </w:rPr>
      </w:pPr>
      <w:bookmarkStart w:id="1" w:name="_Toc73693132"/>
      <w:r>
        <w:rPr>
          <w:sz w:val="40"/>
        </w:rPr>
        <w:t>Referat: geografiji</w:t>
      </w:r>
      <w:bookmarkEnd w:id="1"/>
    </w:p>
    <w:p w:rsidR="00BE38F4" w:rsidRDefault="00BE38F4"/>
    <w:p w:rsidR="00BE38F4" w:rsidRDefault="00BE38F4"/>
    <w:p w:rsidR="00BE38F4" w:rsidRDefault="00BE38F4"/>
    <w:p w:rsidR="00BE38F4" w:rsidRDefault="00BE38F4"/>
    <w:p w:rsidR="00BE38F4" w:rsidRDefault="0007364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284.65pt" fillcolor="window">
            <v:imagedata r:id="rId7" o:title="dvorana"/>
          </v:shape>
        </w:pict>
      </w:r>
    </w:p>
    <w:p w:rsidR="00BE38F4" w:rsidRDefault="00BE38F4"/>
    <w:p w:rsidR="00BE38F4" w:rsidRDefault="00BE38F4"/>
    <w:p w:rsidR="00BE38F4" w:rsidRDefault="00BE38F4"/>
    <w:p w:rsidR="00BE38F4" w:rsidRDefault="00BE38F4"/>
    <w:p w:rsidR="00BE38F4" w:rsidRDefault="00BE38F4"/>
    <w:p w:rsidR="00BE38F4" w:rsidRDefault="00BE38F4"/>
    <w:p w:rsidR="00BE38F4" w:rsidRDefault="004E32CA">
      <w:pPr>
        <w:rPr>
          <w:i/>
          <w:sz w:val="36"/>
        </w:rPr>
      </w:pPr>
      <w:r>
        <w:t xml:space="preserve"> </w:t>
      </w:r>
    </w:p>
    <w:p w:rsidR="00BE38F4" w:rsidRDefault="007508EA">
      <w:pPr>
        <w:pStyle w:val="naslov1"/>
      </w:pPr>
      <w:r>
        <w:br w:type="page"/>
      </w:r>
      <w:bookmarkStart w:id="2" w:name="_Toc73693133"/>
      <w:r>
        <w:lastRenderedPageBreak/>
        <w:t>Kazalo</w:t>
      </w:r>
      <w:bookmarkEnd w:id="2"/>
    </w:p>
    <w:p w:rsidR="00BE38F4" w:rsidRDefault="007508EA">
      <w:pPr>
        <w:pStyle w:val="TOC1"/>
        <w:rPr>
          <w:noProof/>
        </w:rPr>
      </w:pPr>
      <w:r>
        <w:fldChar w:fldCharType="begin"/>
      </w:r>
      <w:r>
        <w:instrText xml:space="preserve"> TOC \o "1-3" </w:instrText>
      </w:r>
      <w:r>
        <w:fldChar w:fldCharType="separate"/>
      </w:r>
    </w:p>
    <w:p w:rsidR="00BE38F4" w:rsidRDefault="007508EA">
      <w:pPr>
        <w:pStyle w:val="TOC2"/>
        <w:tabs>
          <w:tab w:val="right" w:leader="dot" w:pos="9062"/>
        </w:tabs>
        <w:rPr>
          <w:rFonts w:ascii="Tahoma" w:hAnsi="Tahoma"/>
          <w:noProof/>
          <w:sz w:val="24"/>
        </w:rPr>
      </w:pPr>
      <w:r>
        <w:rPr>
          <w:rFonts w:ascii="Tahoma" w:hAnsi="Tahoma"/>
          <w:noProof/>
          <w:sz w:val="24"/>
        </w:rPr>
        <w:t>Zgodovina in odkritje</w:t>
      </w:r>
      <w:r>
        <w:rPr>
          <w:rFonts w:ascii="Tahoma" w:hAnsi="Tahoma"/>
          <w:noProof/>
          <w:sz w:val="24"/>
        </w:rPr>
        <w:tab/>
      </w:r>
      <w:r>
        <w:rPr>
          <w:rFonts w:ascii="Tahoma" w:hAnsi="Tahoma"/>
          <w:noProof/>
          <w:sz w:val="24"/>
        </w:rPr>
        <w:fldChar w:fldCharType="begin"/>
      </w:r>
      <w:r>
        <w:rPr>
          <w:rFonts w:ascii="Tahoma" w:hAnsi="Tahoma"/>
          <w:noProof/>
          <w:sz w:val="24"/>
        </w:rPr>
        <w:instrText xml:space="preserve"> PAGEREF _Toc73693134 \h </w:instrText>
      </w:r>
      <w:r>
        <w:rPr>
          <w:rFonts w:ascii="Tahoma" w:hAnsi="Tahoma"/>
          <w:noProof/>
          <w:sz w:val="24"/>
        </w:rPr>
      </w:r>
      <w:r>
        <w:rPr>
          <w:rFonts w:ascii="Tahoma" w:hAnsi="Tahoma"/>
          <w:noProof/>
          <w:sz w:val="24"/>
        </w:rPr>
        <w:fldChar w:fldCharType="separate"/>
      </w:r>
      <w:r>
        <w:rPr>
          <w:rFonts w:ascii="Tahoma" w:hAnsi="Tahoma"/>
          <w:noProof/>
          <w:sz w:val="24"/>
        </w:rPr>
        <w:t>4</w:t>
      </w:r>
      <w:r>
        <w:rPr>
          <w:rFonts w:ascii="Tahoma" w:hAnsi="Tahoma"/>
          <w:noProof/>
          <w:sz w:val="24"/>
        </w:rPr>
        <w:fldChar w:fldCharType="end"/>
      </w:r>
    </w:p>
    <w:p w:rsidR="00BE38F4" w:rsidRDefault="007508EA">
      <w:pPr>
        <w:pStyle w:val="TOC2"/>
        <w:tabs>
          <w:tab w:val="right" w:leader="dot" w:pos="9062"/>
        </w:tabs>
        <w:rPr>
          <w:rFonts w:ascii="Tahoma" w:hAnsi="Tahoma"/>
          <w:noProof/>
          <w:sz w:val="24"/>
        </w:rPr>
      </w:pPr>
      <w:r>
        <w:rPr>
          <w:rFonts w:ascii="Tahoma" w:hAnsi="Tahoma"/>
          <w:noProof/>
          <w:sz w:val="24"/>
        </w:rPr>
        <w:t>Sestava Postojnske jame in turizem</w:t>
      </w:r>
      <w:r>
        <w:rPr>
          <w:rFonts w:ascii="Tahoma" w:hAnsi="Tahoma"/>
          <w:noProof/>
          <w:sz w:val="24"/>
        </w:rPr>
        <w:tab/>
      </w:r>
      <w:r>
        <w:rPr>
          <w:rFonts w:ascii="Tahoma" w:hAnsi="Tahoma"/>
          <w:noProof/>
          <w:sz w:val="24"/>
        </w:rPr>
        <w:fldChar w:fldCharType="begin"/>
      </w:r>
      <w:r>
        <w:rPr>
          <w:rFonts w:ascii="Tahoma" w:hAnsi="Tahoma"/>
          <w:noProof/>
          <w:sz w:val="24"/>
        </w:rPr>
        <w:instrText xml:space="preserve"> PAGEREF _Toc73693135 \h </w:instrText>
      </w:r>
      <w:r>
        <w:rPr>
          <w:rFonts w:ascii="Tahoma" w:hAnsi="Tahoma"/>
          <w:noProof/>
          <w:sz w:val="24"/>
        </w:rPr>
      </w:r>
      <w:r>
        <w:rPr>
          <w:rFonts w:ascii="Tahoma" w:hAnsi="Tahoma"/>
          <w:noProof/>
          <w:sz w:val="24"/>
        </w:rPr>
        <w:fldChar w:fldCharType="separate"/>
      </w:r>
      <w:r>
        <w:rPr>
          <w:rFonts w:ascii="Tahoma" w:hAnsi="Tahoma"/>
          <w:noProof/>
          <w:sz w:val="24"/>
        </w:rPr>
        <w:t>5</w:t>
      </w:r>
      <w:r>
        <w:rPr>
          <w:rFonts w:ascii="Tahoma" w:hAnsi="Tahoma"/>
          <w:noProof/>
          <w:sz w:val="24"/>
        </w:rPr>
        <w:fldChar w:fldCharType="end"/>
      </w:r>
    </w:p>
    <w:p w:rsidR="00BE38F4" w:rsidRDefault="007508EA">
      <w:pPr>
        <w:pStyle w:val="TOC2"/>
        <w:tabs>
          <w:tab w:val="right" w:leader="dot" w:pos="9062"/>
        </w:tabs>
        <w:rPr>
          <w:rFonts w:ascii="Tahoma" w:hAnsi="Tahoma"/>
          <w:noProof/>
          <w:sz w:val="24"/>
        </w:rPr>
      </w:pPr>
      <w:r>
        <w:rPr>
          <w:rFonts w:ascii="Tahoma" w:hAnsi="Tahoma"/>
          <w:noProof/>
          <w:sz w:val="24"/>
        </w:rPr>
        <w:t>Postojnska jama – zibeljka speleobiologije</w:t>
      </w:r>
      <w:r>
        <w:rPr>
          <w:rFonts w:ascii="Tahoma" w:hAnsi="Tahoma"/>
          <w:noProof/>
          <w:sz w:val="24"/>
        </w:rPr>
        <w:tab/>
      </w:r>
      <w:r>
        <w:rPr>
          <w:rFonts w:ascii="Tahoma" w:hAnsi="Tahoma"/>
          <w:noProof/>
          <w:sz w:val="24"/>
        </w:rPr>
        <w:fldChar w:fldCharType="begin"/>
      </w:r>
      <w:r>
        <w:rPr>
          <w:rFonts w:ascii="Tahoma" w:hAnsi="Tahoma"/>
          <w:noProof/>
          <w:sz w:val="24"/>
        </w:rPr>
        <w:instrText xml:space="preserve"> PAGEREF _Toc73693136 \h </w:instrText>
      </w:r>
      <w:r>
        <w:rPr>
          <w:rFonts w:ascii="Tahoma" w:hAnsi="Tahoma"/>
          <w:noProof/>
          <w:sz w:val="24"/>
        </w:rPr>
      </w:r>
      <w:r>
        <w:rPr>
          <w:rFonts w:ascii="Tahoma" w:hAnsi="Tahoma"/>
          <w:noProof/>
          <w:sz w:val="24"/>
        </w:rPr>
        <w:fldChar w:fldCharType="separate"/>
      </w:r>
      <w:r>
        <w:rPr>
          <w:rFonts w:ascii="Tahoma" w:hAnsi="Tahoma"/>
          <w:noProof/>
          <w:sz w:val="24"/>
        </w:rPr>
        <w:t>10</w:t>
      </w:r>
      <w:r>
        <w:rPr>
          <w:rFonts w:ascii="Tahoma" w:hAnsi="Tahoma"/>
          <w:noProof/>
          <w:sz w:val="24"/>
        </w:rPr>
        <w:fldChar w:fldCharType="end"/>
      </w:r>
    </w:p>
    <w:p w:rsidR="00BE38F4" w:rsidRDefault="007508EA">
      <w:pPr>
        <w:pStyle w:val="TOC2"/>
        <w:tabs>
          <w:tab w:val="right" w:leader="dot" w:pos="9062"/>
        </w:tabs>
        <w:rPr>
          <w:rFonts w:ascii="Tahoma" w:hAnsi="Tahoma"/>
          <w:noProof/>
          <w:sz w:val="24"/>
        </w:rPr>
      </w:pPr>
      <w:r>
        <w:rPr>
          <w:rFonts w:ascii="Tahoma" w:hAnsi="Tahoma"/>
          <w:noProof/>
          <w:sz w:val="24"/>
        </w:rPr>
        <w:t>Zaključek</w:t>
      </w:r>
      <w:r>
        <w:rPr>
          <w:rFonts w:ascii="Tahoma" w:hAnsi="Tahoma"/>
          <w:noProof/>
          <w:sz w:val="24"/>
        </w:rPr>
        <w:tab/>
      </w:r>
      <w:r>
        <w:rPr>
          <w:rFonts w:ascii="Tahoma" w:hAnsi="Tahoma"/>
          <w:noProof/>
          <w:sz w:val="24"/>
        </w:rPr>
        <w:fldChar w:fldCharType="begin"/>
      </w:r>
      <w:r>
        <w:rPr>
          <w:rFonts w:ascii="Tahoma" w:hAnsi="Tahoma"/>
          <w:noProof/>
          <w:sz w:val="24"/>
        </w:rPr>
        <w:instrText xml:space="preserve"> PAGEREF _Toc73693137 \h </w:instrText>
      </w:r>
      <w:r>
        <w:rPr>
          <w:rFonts w:ascii="Tahoma" w:hAnsi="Tahoma"/>
          <w:noProof/>
          <w:sz w:val="24"/>
        </w:rPr>
      </w:r>
      <w:r>
        <w:rPr>
          <w:rFonts w:ascii="Tahoma" w:hAnsi="Tahoma"/>
          <w:noProof/>
          <w:sz w:val="24"/>
        </w:rPr>
        <w:fldChar w:fldCharType="separate"/>
      </w:r>
      <w:r>
        <w:rPr>
          <w:rFonts w:ascii="Tahoma" w:hAnsi="Tahoma"/>
          <w:noProof/>
          <w:sz w:val="24"/>
        </w:rPr>
        <w:t>13</w:t>
      </w:r>
      <w:r>
        <w:rPr>
          <w:rFonts w:ascii="Tahoma" w:hAnsi="Tahoma"/>
          <w:noProof/>
          <w:sz w:val="24"/>
        </w:rPr>
        <w:fldChar w:fldCharType="end"/>
      </w:r>
    </w:p>
    <w:p w:rsidR="00BE38F4" w:rsidRDefault="007508EA">
      <w:pPr>
        <w:pStyle w:val="TOC2"/>
        <w:tabs>
          <w:tab w:val="right" w:leader="dot" w:pos="9062"/>
        </w:tabs>
        <w:rPr>
          <w:rFonts w:ascii="Tahoma" w:hAnsi="Tahoma"/>
          <w:noProof/>
          <w:sz w:val="24"/>
        </w:rPr>
      </w:pPr>
      <w:r>
        <w:rPr>
          <w:rFonts w:ascii="Tahoma" w:hAnsi="Tahoma"/>
          <w:noProof/>
          <w:sz w:val="24"/>
        </w:rPr>
        <w:t>Viri in literatura</w:t>
      </w:r>
      <w:r>
        <w:rPr>
          <w:rFonts w:ascii="Tahoma" w:hAnsi="Tahoma"/>
          <w:noProof/>
          <w:sz w:val="24"/>
        </w:rPr>
        <w:tab/>
      </w:r>
      <w:r>
        <w:rPr>
          <w:rFonts w:ascii="Tahoma" w:hAnsi="Tahoma"/>
          <w:noProof/>
          <w:sz w:val="24"/>
        </w:rPr>
        <w:fldChar w:fldCharType="begin"/>
      </w:r>
      <w:r>
        <w:rPr>
          <w:rFonts w:ascii="Tahoma" w:hAnsi="Tahoma"/>
          <w:noProof/>
          <w:sz w:val="24"/>
        </w:rPr>
        <w:instrText xml:space="preserve"> PAGEREF _Toc73693138 \h </w:instrText>
      </w:r>
      <w:r>
        <w:rPr>
          <w:rFonts w:ascii="Tahoma" w:hAnsi="Tahoma"/>
          <w:noProof/>
          <w:sz w:val="24"/>
        </w:rPr>
      </w:r>
      <w:r>
        <w:rPr>
          <w:rFonts w:ascii="Tahoma" w:hAnsi="Tahoma"/>
          <w:noProof/>
          <w:sz w:val="24"/>
        </w:rPr>
        <w:fldChar w:fldCharType="separate"/>
      </w:r>
      <w:r>
        <w:rPr>
          <w:rFonts w:ascii="Tahoma" w:hAnsi="Tahoma"/>
          <w:noProof/>
          <w:sz w:val="24"/>
        </w:rPr>
        <w:t>14</w:t>
      </w:r>
      <w:r>
        <w:rPr>
          <w:rFonts w:ascii="Tahoma" w:hAnsi="Tahoma"/>
          <w:noProof/>
          <w:sz w:val="24"/>
        </w:rPr>
        <w:fldChar w:fldCharType="end"/>
      </w:r>
    </w:p>
    <w:p w:rsidR="00BE38F4" w:rsidRDefault="00BE38F4"/>
    <w:p w:rsidR="00BE38F4" w:rsidRDefault="00BE38F4"/>
    <w:p w:rsidR="00BE38F4" w:rsidRDefault="00BE38F4">
      <w:pPr>
        <w:rPr>
          <w:sz w:val="28"/>
        </w:rPr>
      </w:pPr>
    </w:p>
    <w:p w:rsidR="00BE38F4" w:rsidRDefault="00BE38F4">
      <w:pPr>
        <w:jc w:val="center"/>
        <w:rPr>
          <w:sz w:val="28"/>
        </w:rPr>
      </w:pPr>
    </w:p>
    <w:p w:rsidR="00BE38F4" w:rsidRDefault="00BE38F4">
      <w:pPr>
        <w:rPr>
          <w:sz w:val="28"/>
        </w:rPr>
      </w:pPr>
    </w:p>
    <w:p w:rsidR="00BE38F4" w:rsidRDefault="00BE38F4">
      <w:pPr>
        <w:jc w:val="center"/>
        <w:rPr>
          <w:sz w:val="28"/>
        </w:rPr>
      </w:pPr>
    </w:p>
    <w:p w:rsidR="00BE38F4" w:rsidRDefault="00BE38F4">
      <w:pPr>
        <w:rPr>
          <w:sz w:val="28"/>
        </w:rPr>
      </w:pPr>
    </w:p>
    <w:p w:rsidR="00BE38F4" w:rsidRDefault="00BE38F4"/>
    <w:p w:rsidR="00BE38F4" w:rsidRDefault="00BE38F4"/>
    <w:p w:rsidR="00BE38F4" w:rsidRDefault="00BE38F4"/>
    <w:p w:rsidR="00BE38F4" w:rsidRDefault="00BE38F4"/>
    <w:p w:rsidR="00BE38F4" w:rsidRDefault="00BE38F4"/>
    <w:p w:rsidR="00BE38F4" w:rsidRDefault="007508EA">
      <w:pPr>
        <w:pStyle w:val="naslov1"/>
      </w:pPr>
      <w:r>
        <w:rPr>
          <w:sz w:val="24"/>
        </w:rPr>
        <w:fldChar w:fldCharType="end"/>
      </w:r>
      <w:r>
        <w:br w:type="page"/>
      </w:r>
      <w:r>
        <w:lastRenderedPageBreak/>
        <w:t>Uvod</w:t>
      </w:r>
    </w:p>
    <w:p w:rsidR="00BE38F4" w:rsidRDefault="00BE38F4">
      <w:pPr>
        <w:pStyle w:val="pisanje"/>
      </w:pPr>
    </w:p>
    <w:p w:rsidR="00BE38F4" w:rsidRDefault="007508EA">
      <w:pPr>
        <w:pStyle w:val="pisanje"/>
      </w:pPr>
      <w:r>
        <w:t xml:space="preserve">   Skrivnostno postojnsko podzemlje je tisti košček Slovenije, ki ga je izdolbla, oblikovala in stkala voda; in v nedrih svetovno znane Postojnske jame skriva tisto najlepše, kar je ustvarila v milijonih let; s kapljico za kapljico, leto za letom…</w:t>
      </w:r>
    </w:p>
    <w:p w:rsidR="00BE38F4" w:rsidRDefault="007508EA">
      <w:pPr>
        <w:pStyle w:val="pisanje"/>
      </w:pPr>
      <w:r>
        <w:t xml:space="preserve">   Skozi zakapani in zasigani svet Postojnske jame se je v 175 letih organiziranega turizma sprehodilo več kot 26 milijonov radovednih obiskovalcev iz vseh koncev sveta. Stari podpisi v vhodnih rovih jame pa dokazujejo, da so bili prvi obiskovalci v njej že v 13. stoletju.</w:t>
      </w:r>
    </w:p>
    <w:p w:rsidR="00BE38F4" w:rsidRDefault="00BE38F4">
      <w:pPr>
        <w:pStyle w:val="pisanje"/>
      </w:pPr>
    </w:p>
    <w:p w:rsidR="00BE38F4" w:rsidRDefault="007508EA">
      <w:pPr>
        <w:pStyle w:val="pisanje"/>
        <w:rPr>
          <w:sz w:val="28"/>
        </w:rPr>
      </w:pPr>
      <w:r>
        <w:t xml:space="preserve">   Kogar ne preseneti že sama prostranost 20 kilometrov dolgega spleta suhih in vodnih rovov, pa se ob pogledu na človeško ribico (Proteus angunius) zagotovo osuplo sprašuje, kako je mogoče, da se je v tem nedotakljivem kapniškem kraljestvu ohranilo življenje. Še ena skrivnost podzemlja!</w:t>
      </w:r>
    </w:p>
    <w:p w:rsidR="00BE38F4" w:rsidRDefault="00BE38F4">
      <w:pPr>
        <w:pStyle w:val="pisanje"/>
      </w:pPr>
    </w:p>
    <w:p w:rsidR="00BE38F4" w:rsidRDefault="00BE38F4">
      <w:pPr>
        <w:pStyle w:val="pisanje"/>
      </w:pPr>
    </w:p>
    <w:p w:rsidR="00BE38F4" w:rsidRDefault="007508EA">
      <w:pPr>
        <w:pStyle w:val="pisanje"/>
        <w:jc w:val="center"/>
        <w:rPr>
          <w:rFonts w:ascii="Arial Narrow" w:hAnsi="Arial Narrow"/>
          <w:sz w:val="32"/>
        </w:rPr>
      </w:pPr>
      <w:r>
        <w:rPr>
          <w:rFonts w:ascii="Arial Narrow" w:hAnsi="Arial Narrow"/>
          <w:sz w:val="32"/>
        </w:rPr>
        <w:t>»Ne da kaplja kamen izdolbe, kaplja kamen tudi stori…«</w:t>
      </w:r>
    </w:p>
    <w:p w:rsidR="00BE38F4" w:rsidRDefault="00BE38F4">
      <w:pPr>
        <w:pStyle w:val="pisanje"/>
        <w:jc w:val="center"/>
        <w:rPr>
          <w:rFonts w:ascii="Arial Narrow" w:hAnsi="Arial Narrow"/>
          <w:sz w:val="32"/>
        </w:rPr>
      </w:pPr>
    </w:p>
    <w:p w:rsidR="00BE38F4" w:rsidRDefault="0007364D">
      <w:pPr>
        <w:pStyle w:val="pisanje"/>
        <w:keepNext/>
        <w:jc w:val="center"/>
      </w:pPr>
      <w:r>
        <w:rPr>
          <w:rFonts w:ascii="Arial Narrow" w:hAnsi="Arial Narrow"/>
          <w:sz w:val="32"/>
        </w:rPr>
        <w:pict>
          <v:shape id="_x0000_i1026" type="#_x0000_t75" style="width:375.05pt;height:284.65pt" fillcolor="window">
            <v:imagedata r:id="rId8" o:title="velika gora1"/>
          </v:shape>
        </w:pict>
      </w:r>
    </w:p>
    <w:p w:rsidR="00BE38F4" w:rsidRDefault="007508EA">
      <w:pPr>
        <w:pStyle w:val="Caption"/>
        <w:jc w:val="center"/>
        <w:rPr>
          <w:rFonts w:ascii="Arial Narrow" w:hAnsi="Arial Narrow"/>
          <w:sz w:val="32"/>
        </w:rPr>
      </w:pPr>
      <w:r>
        <w:t xml:space="preserve">Slika </w:t>
      </w:r>
      <w:r w:rsidR="0007364D">
        <w:fldChar w:fldCharType="begin"/>
      </w:r>
      <w:r w:rsidR="0007364D">
        <w:instrText xml:space="preserve"> SEQ Slika \* ARABIC </w:instrText>
      </w:r>
      <w:r w:rsidR="0007364D">
        <w:fldChar w:fldCharType="separate"/>
      </w:r>
      <w:r>
        <w:rPr>
          <w:noProof/>
        </w:rPr>
        <w:t>1</w:t>
      </w:r>
      <w:r w:rsidR="0007364D">
        <w:rPr>
          <w:noProof/>
        </w:rPr>
        <w:fldChar w:fldCharType="end"/>
      </w:r>
      <w:r>
        <w:t>: pogled na Veliko goro</w:t>
      </w:r>
    </w:p>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7508EA">
      <w:pPr>
        <w:pStyle w:val="naslov1"/>
      </w:pPr>
      <w:r>
        <w:br w:type="page"/>
      </w:r>
      <w:bookmarkStart w:id="3" w:name="_Toc73693134"/>
      <w:r>
        <w:lastRenderedPageBreak/>
        <w:t>Zgodovina in odkritje</w:t>
      </w:r>
      <w:bookmarkEnd w:id="3"/>
    </w:p>
    <w:p w:rsidR="00BE38F4" w:rsidRDefault="00BE38F4">
      <w:pPr>
        <w:pStyle w:val="pisanje"/>
      </w:pPr>
    </w:p>
    <w:p w:rsidR="00BE38F4" w:rsidRDefault="00BE38F4">
      <w:pPr>
        <w:pStyle w:val="pisanje"/>
      </w:pPr>
    </w:p>
    <w:p w:rsidR="00BE38F4" w:rsidRDefault="0007364D">
      <w:pPr>
        <w:pStyle w:val="pisanje"/>
      </w:pPr>
      <w:r>
        <w:rPr>
          <w:noProof/>
        </w:rPr>
        <w:pict>
          <v:shape id="_x0000_s1053" type="#_x0000_t75" style="position:absolute;margin-left:267.55pt;margin-top:28.6pt;width:168.75pt;height:225pt;z-index:-251667968;mso-wrap-edited:f;mso-position-horizontal:absolute;mso-position-horizontal-relative:text;mso-position-vertical:absolute;mso-position-vertical-relative:text" wrapcoords="-96 0 -96 21528 21600 21528 21600 0 -96 0" o:allowincell="f" fillcolor="window">
            <v:imagedata r:id="rId9" o:title="untitled"/>
            <w10:wrap type="tight"/>
          </v:shape>
        </w:pict>
      </w:r>
      <w:r w:rsidR="007508EA">
        <w:t xml:space="preserve">   Postojnska jama je znana že dolga stoletja, v pradavnini so bili njeni vhodni deli pribežališče ljudem, kasneje so prve dostopne dvorane radi obiskovali – saj najdemo tod podpise popotnikov že iz 13. stoletja, najstarejši je iz leta 1213. </w:t>
      </w:r>
    </w:p>
    <w:p w:rsidR="00BE38F4" w:rsidRDefault="007508EA">
      <w:pPr>
        <w:pStyle w:val="pisanje"/>
      </w:pPr>
      <w:r>
        <w:t xml:space="preserve">  Prve opise jame, objavljene v Slavi vojvodine Kranjske leta 1689, ki so še močno fantastični, nam je zapustil polihistor in prvi turistični propagator Krasa Janez Vajkard Valvasor. Postojnska jama se mu je zdela največja in najdaljša, obenem pa je sodil, da je med vsemi, kar jih je videl, najbolj strahotna.</w:t>
      </w:r>
    </w:p>
    <w:p w:rsidR="00BE38F4" w:rsidRDefault="007508EA">
      <w:pPr>
        <w:pStyle w:val="pisanje"/>
      </w:pPr>
      <w:r>
        <w:t xml:space="preserve">   Ohranjen je tudi načrt vhodnega dela Postojnske jame iz leta 1748, ki ga je na željo cesarja Franca naredil dunajski matematik J.H. Nagel.</w:t>
      </w:r>
    </w:p>
    <w:p w:rsidR="00BE38F4" w:rsidRDefault="00BE38F4">
      <w:pPr>
        <w:pStyle w:val="pisanje"/>
      </w:pPr>
    </w:p>
    <w:p w:rsidR="00BE38F4" w:rsidRDefault="007508EA">
      <w:pPr>
        <w:pStyle w:val="pisanje"/>
      </w:pPr>
      <w:r>
        <w:t xml:space="preserve">   Novo obdobje za Postojnsko jamo pa se je začelo po letu 1818, z odkritjem notranjih delov vse tja do Velike gore.</w:t>
      </w:r>
    </w:p>
    <w:p w:rsidR="00BE38F4" w:rsidRDefault="0007364D">
      <w:pPr>
        <w:pStyle w:val="pisanje"/>
      </w:pPr>
      <w:r>
        <w:rPr>
          <w:noProof/>
        </w:rPr>
        <w:pict>
          <v:shapetype id="_x0000_t202" coordsize="21600,21600" o:spt="202" path="m,l,21600r21600,l21600,xe">
            <v:stroke joinstyle="miter"/>
            <v:path gradientshapeok="t" o:connecttype="rect"/>
          </v:shapetype>
          <v:shape id="_x0000_s1054" type="#_x0000_t202" style="position:absolute;margin-left:267.55pt;margin-top:10.65pt;width:168.75pt;height:36pt;z-index:-251666944;mso-wrap-edited:f;mso-position-horizontal:absolute;mso-position-horizontal-relative:text;mso-position-vertical:absolute;mso-position-vertical-relative:text" wrapcoords="-96 0 -96 21150 21600 21150 21600 0 -96 0" o:allowincell="f" stroked="f">
            <v:textbox style="mso-next-textbox:#_x0000_s1054">
              <w:txbxContent>
                <w:p w:rsidR="00BE38F4" w:rsidRDefault="007508EA">
                  <w:pPr>
                    <w:pStyle w:val="Caption"/>
                    <w:jc w:val="center"/>
                  </w:pPr>
                  <w:r>
                    <w:t>Slika 2: Janez Vajkard Valvasor</w:t>
                  </w:r>
                </w:p>
              </w:txbxContent>
            </v:textbox>
            <w10:wrap type="tight"/>
          </v:shape>
        </w:pict>
      </w:r>
      <w:r>
        <w:rPr>
          <w:noProof/>
        </w:rPr>
        <w:pict>
          <v:shape id="_x0000_s1056" type="#_x0000_t202" style="position:absolute;margin-left:8.2pt;margin-top:398.1pt;width:183pt;height:36pt;z-index:-251664896;mso-wrap-edited:f;mso-position-horizontal:absolute;mso-position-horizontal-relative:text;mso-position-vertical:absolute;mso-position-vertical-relative:text" wrapcoords="-89 0 -89 21150 21600 21150 21600 0 -89 0" o:allowincell="f" stroked="f">
            <v:textbox style="mso-next-textbox:#_x0000_s1056">
              <w:txbxContent>
                <w:p w:rsidR="00BE38F4" w:rsidRDefault="007508EA">
                  <w:pPr>
                    <w:pStyle w:val="Caption"/>
                    <w:jc w:val="center"/>
                  </w:pPr>
                  <w:r>
                    <w:t>Slika 3: cesar Franc I.</w:t>
                  </w:r>
                </w:p>
              </w:txbxContent>
            </v:textbox>
            <w10:wrap type="tight"/>
          </v:shape>
        </w:pict>
      </w:r>
      <w:r w:rsidR="007508EA">
        <w:t xml:space="preserve">   Nekaj dni pred napovedanim obiskom cesarja Franca I. je dal postojnski okrožni blagajnik Josip Jeršinovič pl. Löwengreif namestiti transparente in luči. Ko so delavci opravljali svoja dela, je splezal domačin Luka Čeč na visoko skalo nad podzemeljsko Pivko in izginil vsem izpred oči. Že so se bali, da se mu ni pripetila kakšna nesreča, ko se je čez dobre pol ure zopet pojavil na vrhu skale in navdušeno zaklical: »Tu je nov svet, tu je paradiž!«</w:t>
      </w:r>
    </w:p>
    <w:p w:rsidR="00BE38F4" w:rsidRDefault="0007364D">
      <w:pPr>
        <w:pStyle w:val="pisanje"/>
      </w:pPr>
      <w:r>
        <w:rPr>
          <w:noProof/>
        </w:rPr>
        <w:pict>
          <v:shape id="_x0000_s1055" type="#_x0000_t75" style="position:absolute;margin-left:1.15pt;margin-top:7.65pt;width:183pt;height:281.25pt;z-index:-251665920;mso-wrap-edited:f;mso-position-horizontal:absolute;mso-position-horizontal-relative:text;mso-position-vertical:absolute;mso-position-vertical-relative:text" wrapcoords="-89 0 -89 21542 21600 21542 21600 0 -89 0" o:allowincell="f" fillcolor="window">
            <v:imagedata r:id="rId10" o:title="franzjosef1"/>
            <w10:wrap type="tight"/>
          </v:shape>
        </w:pict>
      </w:r>
      <w:r w:rsidR="007508EA">
        <w:t xml:space="preserve">   Iz objavljenega članka v nekem nemškem časopisu, ki poroča kdaj sta cesar in njegova žena prišla v Postojno, lahko sklepamo, da je Luka Čeč nadaljevanje Postojnske jame odkrili 14. aprila 1818.</w:t>
      </w:r>
    </w:p>
    <w:p w:rsidR="00BE38F4" w:rsidRDefault="007508EA">
      <w:pPr>
        <w:pStyle w:val="pisanje"/>
      </w:pPr>
      <w:r>
        <w:t xml:space="preserve">   V Postojni so se takoj zavedeli važnosti tega dogodka. Okrožni urad je dal Postojnsko jamo zapreti, da jo zavaruje pred nepoklicanimi gosti. Kasneje so jamo turistično uredili in pripravili za sprejem obiskovalcev. Ustanovili so Jamsko komisijo, ki je uvedla prve jamske vstopnice.</w:t>
      </w:r>
    </w:p>
    <w:p w:rsidR="00BE38F4" w:rsidRDefault="007508EA">
      <w:pPr>
        <w:pStyle w:val="pisanje"/>
      </w:pPr>
      <w:r>
        <w:t xml:space="preserve">   Skozi dolga leta so jamo postopoma odkrivali še globje in globje. Uvedli so tudi veliko drugih novosti, ki jo naredijo tako posebno kot jo poznamo danes. Postavili so prve tire in uvedli razsvetljavo z baklami, ki pa jo je kasneje zamenjala električna.</w:t>
      </w:r>
    </w:p>
    <w:p w:rsidR="00BE38F4" w:rsidRDefault="007508EA">
      <w:pPr>
        <w:pStyle w:val="naslov1"/>
      </w:pPr>
      <w:r>
        <w:br w:type="page"/>
      </w:r>
      <w:bookmarkStart w:id="4" w:name="_Toc73693135"/>
      <w:r>
        <w:t>Sestava Postojnske jame in turizem</w:t>
      </w:r>
      <w:bookmarkEnd w:id="4"/>
    </w:p>
    <w:p w:rsidR="00BE38F4" w:rsidRDefault="00BE38F4">
      <w:pPr>
        <w:pStyle w:val="pisanje"/>
      </w:pPr>
    </w:p>
    <w:p w:rsidR="00BE38F4" w:rsidRDefault="00BE38F4">
      <w:pPr>
        <w:pStyle w:val="pisanje"/>
      </w:pPr>
    </w:p>
    <w:p w:rsidR="00BE38F4" w:rsidRDefault="0007364D">
      <w:pPr>
        <w:pStyle w:val="pisanje"/>
      </w:pPr>
      <w:r>
        <w:rPr>
          <w:noProof/>
        </w:rPr>
        <w:pict>
          <v:shape id="_x0000_s1060" type="#_x0000_t202" style="position:absolute;margin-left:1.15pt;margin-top:275.5pt;width:82.5pt;height:36pt;z-index:-251660800;mso-wrap-edited:f;mso-position-horizontal:absolute;mso-position-horizontal-relative:text;mso-position-vertical:absolute;mso-position-vertical-relative:text" wrapcoords="-196 0 -196 21600 21796 21600 21796 0 -196 0" o:allowincell="f" filled="f" stroked="f">
            <v:textbox style="mso-next-textbox:#_x0000_s1060">
              <w:txbxContent>
                <w:p w:rsidR="00BE38F4" w:rsidRDefault="007508EA">
                  <w:pPr>
                    <w:pStyle w:val="Caption"/>
                    <w:jc w:val="center"/>
                  </w:pPr>
                  <w:r>
                    <w:t>Slika 4: stalagtit</w:t>
                  </w:r>
                </w:p>
              </w:txbxContent>
            </v:textbox>
            <w10:wrap type="tight"/>
          </v:shape>
        </w:pict>
      </w:r>
      <w:r>
        <w:rPr>
          <w:noProof/>
        </w:rPr>
        <w:pict>
          <v:shape id="_x0000_s1059" type="#_x0000_t75" style="position:absolute;margin-left:1.15pt;margin-top:43pt;width:82.5pt;height:232.5pt;z-index:-251661824;mso-wrap-edited:f;mso-position-horizontal:absolute;mso-position-horizontal-relative:text;mso-position-vertical:absolute;mso-position-vertical-relative:text" wrapcoords="-196 0 -196 21530 21600 21530 21600 0 -196 0" o:allowincell="f" fillcolor="window">
            <v:imagedata r:id="rId11" o:title="kapnik"/>
            <w10:wrap type="tight"/>
          </v:shape>
        </w:pict>
      </w:r>
      <w:r w:rsidR="007508EA">
        <w:t xml:space="preserve">   Danes je Postojnska jama ena izmed največjih atrakcij v Sloveniji. Na ogled prihajajo tudi drugi iz vseh koncev sveta. Poznana je tudi po tem, da je največja in najdaljša izmed vseh kar jih premore Slovenija. Slovi po bogatem kapniškem okrasju, razvejanim jamskih sistemom in množičnim turističnim obiskom. </w:t>
      </w:r>
    </w:p>
    <w:p w:rsidR="00BE38F4" w:rsidRDefault="007508EA">
      <w:pPr>
        <w:pStyle w:val="pisanje"/>
      </w:pPr>
      <w:r>
        <w:t xml:space="preserve">   </w:t>
      </w:r>
    </w:p>
    <w:p w:rsidR="00BE38F4" w:rsidRDefault="0007364D">
      <w:pPr>
        <w:pStyle w:val="pisanje"/>
      </w:pPr>
      <w:r>
        <w:rPr>
          <w:noProof/>
        </w:rPr>
        <w:pict>
          <v:shape id="_x0000_s1057" type="#_x0000_t75" style="position:absolute;margin-left:196.5pt;margin-top:89.2pt;width:210pt;height:424.5pt;z-index:-251663872;mso-wrap-edited:f;mso-position-horizontal:absolute;mso-position-horizontal-relative:text;mso-position-vertical:absolute;mso-position-vertical-relative:text" wrapcoords="10569 153 8254 725 7637 1030 7714 1183 9566 1374 9566 1450 10337 1984 12883 2595 12420 3206 10800 3816 9257 3854 5246 4312 2083 4847 2237 5801 3317 6259 3703 6259 3317 6678 3240 7480 3934 8090 3471 8358 3009 8625 2700 9083 2623 9235 771 9464 463 9579 540 10113 1697 11143 309 11754 -77 12098 -77 12365 1697 12975 231 13013 0 13128 0 13777 463 13853 5400 14196 6326 14807 1080 15036 -77 15151 -77 15608 2006 16028 0 16066 0 16486 3009 16639 463 16906 -77 16982 -77 17326 2700 17860 -77 17860 0 18471 2700 18547 -77 18700 -77 19883 386 20188 8331 20302 7329 20570 6943 20760 6943 20951 9720 21333 9874 21333 10183 21333 17974 21257 17974 20913 10723 20913 17974 20379 17897 19692 19671 19463 19749 19196 18283 19081 17974 18471 18206 18318 17820 18242 14349 17860 15274 17860 19594 17364 19594 17249 19131 16830 19054 16639 15506 16028 15737 15418 19286 15380 20751 15189 20443 14807 20674 14578 19671 14196 19826 14044 19517 13777 18977 13586 17820 12975 19054 12327 18823 12136 18051 11754 19594 11143 20057 10647 20134 10533 19903 10189 19594 9922 19826 9731 19517 9617 17974 9312 18051 8281 17820 8090 17049 8090 14349 6869 14657 6259 18283 5648 20211 5648 19980 5305 15274 5037 14889 4427 14966 4274 14580 4083 13269 3816 13963 2710 13963 2442 12806 2023 12266 1984 12420 1832 11803 1527 10954 1374 16431 1336 16431 992 11417 763 11263 153 10569 153" o:allowincell="f" fillcolor="window">
            <v:imagedata r:id="rId12" o:title="SkicaCelotenSistemPJ"/>
            <w10:wrap type="tight"/>
          </v:shape>
        </w:pict>
      </w:r>
      <w:r w:rsidR="007508EA">
        <w:t xml:space="preserve">   Raziskani splet rovov skupaj meri 20 km, vhodi so v Postojnski in Otoški jami, Pivki jami in Črni jami ter Magdalenski jami. Jamo je oblikovala reka Pivka, ki je prevotlila kraški hrbet Postojnskih vrat med Pivško kotlino in Planinskih poljem. Rovi postojnskega jamskega sistema so izoblikovani v 2 nadstropjih: spodnji so vodni, občasno poplavljeni, na več mestih zaliti, spremenjeni v občasne in stalne sifone, zgornji, v katerih prenikajoča deževnica oblikuje kapnike, so starejši in suhi. Mlajši kapniki še nastajajo, starejši pa imajo že več kot 500 000 let; hitrost rasti je odvisna od količine prenikle vode in raztopljenega apnenca. V 100 letih zraste kapnik 1-10 mm. Večina starejših kapnikov je rdečkaste barve, mlajši pa so bolj beli. Na površju nad jamo je bilo nekoč več rdeče kraške ilovice, zdaj prevladujejo gole skale, ilovica je ohranjena v razpokah in vrtačah. Voda je sprala tudi pepel in oglje s požganih gozdnih tal ter marsikje pokrila kapnike s črnim oprhom; na onesnaženje kapnikov so vplivale tudi saje nekdanjih svetil in zažganega okupatorjevega bencina. Najstarejša siga je stara okoli 530 000 let</w:t>
      </w:r>
    </w:p>
    <w:p w:rsidR="00BE38F4" w:rsidRDefault="00BE38F4">
      <w:pPr>
        <w:pStyle w:val="pisanje"/>
      </w:pPr>
    </w:p>
    <w:p w:rsidR="00BE38F4" w:rsidRDefault="0007364D">
      <w:pPr>
        <w:pStyle w:val="pisanje"/>
      </w:pPr>
      <w:r>
        <w:rPr>
          <w:noProof/>
        </w:rPr>
        <w:pict>
          <v:shape id="_x0000_s1062" type="#_x0000_t202" style="position:absolute;margin-left:-6.05pt;margin-top:167.7pt;width:165pt;height:36pt;z-index:-251658752;mso-wrap-edited:f;mso-position-horizontal:absolute;mso-position-horizontal-relative:text;mso-position-vertical:absolute;mso-position-vertical-relative:text" wrapcoords="-98 0 -98 21150 21600 21150 21600 0 -98 0" o:allowincell="f" stroked="f">
            <v:textbox style="mso-next-textbox:#_x0000_s1062">
              <w:txbxContent>
                <w:p w:rsidR="00BE38F4" w:rsidRDefault="007508EA">
                  <w:pPr>
                    <w:pStyle w:val="Caption"/>
                    <w:jc w:val="center"/>
                  </w:pPr>
                  <w:r>
                    <w:t>Slika 5: kapniki in turisti</w:t>
                  </w:r>
                </w:p>
              </w:txbxContent>
            </v:textbox>
            <w10:wrap type="tight"/>
          </v:shape>
        </w:pict>
      </w:r>
      <w:r>
        <w:rPr>
          <w:noProof/>
        </w:rPr>
        <w:pict>
          <v:shape id="_x0000_s1061" type="#_x0000_t75" style="position:absolute;margin-left:-6.05pt;margin-top:30.9pt;width:165pt;height:135pt;z-index:-251659776;mso-wrap-edited:f;mso-position-horizontal:absolute;mso-position-horizontal-relative:text;mso-position-vertical:absolute;mso-position-vertical-relative:text" wrapcoords="-98 0 -98 21480 21600 21480 21600 0 -98 0" o:allowincell="f" fillcolor="window">
            <v:imagedata r:id="rId13" o:title="kapniki"/>
            <w10:wrap type="tight"/>
          </v:shape>
        </w:pict>
      </w:r>
      <w:r>
        <w:rPr>
          <w:noProof/>
        </w:rPr>
        <w:pict>
          <v:shape id="_x0000_s1058" type="#_x0000_t202" style="position:absolute;margin-left:267.55pt;margin-top:210.9pt;width:210pt;height:36pt;z-index:-251662848;mso-wrap-edited:f;mso-position-horizontal:absolute;mso-position-horizontal-relative:text;mso-position-vertical:absolute;mso-position-vertical-relative:text" wrapcoords="-77 0 -77 21150 21600 21150 21600 0 -77 0" o:allowincell="f" stroked="f">
            <v:textbox style="mso-next-textbox:#_x0000_s1058">
              <w:txbxContent>
                <w:p w:rsidR="00BE38F4" w:rsidRDefault="007508EA">
                  <w:pPr>
                    <w:pStyle w:val="Caption"/>
                    <w:jc w:val="center"/>
                  </w:pPr>
                  <w:r>
                    <w:t>Slika 6: celoten sistem rovov</w:t>
                  </w:r>
                </w:p>
              </w:txbxContent>
            </v:textbox>
            <w10:wrap type="tight"/>
          </v:shape>
        </w:pict>
      </w:r>
      <w:r w:rsidR="007508EA">
        <w:t xml:space="preserve">   Postojnski jamski sistem se začenja ob stiku fliša in apnenca na robu Pivške kotline. Pivka je izdolbla rove v zgornjekredni turonijski in senonijski apnenec Postojnske antiklinale. V turonijskih skladih je mdr. Sivi apnenec z roženci, dobro viden v lečah ali 1 dm debelih plasteh v rovih ob Veliki gori; pogoste so školjke rudisti. V debeloskladnatem  senonijskem je veliko foraminifer </w:t>
      </w:r>
      <w:r w:rsidR="007508EA">
        <w:rPr>
          <w:b w:val="0"/>
        </w:rPr>
        <w:t>Keramosphaerina tergestina</w:t>
      </w:r>
      <w:r w:rsidR="007508EA">
        <w:t>; bogato nahajališče je v Plesni dvorani. Večino usedlin v Postojnski jami so naplavile vode iz okolice. Tiste v Suhih rovih delimo v 3 vrste pleistocenskih naplavnin. Med drugim so bile v jami najdene tudi kosti jamskega medveda, jamskega leva, hijene in volka.</w:t>
      </w:r>
    </w:p>
    <w:p w:rsidR="00BE38F4" w:rsidRDefault="0007364D">
      <w:pPr>
        <w:pStyle w:val="pisanje"/>
      </w:pPr>
      <w:r>
        <w:rPr>
          <w:noProof/>
        </w:rPr>
        <w:object w:dxaOrig="1440" w:dyaOrig="1440">
          <v:shape id="_x0000_s1066" type="#_x0000_t75" style="position:absolute;margin-left:1.15pt;margin-top:-26.45pt;width:202.5pt;height:154.5pt;z-index:-251657728;visibility:visible;mso-wrap-edited:f;mso-position-horizontal:absolute;mso-position-horizontal-relative:text;mso-position-vertical:absolute;mso-position-vertical-relative:text" wrapcoords="-80 0 -80 21495 21600 21495 21600 0 -80 0" o:allowincell="f" fillcolor="window">
            <v:imagedata r:id="rId14" o:title=""/>
            <w10:wrap type="tight"/>
          </v:shape>
          <o:OLEObject Type="Embed" ProgID="Word.Picture.8" ShapeID="_x0000_s1066" DrawAspect="Content" ObjectID="_1617527762" r:id="rId15"/>
        </w:object>
      </w:r>
    </w:p>
    <w:p w:rsidR="00BE38F4" w:rsidRDefault="007508EA">
      <w:pPr>
        <w:pStyle w:val="pisanje"/>
      </w:pPr>
      <w:r>
        <w:t xml:space="preserve">   Postojnska jama je favnistično povezana z Otoško, Črno, Magdalensko in s Pivka jamo. </w:t>
      </w:r>
    </w:p>
    <w:p w:rsidR="00BE38F4" w:rsidRDefault="00BE38F4">
      <w:pPr>
        <w:pStyle w:val="pisanje"/>
      </w:pPr>
    </w:p>
    <w:p w:rsidR="00BE38F4" w:rsidRDefault="007508EA">
      <w:pPr>
        <w:pStyle w:val="pisanje"/>
      </w:pPr>
      <w:r>
        <w:t>V Postojnski jami nam tako ponuja nepozabno in svojevrstno doživetje. Kaj pa si turist v Postojnski jami sploh lahko ogleda?</w:t>
      </w:r>
    </w:p>
    <w:p w:rsidR="00BE38F4" w:rsidRDefault="00BE38F4">
      <w:pPr>
        <w:pStyle w:val="pisanje"/>
      </w:pPr>
    </w:p>
    <w:p w:rsidR="00BE38F4" w:rsidRDefault="0007364D">
      <w:pPr>
        <w:pStyle w:val="pisanje"/>
      </w:pPr>
      <w:r>
        <w:rPr>
          <w:noProof/>
        </w:rPr>
        <w:pict>
          <v:shape id="_x0000_s1072" type="#_x0000_t202" style="position:absolute;margin-left:-211.5pt;margin-top:14.95pt;width:202.5pt;height:36pt;z-index:-251651584;mso-wrap-edited:f;mso-position-horizontal:absolute;mso-position-horizontal-relative:text;mso-position-vertical:absolute;mso-position-vertical-relative:text" wrapcoords="-80 0 -80 21150 21600 21150 21600 0 -80 0" o:allowincell="f" stroked="f">
            <v:textbox style="mso-next-textbox:#_x0000_s1072">
              <w:txbxContent>
                <w:p w:rsidR="00BE38F4" w:rsidRDefault="007508EA">
                  <w:pPr>
                    <w:pStyle w:val="Caption"/>
                    <w:jc w:val="center"/>
                  </w:pPr>
                  <w:r>
                    <w:t>Slika 7: vhod v starih časih</w:t>
                  </w:r>
                </w:p>
              </w:txbxContent>
            </v:textbox>
            <w10:wrap type="tight"/>
          </v:shape>
        </w:pict>
      </w:r>
      <w:r>
        <w:rPr>
          <w:noProof/>
        </w:rPr>
        <w:pict>
          <v:shape id="_x0000_s1067" type="#_x0000_t202" style="position:absolute;margin-left:1.15pt;margin-top:174.85pt;width:202.5pt;height:36pt;z-index:-251656704;mso-wrap-edited:f;mso-position-horizontal:absolute;mso-position-horizontal-relative:text;mso-position-vertical:absolute;mso-position-vertical-relative:text" wrapcoords="-80 0 -80 21150 21600 21150 21600 0 -80 0" o:allowincell="f" stroked="f">
            <v:textbox style="mso-next-textbox:#_x0000_s1067">
              <w:txbxContent>
                <w:p w:rsidR="00BE38F4" w:rsidRDefault="007508EA">
                  <w:pPr>
                    <w:pStyle w:val="Caption"/>
                    <w:jc w:val="center"/>
                  </w:pPr>
                  <w:r>
                    <w:t xml:space="preserve">Slika </w:t>
                  </w:r>
                  <w:r w:rsidR="0007364D">
                    <w:fldChar w:fldCharType="begin"/>
                  </w:r>
                  <w:r w:rsidR="0007364D">
                    <w:instrText xml:space="preserve"> SEQ Slika \* ARABIC </w:instrText>
                  </w:r>
                  <w:r w:rsidR="0007364D">
                    <w:fldChar w:fldCharType="separate"/>
                  </w:r>
                  <w:r>
                    <w:rPr>
                      <w:noProof/>
                    </w:rPr>
                    <w:t>2</w:t>
                  </w:r>
                  <w:r w:rsidR="0007364D">
                    <w:rPr>
                      <w:noProof/>
                    </w:rPr>
                    <w:fldChar w:fldCharType="end"/>
                  </w:r>
                  <w:r>
                    <w:t>: vhod v jamo v starih časih</w:t>
                  </w:r>
                </w:p>
              </w:txbxContent>
            </v:textbox>
            <w10:wrap type="tight"/>
          </v:shape>
        </w:pict>
      </w:r>
      <w:r w:rsidR="007508EA">
        <w:t xml:space="preserve">   </w:t>
      </w:r>
      <w:r w:rsidR="007508EA">
        <w:rPr>
          <w:u w:val="single"/>
        </w:rPr>
        <w:t>VHOD:</w:t>
      </w:r>
      <w:r w:rsidR="007508EA">
        <w:t xml:space="preserve"> Vse popotnike, ki se tu oglasijo, že od daleč in brez izjeme vabi napis nad vhodom: Immensum ad antrum aditus! Vstopi, popotnik, v neizmerno jamo!</w:t>
      </w:r>
    </w:p>
    <w:p w:rsidR="00BE38F4" w:rsidRDefault="0007364D">
      <w:pPr>
        <w:pStyle w:val="pisanje"/>
      </w:pPr>
      <w:r>
        <w:rPr>
          <w:noProof/>
        </w:rPr>
        <w:pict>
          <v:shape id="_x0000_s1068" type="#_x0000_t75" style="position:absolute;margin-left:217.15pt;margin-top:10.15pt;width:231.75pt;height:176.25pt;z-index:-251655680;mso-wrap-edited:f;mso-position-horizontal:absolute;mso-position-horizontal-relative:text;mso-position-vertical:absolute;mso-position-vertical-relative:text" wrapcoords="-70 0 -70 21508 21600 21508 21600 0 -70 0" o:allowincell="f" fillcolor="window">
            <v:imagedata r:id="rId16" o:title="vlakec 3"/>
            <w10:wrap type="tight"/>
          </v:shape>
        </w:pict>
      </w:r>
      <w:r>
        <w:rPr>
          <w:noProof/>
        </w:rPr>
        <w:pict>
          <v:shape id="_x0000_s1069" type="#_x0000_t202" style="position:absolute;margin-left:209.95pt;margin-top:182.35pt;width:231.75pt;height:36pt;z-index:-251654656;mso-wrap-edited:f;mso-position-horizontal:absolute;mso-position-horizontal-relative:text;mso-position-vertical:absolute;mso-position-vertical-relative:text" wrapcoords="-70 0 -70 21150 21600 21150 21600 0 -70 0" o:allowincell="f" stroked="f">
            <v:textbox style="mso-next-textbox:#_x0000_s1069">
              <w:txbxContent>
                <w:p w:rsidR="00BE38F4" w:rsidRDefault="007508EA">
                  <w:pPr>
                    <w:pStyle w:val="Caption"/>
                    <w:jc w:val="center"/>
                  </w:pPr>
                  <w:r>
                    <w:t>Slika 8: vlakec med vožnjo turistov</w:t>
                  </w:r>
                </w:p>
              </w:txbxContent>
            </v:textbox>
            <w10:wrap type="tight"/>
          </v:shape>
        </w:pict>
      </w:r>
      <w:r w:rsidR="007508EA">
        <w:t>Včasih so odličnejše goste po jami prevažali na dvosedežnih vozičkih; kasneje so za ta   vozilca položili tirnice; še kasneje so za vse bolj množične obiskovalce poskrbeli z vlakci na bencinski pogon. Danes vozijo do polovice turistične poti vanjo električne kompozicije. Včasih so jim jamski jamski vodniki in ciceroni prižigali svečke, povesla slame in bakle, da so kaj videli; zdaj je tistih 5 km, kolikor jih je namenjenih turističnemu ogledu, že več kot sto let oskrbljenih z električno razsvetljavo.</w:t>
      </w:r>
    </w:p>
    <w:p w:rsidR="00BE38F4" w:rsidRDefault="00BE38F4">
      <w:pPr>
        <w:pStyle w:val="pisanje"/>
      </w:pPr>
    </w:p>
    <w:p w:rsidR="00BE38F4" w:rsidRDefault="007508EA">
      <w:pPr>
        <w:pStyle w:val="pisanje"/>
      </w:pPr>
      <w:r>
        <w:t xml:space="preserve">   </w:t>
      </w:r>
      <w:r>
        <w:rPr>
          <w:u w:val="single"/>
        </w:rPr>
        <w:t>VLAKEC:</w:t>
      </w:r>
      <w:r>
        <w:t xml:space="preserve"> To, da si lahko jamo ogledate kar sede in se tako kar nekaj poti prepeljete po tirih, je še ena posebnost Postojnske jame. Pravzaprav je ta jama edina na vsem svetu, ki svojim obiskovalcem ponuja ta izjemen in atraktiven način predstavitve jame. Z vlakca se že kmalu začenja na levo in na desno odpirati pogled v nenavadne podzemske prostore, ki jim ni videti niti slutiti konca; vsi so okrašeni s sijajno stalagmitno in stalaktitno figuraliko, tako da skoraj ni prostorčka, kjer ne bi bilo ničesar - v vseh mogočih rjavkasto belih tonih. </w:t>
      </w:r>
    </w:p>
    <w:p w:rsidR="00BE38F4" w:rsidRDefault="0007364D">
      <w:pPr>
        <w:pStyle w:val="pisanje"/>
      </w:pPr>
      <w:r>
        <w:rPr>
          <w:noProof/>
        </w:rPr>
        <w:pict>
          <v:shape id="_x0000_s1070" type="#_x0000_t75" style="position:absolute;margin-left:1.15pt;margin-top:9.15pt;width:203.25pt;height:154.5pt;z-index:-251653632;mso-wrap-edited:f;mso-position-horizontal:absolute;mso-position-horizontal-relative:text;mso-position-vertical:absolute;mso-position-vertical-relative:text" wrapcoords="-80 0 -80 21495 21600 21495 21600 0 -80 0" o:allowincell="f" fillcolor="window">
            <v:imagedata r:id="rId17" o:title="kongresna 1"/>
            <w10:wrap type="tight"/>
          </v:shape>
        </w:pict>
      </w:r>
      <w:r w:rsidR="007508EA">
        <w:t xml:space="preserve">Zdi se, kot da so bili po bogve kakšni odločitvi tu na delu najodličnejši stari graditelji  katedral in da so sem poskrili molčeča pričevanja svojega mojstrstva. </w:t>
      </w:r>
    </w:p>
    <w:p w:rsidR="00BE38F4" w:rsidRDefault="00BE38F4">
      <w:pPr>
        <w:pStyle w:val="pisanje"/>
      </w:pPr>
    </w:p>
    <w:p w:rsidR="00BE38F4" w:rsidRDefault="0007364D">
      <w:pPr>
        <w:pStyle w:val="pisanje"/>
      </w:pPr>
      <w:r>
        <w:rPr>
          <w:noProof/>
        </w:rPr>
        <w:pict>
          <v:shape id="_x0000_s1071" type="#_x0000_t202" style="position:absolute;margin-left:-212.25pt;margin-top:91.35pt;width:203.25pt;height:36pt;z-index:-251652608;mso-wrap-edited:f;mso-position-horizontal:absolute;mso-position-horizontal-relative:text;mso-position-vertical:absolute;mso-position-vertical-relative:text" wrapcoords="-80 0 -80 21150 21600 21150 21600 0 -80 0" o:allowincell="f" stroked="f">
            <v:textbox style="mso-next-textbox:#_x0000_s1071">
              <w:txbxContent>
                <w:p w:rsidR="00BE38F4" w:rsidRDefault="007508EA">
                  <w:pPr>
                    <w:pStyle w:val="Caption"/>
                    <w:jc w:val="center"/>
                  </w:pPr>
                  <w:r>
                    <w:t>Slika 9: Kongresna dvorana</w:t>
                  </w:r>
                </w:p>
              </w:txbxContent>
            </v:textbox>
            <w10:wrap type="tight"/>
          </v:shape>
        </w:pict>
      </w:r>
      <w:r w:rsidR="007508EA">
        <w:t xml:space="preserve">   </w:t>
      </w:r>
      <w:r w:rsidR="007508EA">
        <w:rPr>
          <w:u w:val="single"/>
        </w:rPr>
        <w:t>KONGRESNA DVORANA:</w:t>
      </w:r>
      <w:r w:rsidR="007508EA">
        <w:t xml:space="preserve"> Kongresna, nekdaj Plesna dvorana: kongresna zato, ker je bil pred leti v njej svetovni speleološki kongres, plesna pa zato, ker so v njej že kmalu potem, ko so jamo leta 1819 uredili za turistični obisk, začeli na binkoštni ponedeljek prirejati plesne prireditve. Dvorano so za te priložnosti še posebej učinkovito razsvetlili in tudi sicer </w:t>
      </w:r>
      <w:r>
        <w:rPr>
          <w:noProof/>
        </w:rPr>
        <w:pict>
          <v:shape id="_x0000_s1073" type="#_x0000_t75" style="position:absolute;margin-left:217.15pt;margin-top:1.15pt;width:222pt;height:168.75pt;z-index:-251650560;mso-wrap-edited:f;mso-position-horizontal:absolute;mso-position-horizontal-relative:text;mso-position-vertical:absolute;mso-position-vertical-relative:text" wrapcoords="-73 0 -73 21504 21600 21504 21600 0 -73 0" o:allowincell="f" fillcolor="window">
            <v:imagedata r:id="rId8" o:title="velika gora1"/>
            <w10:wrap type="tight"/>
          </v:shape>
        </w:pict>
      </w:r>
      <w:r w:rsidR="007508EA">
        <w:t xml:space="preserve">uredili; ko je leta 1857 stekla skozi Postojno železnica do Trsta, so sem začeli na binkoštne ponedeljke voziti praznične jamske obiskovalce posebni vlaki - ljudje so drli od blizu in daleč. </w:t>
      </w:r>
    </w:p>
    <w:p w:rsidR="00BE38F4" w:rsidRDefault="00BE38F4">
      <w:pPr>
        <w:pStyle w:val="pisanje"/>
      </w:pPr>
    </w:p>
    <w:p w:rsidR="00BE38F4" w:rsidRDefault="0007364D">
      <w:pPr>
        <w:pStyle w:val="pisanje"/>
      </w:pPr>
      <w:r>
        <w:rPr>
          <w:noProof/>
        </w:rPr>
        <w:pict>
          <v:shape id="_x0000_s1074" type="#_x0000_t202" style="position:absolute;margin-left:217.15pt;margin-top:91.15pt;width:222pt;height:36pt;z-index:-251649536;mso-wrap-edited:f;mso-position-horizontal:absolute;mso-position-horizontal-relative:text;mso-position-vertical:absolute;mso-position-vertical-relative:text" wrapcoords="-73 0 -73 21150 21600 21150 21600 0 -73 0" o:allowincell="f" stroked="f">
            <v:textbox style="mso-next-textbox:#_x0000_s1074">
              <w:txbxContent>
                <w:p w:rsidR="00BE38F4" w:rsidRDefault="007508EA">
                  <w:pPr>
                    <w:pStyle w:val="Caption"/>
                    <w:jc w:val="center"/>
                  </w:pPr>
                  <w:r>
                    <w:t>Slika 10: Velika gora</w:t>
                  </w:r>
                </w:p>
              </w:txbxContent>
            </v:textbox>
            <w10:wrap type="tight"/>
          </v:shape>
        </w:pict>
      </w:r>
      <w:r w:rsidR="007508EA">
        <w:t xml:space="preserve">   </w:t>
      </w:r>
      <w:r w:rsidR="007508EA">
        <w:rPr>
          <w:u w:val="single"/>
        </w:rPr>
        <w:t>VELIKA GORA:</w:t>
      </w:r>
      <w:r w:rsidR="007508EA">
        <w:t xml:space="preserve"> Pod Veliko goro ali Kalvarijo, 45 metrov visokim podzemskim hribom na stiku treh rovov, je vožnje z vlakcem konec in različnojezični jamski vodniki povabijo obiskovalce, naj krenejo naprej peš.Tu se za oči od blizu začenja svet, ki ga je znameniti angleški umetnik Henry Moore v trenutku navdušenja imenoval " največja umetniška razstava matere narave" - in res se druga za drugo, na gosto in na veliko, vrstijo najbolj fantastične kamnite forme. </w:t>
      </w:r>
    </w:p>
    <w:p w:rsidR="00BE38F4" w:rsidRDefault="0007364D">
      <w:pPr>
        <w:pStyle w:val="pisanje"/>
      </w:pPr>
      <w:r>
        <w:rPr>
          <w:noProof/>
        </w:rPr>
        <w:pict>
          <v:shape id="_x0000_s1075" type="#_x0000_t75" style="position:absolute;margin-left:1.15pt;margin-top:11.35pt;width:287.25pt;height:218.25pt;z-index:-251648512;mso-wrap-edited:f;mso-position-horizontal:absolute;mso-position-horizontal-relative:text;mso-position-vertical:absolute;mso-position-vertical-relative:text" wrapcoords="-56 0 -56 21526 21600 21526 21600 0 -56 0" o:allowincell="f" fillcolor="window">
            <v:imagedata r:id="rId18" o:title="most"/>
            <w10:wrap type="tight"/>
          </v:shape>
        </w:pict>
      </w:r>
    </w:p>
    <w:p w:rsidR="00BE38F4" w:rsidRDefault="007508EA">
      <w:pPr>
        <w:pStyle w:val="pisanje"/>
      </w:pPr>
      <w:r>
        <w:t xml:space="preserve">   </w:t>
      </w:r>
      <w:r>
        <w:rPr>
          <w:u w:val="single"/>
        </w:rPr>
        <w:t>RUSKI MOST:</w:t>
      </w:r>
      <w:r>
        <w:t xml:space="preserve"> Po prihodu z Velike gore je treba preko Ruskega mostu, ki se imenuje tako zato, ker so ga preko globokega podzemskega prepada med prvo svetovno vojno zgradili ruski vojni ujetniki, stopiti v Lepe jame: te že s svojim imenom napovedujejo, kaj skrivajo. </w:t>
      </w:r>
    </w:p>
    <w:p w:rsidR="00BE38F4" w:rsidRDefault="00BE38F4">
      <w:pPr>
        <w:pStyle w:val="pisanje"/>
      </w:pPr>
    </w:p>
    <w:p w:rsidR="00BE38F4" w:rsidRDefault="0007364D">
      <w:pPr>
        <w:pStyle w:val="pisanje"/>
      </w:pPr>
      <w:r>
        <w:rPr>
          <w:noProof/>
        </w:rPr>
        <w:pict>
          <v:shape id="_x0000_s1076" type="#_x0000_t202" style="position:absolute;margin-left:-296.25pt;margin-top:50.25pt;width:287.25pt;height:36pt;z-index:-251647488;mso-wrap-edited:f;mso-position-horizontal:absolute;mso-position-horizontal-relative:text;mso-position-vertical:absolute;mso-position-vertical-relative:text" wrapcoords="-56 0 -56 21150 21600 21150 21600 0 -56 0" o:allowincell="f" stroked="f">
            <v:textbox style="mso-next-textbox:#_x0000_s1076">
              <w:txbxContent>
                <w:p w:rsidR="00BE38F4" w:rsidRDefault="007508EA">
                  <w:pPr>
                    <w:pStyle w:val="Caption"/>
                    <w:jc w:val="center"/>
                  </w:pPr>
                  <w:r>
                    <w:t>Slika 11: Ruski most</w:t>
                  </w:r>
                </w:p>
              </w:txbxContent>
            </v:textbox>
            <w10:wrap type="tight"/>
          </v:shape>
        </w:pict>
      </w:r>
      <w:r w:rsidR="007508EA">
        <w:t xml:space="preserve">   </w:t>
      </w:r>
      <w:r w:rsidR="007508EA">
        <w:rPr>
          <w:u w:val="single"/>
        </w:rPr>
        <w:t>LEPE JAME:</w:t>
      </w:r>
      <w:r w:rsidR="007508EA">
        <w:t xml:space="preserve"> Čes čas z vseh strani, od blizu in daleč, odmeva metronom časa: večno kapljanje; tiho, vendar vztrajno - zdaj z drobnimi pljuski v kamnite ponvice vode, zdaj z nežnimi tleski v vrhove stalagmitov, koder prav vsaka drobna kapljica zapusti sigasto sled. </w:t>
      </w:r>
    </w:p>
    <w:p w:rsidR="00BE38F4" w:rsidRDefault="0007364D">
      <w:pPr>
        <w:pStyle w:val="pisanje"/>
      </w:pPr>
      <w:r>
        <w:rPr>
          <w:noProof/>
        </w:rPr>
        <w:pict>
          <v:shape id="_x0000_s1077" type="#_x0000_t75" style="position:absolute;margin-left:253.15pt;margin-top:26.3pt;width:217.5pt;height:165pt;z-index:-251646464;mso-wrap-edited:f;mso-position-horizontal:absolute;mso-position-horizontal-relative:text;mso-position-vertical:absolute;mso-position-vertical-relative:text" wrapcoords="-74 0 -74 21502 21600 21502 21600 0 -74 0" o:allowincell="f" fillcolor="window">
            <v:imagedata r:id="rId19" o:title="lepa jama"/>
            <w10:wrap type="tight"/>
          </v:shape>
        </w:pict>
      </w:r>
      <w:r w:rsidR="007508EA">
        <w:t xml:space="preserve">In tako že 2 milijona let, kolikor je jama stara! - Jamski ciceroni med obiskom vsakokrat za kakšne pol minutke luči tudi ugasnejo: nastane najpopolnejša tema, skozi katero odmevajo podzemski svetovi približno tako, kot bi bili na koncu sveta in na začetku vesoljne skrivnosti. </w:t>
      </w:r>
    </w:p>
    <w:p w:rsidR="00BE38F4" w:rsidRDefault="00BE38F4">
      <w:pPr>
        <w:pStyle w:val="pisanje"/>
      </w:pPr>
    </w:p>
    <w:p w:rsidR="00BE38F4" w:rsidRDefault="0007364D">
      <w:pPr>
        <w:pStyle w:val="pisanje"/>
      </w:pPr>
      <w:r>
        <w:rPr>
          <w:noProof/>
        </w:rPr>
        <w:pict>
          <v:shape id="_x0000_s1078" type="#_x0000_t202" style="position:absolute;margin-left:8.35pt;margin-top:73.1pt;width:217.5pt;height:36pt;z-index:-251645440;mso-wrap-edited:f;mso-position-horizontal:absolute;mso-position-horizontal-relative:text;mso-position-vertical:absolute;mso-position-vertical-relative:text" wrapcoords="-74 0 -74 21600 21674 21600 21674 0 -74 0" o:allowincell="f" filled="f" stroked="f">
            <v:textbox style="mso-next-textbox:#_x0000_s1078">
              <w:txbxContent>
                <w:p w:rsidR="00BE38F4" w:rsidRDefault="007508EA">
                  <w:pPr>
                    <w:pStyle w:val="Caption"/>
                    <w:jc w:val="center"/>
                  </w:pPr>
                  <w:r>
                    <w:t>Slika 12: prizor iz Lepe jame</w:t>
                  </w:r>
                </w:p>
              </w:txbxContent>
            </v:textbox>
            <w10:wrap type="tight"/>
          </v:shape>
        </w:pict>
      </w:r>
      <w:r w:rsidR="007508EA">
        <w:t xml:space="preserve">   </w:t>
      </w:r>
      <w:r w:rsidR="007508EA">
        <w:rPr>
          <w:u w:val="single"/>
        </w:rPr>
        <w:t>KUKAVICA:</w:t>
      </w:r>
      <w:r w:rsidR="007508EA">
        <w:t xml:space="preserve"> Poleg pršenja kapljic in pretakanja vode, ki so edini naravni zvoki v jami nas votla kapniška tvorba preseneti z zvokom, ki je podoben kukavičjem oglašanju. Od tod ime kukavica na katero bo zaigral jamski vodnik. </w:t>
      </w:r>
    </w:p>
    <w:p w:rsidR="00BE38F4" w:rsidRDefault="0007364D">
      <w:pPr>
        <w:pStyle w:val="pisanje"/>
      </w:pPr>
      <w:r>
        <w:rPr>
          <w:noProof/>
        </w:rPr>
        <w:pict>
          <v:shape id="_x0000_s1079" type="#_x0000_t75" style="position:absolute;margin-left:1.15pt;margin-top:-6.05pt;width:207.75pt;height:158.25pt;z-index:-251644416;mso-wrap-edited:f;mso-position-horizontal:absolute;mso-position-horizontal-relative:text;mso-position-vertical:absolute;mso-position-vertical-relative:text" wrapcoords="-78 0 -78 21498 21600 21498 21600 0 -78 0" o:allowincell="f" fillcolor="window">
            <v:imagedata r:id="rId20" o:title="kukavica1"/>
            <w10:wrap type="tight"/>
          </v:shape>
        </w:pict>
      </w:r>
    </w:p>
    <w:p w:rsidR="00BE38F4" w:rsidRDefault="007508EA">
      <w:pPr>
        <w:pStyle w:val="pisanje"/>
      </w:pPr>
      <w:r>
        <w:t xml:space="preserve">   </w:t>
      </w:r>
      <w:r>
        <w:rPr>
          <w:u w:val="single"/>
        </w:rPr>
        <w:t>BRILJANT:</w:t>
      </w:r>
      <w:r>
        <w:t xml:space="preserve"> Briljant, ki je tako zelo lep, da so si ga upravljalci jame izbrali za svoj znak, ves ta čas cveti enako čisto, neugasno, ne da bi ločeval noč od dneva in letne čase, let in stoletij med seboj. Tudi toplota ob njem je ves čas ista. Le če zunaj močno in dolgo trajno dežuje, prikaplja nekaj nervoze sem noter, metronom časa se oglaša živahneje in bolj mokro postane. </w:t>
      </w:r>
    </w:p>
    <w:p w:rsidR="00BE38F4" w:rsidRDefault="0007364D">
      <w:pPr>
        <w:pStyle w:val="pisanje"/>
      </w:pPr>
      <w:r>
        <w:rPr>
          <w:noProof/>
        </w:rPr>
        <w:pict>
          <v:shape id="_x0000_s1082" type="#_x0000_t202" style="position:absolute;margin-left:35.25pt;margin-top:179.5pt;width:218.25pt;height:36pt;z-index:-251641344;mso-wrap-edited:f;mso-position-horizontal:absolute;mso-position-horizontal-relative:text;mso-position-vertical:absolute;mso-position-vertical-relative:text" wrapcoords="-74 0 -74 21150 21600 21150 21600 0 -74 0" o:allowincell="f" stroked="f">
            <v:textbox style="mso-next-textbox:#_x0000_s1082">
              <w:txbxContent>
                <w:p w:rsidR="00BE38F4" w:rsidRDefault="007508EA">
                  <w:pPr>
                    <w:pStyle w:val="Caption"/>
                    <w:jc w:val="center"/>
                  </w:pPr>
                  <w:r>
                    <w:t>Slika 14: Briljant</w:t>
                  </w:r>
                </w:p>
              </w:txbxContent>
            </v:textbox>
            <w10:wrap type="tight"/>
          </v:shape>
        </w:pict>
      </w:r>
      <w:r>
        <w:rPr>
          <w:noProof/>
        </w:rPr>
        <w:pict>
          <v:shape id="_x0000_s1081" type="#_x0000_t75" style="position:absolute;margin-left:28.05pt;margin-top:13.75pt;width:218.25pt;height:165.75pt;z-index:-251642368;mso-wrap-edited:f;mso-position-horizontal:absolute;mso-position-horizontal-relative:text;mso-position-vertical:absolute;mso-position-vertical-relative:text" wrapcoords="-74 0 -74 21502 21600 21502 21600 0 -74 0" o:allowincell="f" fillcolor="window">
            <v:imagedata r:id="rId21" o:title="briljant1"/>
            <w10:wrap type="tight"/>
          </v:shape>
        </w:pict>
      </w:r>
    </w:p>
    <w:p w:rsidR="00BE38F4" w:rsidRDefault="0007364D">
      <w:pPr>
        <w:pStyle w:val="pisanje"/>
      </w:pPr>
      <w:r>
        <w:rPr>
          <w:noProof/>
        </w:rPr>
        <w:pict>
          <v:shape id="_x0000_s1080" type="#_x0000_t202" style="position:absolute;margin-left:-216.75pt;margin-top:7.15pt;width:207.75pt;height:36pt;z-index:-251643392;mso-wrap-edited:f;mso-position-horizontal:absolute;mso-position-horizontal-relative:text;mso-position-vertical:absolute;mso-position-vertical-relative:text" wrapcoords="-78 0 -78 21150 21600 21150 21600 0 -78 0" o:allowincell="f" stroked="f">
            <v:textbox style="mso-next-textbox:#_x0000_s1080">
              <w:txbxContent>
                <w:p w:rsidR="00BE38F4" w:rsidRDefault="007508EA">
                  <w:pPr>
                    <w:pStyle w:val="Caption"/>
                    <w:jc w:val="center"/>
                  </w:pPr>
                  <w:r>
                    <w:t xml:space="preserve">Slika 13: turist od enem izmed kapnikov </w:t>
                  </w:r>
                </w:p>
              </w:txbxContent>
            </v:textbox>
            <w10:wrap type="tight"/>
          </v:shape>
        </w:pict>
      </w:r>
      <w:r w:rsidR="007508EA">
        <w:t xml:space="preserve">   </w:t>
      </w:r>
      <w:r w:rsidR="007508EA">
        <w:rPr>
          <w:u w:val="single"/>
        </w:rPr>
        <w:t>VELIKA KONCERTNA DVORANA:</w:t>
      </w:r>
      <w:r w:rsidR="007508EA">
        <w:t xml:space="preserve"> Velikanska Koncertna dvorana lahko sprejme 10.000 obiskovalcev naenkrat; v njej so občasno koncerti velikih svetovnih mojstrov; svojčas na primer Pietra Mascagnija in Enrica Carusa, danes različnih ansamblov, do filharmoničnih orkestrov ali slovitega Slovenskega okteta. </w:t>
      </w:r>
    </w:p>
    <w:p w:rsidR="00BE38F4" w:rsidRDefault="0007364D">
      <w:pPr>
        <w:pStyle w:val="pisanje"/>
      </w:pPr>
      <w:r>
        <w:rPr>
          <w:noProof/>
        </w:rPr>
        <w:pict>
          <v:shape id="_x0000_s1083" type="#_x0000_t75" style="position:absolute;margin-left:-6.05pt;margin-top:36.15pt;width:258pt;height:196.5pt;z-index:-251640320;mso-wrap-edited:f;mso-position-horizontal:absolute;mso-position-horizontal-relative:text;mso-position-vertical:absolute;mso-position-vertical-relative:text" wrapcoords="-63 0 -63 21518 21600 21518 21600 0 -63 0" o:allowincell="f" fillcolor="window">
            <v:imagedata r:id="rId22" o:title="koncertna dvorana1"/>
            <w10:wrap type="tight"/>
          </v:shape>
        </w:pict>
      </w:r>
      <w:r w:rsidR="007508EA">
        <w:t>Akustika v njej je sijajna, vidni in nevidni prostori vračajo toliko odmevov in na tako različne načine, da napravijo glasbo neskončno voluminozno, po svoje mistično, patetično bučečo, slovesno; za snemanje popolnoma neprimerno, za poslušanje pa domala obredno religiozno. Dvorana je po monumentalni razsežnosti eden osrednjih prostorov Postojnske jame</w:t>
      </w:r>
    </w:p>
    <w:p w:rsidR="00BE38F4" w:rsidRDefault="00BE38F4">
      <w:pPr>
        <w:pStyle w:val="pisanje"/>
      </w:pPr>
    </w:p>
    <w:p w:rsidR="00BE38F4" w:rsidRDefault="0007364D">
      <w:pPr>
        <w:pStyle w:val="pisanje"/>
      </w:pPr>
      <w:r>
        <w:rPr>
          <w:noProof/>
        </w:rPr>
        <w:pict>
          <v:shape id="_x0000_s1084" type="#_x0000_t202" style="position:absolute;margin-left:-267pt;margin-top:62.85pt;width:258pt;height:36pt;z-index:-251639296;mso-wrap-edited:f;mso-position-horizontal:absolute;mso-position-horizontal-relative:text;mso-position-vertical:absolute;mso-position-vertical-relative:text" wrapcoords="-63 0 -63 21150 21600 21150 21600 0 -63 0" o:allowincell="f" stroked="f">
            <v:textbox style="mso-next-textbox:#_x0000_s1084">
              <w:txbxContent>
                <w:p w:rsidR="00BE38F4" w:rsidRDefault="007508EA">
                  <w:pPr>
                    <w:pStyle w:val="Caption"/>
                    <w:jc w:val="center"/>
                  </w:pPr>
                  <w:r>
                    <w:t>Slika 15: Koncertna dvorana</w:t>
                  </w:r>
                </w:p>
              </w:txbxContent>
            </v:textbox>
            <w10:wrap type="tight"/>
          </v:shape>
        </w:pict>
      </w:r>
      <w:r>
        <w:rPr>
          <w:noProof/>
        </w:rPr>
        <w:pict>
          <v:shape id="_x0000_s1085" type="#_x0000_t75" style="position:absolute;margin-left:-.6pt;margin-top:107.25pt;width:193.5pt;height:147pt;z-index:-251638272;mso-wrap-edited:f;mso-position-horizontal:absolute;mso-position-horizontal-relative:text;mso-position-vertical:absolute;mso-position-vertical-relative:text" wrapcoords="-84 0 -84 21490 21600 21490 21600 0 -84 0" o:allowincell="f" fillcolor="window">
            <v:imagedata r:id="rId23" o:title="izhod"/>
            <w10:wrap type="tight"/>
          </v:shape>
        </w:pict>
      </w:r>
      <w:r w:rsidR="007508EA">
        <w:t xml:space="preserve">   </w:t>
      </w:r>
      <w:r w:rsidR="007508EA">
        <w:rPr>
          <w:u w:val="single"/>
        </w:rPr>
        <w:t>IZHOD:</w:t>
      </w:r>
      <w:r w:rsidR="007508EA">
        <w:t xml:space="preserve"> Pot skozi Postojnsko jamo se približuje koncu, postopoma nas začenja zajemati zunanja temperatura: poleti toplota, pozimi hlad - v jami je stalno 8 stopinj Celzija - dokler nas v očeh spet ne zaščemi svetloba dneva. </w:t>
      </w:r>
    </w:p>
    <w:p w:rsidR="00BE38F4" w:rsidRDefault="007508EA">
      <w:pPr>
        <w:pStyle w:val="pisanje"/>
      </w:pPr>
      <w:r>
        <w:t xml:space="preserve">    Postojnska jama s svojim izjemnim svetom privablja številne obiskovalce, zato se v njej odvijajo tudi razno razni dogodki, od koncertov do srečanja znanih in pomembnih gostov iz tujih držav. Pred vhodom je tudi restavracija, kjer se lahko obiskovalci po zanimivem ogledu jame okrepčajo.</w:t>
      </w:r>
    </w:p>
    <w:p w:rsidR="00BE38F4" w:rsidRDefault="0007364D">
      <w:pPr>
        <w:pStyle w:val="pisanje"/>
      </w:pPr>
      <w:r>
        <w:rPr>
          <w:noProof/>
        </w:rPr>
        <w:pict>
          <v:shape id="_x0000_s1086" type="#_x0000_t202" style="position:absolute;margin-left:29.95pt;margin-top:54pt;width:193.5pt;height:36pt;z-index:-251637248;mso-wrap-edited:f;mso-position-horizontal:absolute;mso-position-horizontal-relative:text;mso-position-vertical:absolute;mso-position-vertical-relative:text" wrapcoords="-84 0 -84 21150 21600 21150 21600 0 -84 0" o:allowincell="f" stroked="f">
            <v:textbox style="mso-next-textbox:#_x0000_s1086">
              <w:txbxContent>
                <w:p w:rsidR="00BE38F4" w:rsidRDefault="007508EA">
                  <w:pPr>
                    <w:pStyle w:val="Caption"/>
                    <w:jc w:val="center"/>
                  </w:pPr>
                  <w:r>
                    <w:t>Slika 16: izhod iz Postojnske jame</w:t>
                  </w:r>
                </w:p>
              </w:txbxContent>
            </v:textbox>
            <w10:wrap type="tight"/>
          </v:shape>
        </w:pict>
      </w:r>
      <w:r w:rsidR="007508EA">
        <w:t xml:space="preserve">   Poleg tega vam v kompleksu Postojnske jame ponujajo ogled vivarija z živimi predstavniki, saj se v jami nahaja spelobiološki laboratorij.               Zanimiva pa je vsekakor tudi razstava na temo zgodovine in sestave jame ter življenja v kraškem podzemlju.</w:t>
      </w:r>
    </w:p>
    <w:p w:rsidR="00BE38F4" w:rsidRDefault="00BE38F4">
      <w:pPr>
        <w:pStyle w:val="pisanje"/>
      </w:pPr>
    </w:p>
    <w:p w:rsidR="00BE38F4" w:rsidRDefault="0007364D">
      <w:pPr>
        <w:pStyle w:val="pisanje"/>
        <w:keepNext/>
        <w:jc w:val="center"/>
      </w:pPr>
      <w:r>
        <w:pict>
          <v:shape id="_x0000_i1028" type="#_x0000_t75" style="width:375.05pt;height:284.65pt" fillcolor="window">
            <v:imagedata r:id="rId24" o:title="briljant2"/>
          </v:shape>
        </w:pict>
      </w:r>
    </w:p>
    <w:p w:rsidR="00BE38F4" w:rsidRDefault="0007364D">
      <w:pPr>
        <w:pStyle w:val="pisanje"/>
        <w:keepNext/>
        <w:jc w:val="cente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9" type="#_x0000_t68" style="position:absolute;left:0;text-align:left;margin-left:224.35pt;margin-top:13.15pt;width:21.6pt;height:43.2pt;z-index:251633152;mso-position-horizontal:absolute;mso-position-horizontal-relative:text;mso-position-vertical:absolute;mso-position-vertical-relative:text" o:allowincell="f"/>
        </w:pict>
      </w:r>
    </w:p>
    <w:p w:rsidR="00BE38F4" w:rsidRDefault="00BE38F4">
      <w:pPr>
        <w:pStyle w:val="pisanje"/>
        <w:keepNext/>
        <w:jc w:val="center"/>
      </w:pPr>
    </w:p>
    <w:p w:rsidR="00BE38F4" w:rsidRDefault="00BE38F4">
      <w:pPr>
        <w:pStyle w:val="pisanje"/>
        <w:keepNext/>
        <w:jc w:val="center"/>
      </w:pPr>
    </w:p>
    <w:p w:rsidR="00BE38F4" w:rsidRDefault="00BE38F4">
      <w:pPr>
        <w:pStyle w:val="pisanje"/>
        <w:keepNext/>
        <w:jc w:val="center"/>
      </w:pPr>
    </w:p>
    <w:p w:rsidR="00BE38F4" w:rsidRDefault="0007364D">
      <w:pPr>
        <w:pStyle w:val="Caption"/>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0" type="#_x0000_t67" style="position:absolute;left:0;text-align:left;margin-left:224.35pt;margin-top:22.75pt;width:21.6pt;height:43.2pt;z-index:251634176;mso-position-horizontal:absolute;mso-position-horizontal-relative:text;mso-position-vertical:absolute;mso-position-vertical-relative:text" o:allowincell="f"/>
        </w:pict>
      </w:r>
      <w:r w:rsidR="007508EA">
        <w:t>Slika 17 in 18: prelepe kraške oblike podzemlja</w:t>
      </w:r>
    </w:p>
    <w:p w:rsidR="00BE38F4" w:rsidRDefault="00BE38F4"/>
    <w:p w:rsidR="00BE38F4" w:rsidRDefault="00BE38F4"/>
    <w:p w:rsidR="00BE38F4" w:rsidRDefault="00BE38F4"/>
    <w:p w:rsidR="00BE38F4" w:rsidRDefault="00BE38F4"/>
    <w:p w:rsidR="00BE38F4" w:rsidRDefault="00BE38F4"/>
    <w:p w:rsidR="00BE38F4" w:rsidRDefault="0007364D">
      <w:pPr>
        <w:jc w:val="center"/>
      </w:pPr>
      <w:r>
        <w:pict>
          <v:shape id="_x0000_i1029" type="#_x0000_t75" style="width:247.8pt;height:189.2pt" fillcolor="window">
            <v:imagedata r:id="rId25" o:title="postojnska"/>
          </v:shape>
        </w:pict>
      </w:r>
    </w:p>
    <w:p w:rsidR="00BE38F4" w:rsidRDefault="007508EA">
      <w:pPr>
        <w:pStyle w:val="pisanje"/>
      </w:pPr>
      <w:r>
        <w:t xml:space="preserve">  </w:t>
      </w:r>
    </w:p>
    <w:p w:rsidR="00BE38F4" w:rsidRDefault="00BE38F4">
      <w:pPr>
        <w:pStyle w:val="pisanje"/>
      </w:pPr>
    </w:p>
    <w:p w:rsidR="00BE38F4" w:rsidRDefault="00BE38F4">
      <w:pPr>
        <w:pStyle w:val="pisanje"/>
      </w:pPr>
    </w:p>
    <w:p w:rsidR="00BE38F4" w:rsidRDefault="007508EA">
      <w:pPr>
        <w:pStyle w:val="naslov1"/>
      </w:pPr>
      <w:bookmarkStart w:id="5" w:name="_Toc73693136"/>
      <w:r>
        <w:t>Postojnska jama – zibeljka speleobiologije</w:t>
      </w:r>
      <w:bookmarkEnd w:id="5"/>
    </w:p>
    <w:p w:rsidR="00BE38F4" w:rsidRDefault="00BE38F4">
      <w:pPr>
        <w:pStyle w:val="pisanje"/>
      </w:pPr>
    </w:p>
    <w:p w:rsidR="00BE38F4" w:rsidRDefault="00BE38F4">
      <w:pPr>
        <w:pStyle w:val="pisanje"/>
      </w:pPr>
    </w:p>
    <w:p w:rsidR="00BE38F4" w:rsidRDefault="0007364D">
      <w:pPr>
        <w:pStyle w:val="pisanje"/>
      </w:pPr>
      <w:r>
        <w:rPr>
          <w:noProof/>
        </w:rPr>
        <w:object w:dxaOrig="1440" w:dyaOrig="1440">
          <v:shape id="_x0000_s1038" type="#_x0000_t75" style="position:absolute;margin-left:1.15pt;margin-top:50.2pt;width:111.8pt;height:94.45pt;z-index:-251681280;mso-wrap-edited:f;mso-position-horizontal:absolute;mso-position-horizontal-relative:text;mso-position-vertical:absolute;mso-position-vertical-relative:text" wrapcoords="-145 0 -145 21429 21600 21429 21600 0 -145 0" o:allowincell="f" fillcolor="window">
            <v:imagedata r:id="rId26" o:title=""/>
            <w10:wrap type="square"/>
          </v:shape>
          <o:OLEObject Type="Embed" ProgID="Word.Picture.8" ShapeID="_x0000_s1038" DrawAspect="Content" ObjectID="_1617527763" r:id="rId27"/>
        </w:object>
      </w:r>
      <w:r w:rsidR="007508EA">
        <w:t xml:space="preserve">   Najbolj znana prebivalka podzemeljskega sveta je človeška ribica, odkrita že davnega leta 1768. Sprva so jo imeli za nesrečne zmajeve mladiče, ki jih je narasla voda izbruhala iz skrivnostnega podzemlja. Šele idrijski zdravnik in naravoslovec Scopoli jo je pravilno uvrstil med dvoživke. Kljub temu pa je vse do odkritja prvega jamskega hrošča veljalo prepričanje, da v jamah, kjer je večna tema, življenje ni mogoče</w:t>
      </w:r>
    </w:p>
    <w:p w:rsidR="00BE38F4" w:rsidRDefault="007508EA">
      <w:pPr>
        <w:pStyle w:val="pisanje"/>
        <w:keepNext/>
        <w:jc w:val="both"/>
      </w:pPr>
      <w:r>
        <w:t xml:space="preserve">   Jamski vodnik Postojnčan Luka Čeč odkritelj najlepših delov Postojnske jame, je znan po še enem pomembnem odkritju. Leta 1831 je na Veliki gori v Postojnski jami našel hrošča prav svojevrstne oblike. Izročil ga je grofu Hochenwartu, ta pa ga je poklonil znanemu </w:t>
      </w:r>
    </w:p>
    <w:p w:rsidR="00BE38F4" w:rsidRDefault="007508EA">
      <w:pPr>
        <w:pStyle w:val="Caption"/>
        <w:jc w:val="both"/>
      </w:pPr>
      <w:r>
        <w:t>Slika 19: hrošček drobovratnik</w:t>
      </w:r>
    </w:p>
    <w:p w:rsidR="00BE38F4" w:rsidRDefault="0007364D">
      <w:pPr>
        <w:pStyle w:val="pisanje"/>
        <w:jc w:val="both"/>
      </w:pPr>
      <w:r>
        <w:rPr>
          <w:noProof/>
        </w:rPr>
        <w:pict>
          <v:shape id="_x0000_s1041" type="#_x0000_t202" style="position:absolute;left:0;text-align:left;margin-left:332.35pt;margin-top:106.7pt;width:111.75pt;height:36pt;z-index:-251679232;mso-wrap-edited:f;mso-position-horizontal:absolute;mso-position-horizontal-relative:text;mso-position-vertical:absolute;mso-position-vertical-relative:text" wrapcoords="-145 0 -145 21150 21600 21150 21600 0 -145 0" o:allowincell="f" stroked="f">
            <v:textbox style="mso-next-textbox:#_x0000_s1041">
              <w:txbxContent>
                <w:p w:rsidR="00BE38F4" w:rsidRDefault="007508EA">
                  <w:pPr>
                    <w:pStyle w:val="Caption"/>
                    <w:jc w:val="center"/>
                  </w:pPr>
                  <w:r>
                    <w:t>Slika 20</w:t>
                  </w:r>
                  <w:r>
                    <w:rPr>
                      <w:noProof/>
                    </w:rPr>
                    <w:t>: jamski vodni osliček</w:t>
                  </w:r>
                </w:p>
              </w:txbxContent>
            </v:textbox>
            <w10:wrap type="tight"/>
          </v:shape>
        </w:pict>
      </w:r>
      <w:r>
        <w:rPr>
          <w:noProof/>
        </w:rPr>
        <w:object w:dxaOrig="1440" w:dyaOrig="1440">
          <v:shape id="_x0000_s1039" type="#_x0000_t75" style="position:absolute;left:0;text-align:left;margin-left:332.35pt;margin-top:18.95pt;width:111.75pt;height:87.75pt;z-index:-251680256;mso-wrap-edited:f;mso-position-horizontal:absolute;mso-position-horizontal-relative:text;mso-position-vertical:absolute;mso-position-vertical-relative:text" wrapcoords="-145 0 -145 21415 21600 21415 21600 0 -145 0" o:allowincell="f" fillcolor="window">
            <v:imagedata r:id="rId28" o:title=""/>
            <w10:wrap type="square"/>
          </v:shape>
          <o:OLEObject Type="Embed" ProgID="Word.Picture.8" ShapeID="_x0000_s1039" DrawAspect="Content" ObjectID="_1617527764" r:id="rId29"/>
        </w:object>
      </w:r>
      <w:r w:rsidR="007508EA">
        <w:t>naravoslovcu iz Ljubljane Ferdinandu Schmidtu, ki ga je strokovno opisal in mu dal znanstveno ime Leptodirus hochenwarti. Za jamske hrošče relativno velik, čeprav le 7 mm dolg hrošček z lepim slovenskim imenom drobnovratnik je takrat veljal za veliko redkost. Najditelju drugega primerka so ponujali kar 25 goldinarjev. V</w:t>
      </w:r>
    </w:p>
    <w:p w:rsidR="00BE38F4" w:rsidRDefault="007508EA">
      <w:pPr>
        <w:pStyle w:val="pisanje"/>
        <w:keepNext/>
        <w:jc w:val="both"/>
      </w:pPr>
      <w:r>
        <w:t>naravoslovnih krogih je drobnovratnik vzbudil veliko zanimanje, kar je botrovalo romanju številnih uglednih evropskih znanstvenikov v Postojnsko jamo. Nepričakovane najdbe prvih jamskih predstavnikov številnih skupin živali so postale temelj novi znanstveni disciplini, speleobiologiji. Prav po primerkih iz Postojnske jame so bili opisani prvi jamski rakci, pajki, paščipalci, stonoge, polžki in drugi.</w:t>
      </w:r>
    </w:p>
    <w:p w:rsidR="00BE38F4" w:rsidRDefault="0007364D">
      <w:pPr>
        <w:pStyle w:val="pisanje"/>
      </w:pPr>
      <w:r>
        <w:rPr>
          <w:noProof/>
        </w:rPr>
        <w:pict>
          <v:shape id="_x0000_s1042" type="#_x0000_t75" style="position:absolute;margin-left:1.15pt;margin-top:1.05pt;width:112.5pt;height:81.75pt;z-index:-251678208;mso-wrap-edited:f;mso-position-horizontal:absolute;mso-position-horizontal-relative:text;mso-position-vertical:absolute;mso-position-vertical-relative:text" wrapcoords="-144 0 -144 21402 21600 21402 21600 0 -144 0" o:allowincell="f" fillcolor="window">
            <v:imagedata r:id="rId30" o:title="jamskiscipalec"/>
            <w10:wrap type="tight"/>
          </v:shape>
        </w:pict>
      </w:r>
      <w:r w:rsidR="007508EA">
        <w:t xml:space="preserve">   Spoznanje, da je življenje mogoče tudi v jamah, je kasneje spodbudilo raziskovanje in odkrivanje jamske favne tudi drugod po kraških območjih v Evropi in svetu. Pestrost in bogastvo najrazličnejših oblik jamskega živalstva našega krasa pa še vedno nista presežena.</w:t>
      </w:r>
    </w:p>
    <w:p w:rsidR="00BE38F4" w:rsidRDefault="0007364D">
      <w:pPr>
        <w:pStyle w:val="pisanje"/>
      </w:pPr>
      <w:r>
        <w:rPr>
          <w:noProof/>
        </w:rPr>
        <w:pict>
          <v:shape id="_x0000_s1045" type="#_x0000_t75" style="position:absolute;margin-left:15.3pt;margin-top:104.85pt;width:300pt;height:107.25pt;z-index:-251676160;mso-wrap-edited:f;mso-position-horizontal:absolute;mso-position-horizontal-relative:text;mso-position-vertical:absolute;mso-position-vertical-relative:text" wrapcoords="-54 0 -54 21449 21600 21449 21600 0 -54 0" o:allowincell="f" fillcolor="window">
            <v:imagedata r:id="rId31" o:title="človeška3"/>
            <w10:wrap type="tight"/>
          </v:shape>
        </w:pict>
      </w:r>
      <w:r>
        <w:rPr>
          <w:noProof/>
        </w:rPr>
        <w:pict>
          <v:shape id="_x0000_s1046" type="#_x0000_t202" style="position:absolute;margin-left:15.3pt;margin-top:198.45pt;width:300pt;height:36pt;z-index:-251675136;mso-wrap-edited:f;mso-position-horizontal:absolute;mso-position-horizontal-relative:text;mso-position-vertical:absolute;mso-position-vertical-relative:text" wrapcoords="-54 0 -54 21150 21600 21150 21600 0 -54 0" o:allowincell="f" stroked="f">
            <v:textbox style="mso-next-textbox:#_x0000_s1046">
              <w:txbxContent>
                <w:p w:rsidR="00BE38F4" w:rsidRDefault="007508EA">
                  <w:pPr>
                    <w:pStyle w:val="Caption"/>
                    <w:jc w:val="center"/>
                  </w:pPr>
                  <w:r>
                    <w:t>Slika 22: človeška ribica</w:t>
                  </w:r>
                </w:p>
              </w:txbxContent>
            </v:textbox>
            <w10:wrap type="tight"/>
          </v:shape>
        </w:pict>
      </w:r>
      <w:r>
        <w:rPr>
          <w:noProof/>
        </w:rPr>
        <w:pict>
          <v:shape id="_x0000_s1043" type="#_x0000_t202" style="position:absolute;margin-left:-121.5pt;margin-top:18.45pt;width:112.5pt;height:36pt;z-index:-251677184;mso-wrap-edited:f;mso-position-horizontal:absolute;mso-position-horizontal-relative:text;mso-position-vertical:absolute;mso-position-vertical-relative:text" wrapcoords="-144 0 -144 21150 21600 21150 21600 0 -144 0" o:allowincell="f" stroked="f">
            <v:textbox style="mso-next-textbox:#_x0000_s1043">
              <w:txbxContent>
                <w:p w:rsidR="00BE38F4" w:rsidRDefault="007508EA">
                  <w:pPr>
                    <w:pStyle w:val="Caption"/>
                    <w:jc w:val="center"/>
                  </w:pPr>
                  <w:r>
                    <w:t>Slika 21: jamski ščipalec</w:t>
                  </w:r>
                </w:p>
              </w:txbxContent>
            </v:textbox>
            <w10:wrap type="tight"/>
          </v:shape>
        </w:pict>
      </w:r>
      <w:r w:rsidR="007508EA">
        <w:t xml:space="preserve">Jamsko okolje je prav posebno in tudi oblike življenja so nanj posebej prilagojene. Odsotnost sončne svetlobe onemogoča uspevanje zelenih rastlin – primarnih proizvajalcev hrane za živali. Vsa hrana mora torej v podzemlje priti od zunaj, zato v jamah vlada pomanjkanje hrane. Na to so jamski prebivalci prilagojeni s sposobnostjo dolgotrajnega stradanja, počasnostjo in majhnostjo. Za človeško ribico je znano, da lahko preživi brez hrane kar nekaj let. Posledica večne teme, konstantne temperature in skoraj stoodstotne vlažnosti v jamah je tudi odsotnost zaščitnih pigmentov nežni in propustni koži, pa tudi vidna čutila so običajno zakrnela. Nesposobnost vidnega zaznavanja jamske živali nadomestijo z drugimi čutili. Pogosto razvijejo presenetljivo podaljšane noge </w:t>
      </w:r>
      <w:r>
        <w:rPr>
          <w:noProof/>
        </w:rPr>
        <w:pict>
          <v:shape id="_x0000_s1049" type="#_x0000_t75" style="position:absolute;margin-left:-6.05pt;margin-top:22.75pt;width:261pt;height:128.25pt;z-index:-251672064;mso-wrap-edited:f;mso-position-horizontal:absolute;mso-position-horizontal-relative:text;mso-position-vertical:absolute;mso-position-vertical-relative:text" wrapcoords="-62 0 -62 21474 21600 21474 21600 0 -62 0" o:allowincell="f" fillcolor="window">
            <v:imagedata r:id="rId32" o:title="človešla"/>
            <w10:wrap type="tight"/>
          </v:shape>
        </w:pict>
      </w:r>
      <w:r w:rsidR="007508EA">
        <w:t xml:space="preserve">in tipalke, kar jim omogoča gibanje v popolni temi. Izoliranost posameznih jamskih sistemov je povzročila še eno posebnost jamskih živali, veliko endemičnost jamskih živali, kar pomeni, da so vrste ozko razširjene na majhnih območjih. Danes poznamo prek 300 vrst in podvrst podzemeljskih živali, ki žive samo pri nas. Slovenijo zato uvrščamo med dežele z </w:t>
      </w:r>
      <w:r>
        <w:rPr>
          <w:noProof/>
        </w:rPr>
        <w:pict>
          <v:shape id="_x0000_s1050" type="#_x0000_t202" style="position:absolute;margin-left:-6.05pt;margin-top:152.35pt;width:261pt;height:36pt;z-index:-251671040;mso-wrap-edited:f;mso-position-horizontal:absolute;mso-position-horizontal-relative:text;mso-position-vertical:absolute;mso-position-vertical-relative:text" wrapcoords="-62 0 -62 21150 21600 21150 21600 0 -62 0" o:allowincell="f" stroked="f">
            <v:textbox style="mso-next-textbox:#_x0000_s1050">
              <w:txbxContent>
                <w:p w:rsidR="00BE38F4" w:rsidRDefault="007508EA">
                  <w:pPr>
                    <w:pStyle w:val="Caption"/>
                    <w:jc w:val="center"/>
                  </w:pPr>
                  <w:r>
                    <w:t>Slika 23: še ena slika človeške ribice</w:t>
                  </w:r>
                </w:p>
              </w:txbxContent>
            </v:textbox>
            <w10:wrap type="tight"/>
          </v:shape>
        </w:pict>
      </w:r>
      <w:r w:rsidR="007508EA">
        <w:t>najbogatejšo jamsko favno na svetu.</w:t>
      </w:r>
    </w:p>
    <w:p w:rsidR="00BE38F4" w:rsidRDefault="007508EA">
      <w:pPr>
        <w:pStyle w:val="pisanje"/>
      </w:pPr>
      <w:r>
        <w:t xml:space="preserve">   Težko je reči, kolikšno je število vrst jamskih živali v Sloveniji, saj jamski biologi še danes odkrivajo nove, pa tudi vse skupine živali, ki imajo jamske predstavnike, niso dobro raziskane. Samo iz Postojnske jame je znanih prek 130 vrst živali.</w:t>
      </w:r>
    </w:p>
    <w:p w:rsidR="00BE38F4" w:rsidRDefault="007508EA">
      <w:pPr>
        <w:pStyle w:val="pisanje"/>
      </w:pPr>
      <w:r>
        <w:t xml:space="preserve">   Upravičeno lahko zato trdimo, da je slovenski kras, še posebno pa Postojnska jama, resnično zibelka speleobiologije.</w:t>
      </w:r>
    </w:p>
    <w:p w:rsidR="00BE38F4" w:rsidRDefault="00BE38F4">
      <w:pPr>
        <w:pStyle w:val="pisanje"/>
      </w:pPr>
    </w:p>
    <w:p w:rsidR="00BE38F4" w:rsidRDefault="00BE38F4">
      <w:pPr>
        <w:pStyle w:val="pisanje"/>
      </w:pPr>
    </w:p>
    <w:p w:rsidR="00BE38F4" w:rsidRDefault="007508EA">
      <w:pPr>
        <w:pStyle w:val="naslov2"/>
      </w:pPr>
      <w:r>
        <w:t>Močeril</w:t>
      </w:r>
    </w:p>
    <w:p w:rsidR="00BE38F4" w:rsidRDefault="00BE38F4">
      <w:pPr>
        <w:pStyle w:val="pisanje"/>
      </w:pPr>
    </w:p>
    <w:p w:rsidR="00BE38F4" w:rsidRDefault="007508EA">
      <w:pPr>
        <w:pStyle w:val="pisanje"/>
      </w:pPr>
      <w:r>
        <w:t xml:space="preserve">   Čisto posebna senzacija je tako imenovana človeška ribica, proteus anguinus, na večno podzemsko temo prilagojeno bitje: do 30 centimetrov dolg močeril, brez oči, ker jih ne potrebuje; in tudi brez zaščitnega pigmenta, tako da je po barvi kože podoben beli rasi človeštva - od tod njegovo ime. </w:t>
      </w:r>
    </w:p>
    <w:p w:rsidR="00BE38F4" w:rsidRDefault="0007364D">
      <w:pPr>
        <w:pStyle w:val="pisanje"/>
      </w:pPr>
      <w:r>
        <w:rPr>
          <w:noProof/>
        </w:rPr>
        <w:pict>
          <v:shape id="_x0000_s1047" type="#_x0000_t75" style="position:absolute;margin-left:173.95pt;margin-top:68.75pt;width:268.5pt;height:204.75pt;z-index:-251674112;mso-wrap-edited:f;mso-position-horizontal:absolute;mso-position-horizontal-relative:text;mso-position-vertical:absolute;mso-position-vertical-relative:text" wrapcoords="-60 0 -60 21521 21600 21521 21600 0 -60 0" o:allowincell="f" fillcolor="window">
            <v:imagedata r:id="rId33" o:title="človeška2"/>
            <w10:wrap type="tight"/>
          </v:shape>
        </w:pict>
      </w:r>
      <w:r>
        <w:rPr>
          <w:noProof/>
        </w:rPr>
        <w:pict>
          <v:shape id="_x0000_s1048" type="#_x0000_t202" style="position:absolute;margin-left:173.95pt;margin-top:262.25pt;width:268.5pt;height:36pt;z-index:-251673088;mso-wrap-edited:f;mso-position-horizontal:absolute;mso-position-horizontal-relative:text;mso-position-vertical:absolute;mso-position-vertical-relative:text" wrapcoords="-60 0 -60 21150 21600 21150 21600 0 -60 0" o:allowincell="f" stroked="f">
            <v:textbox style="mso-next-textbox:#_x0000_s1048">
              <w:txbxContent>
                <w:p w:rsidR="00BE38F4" w:rsidRDefault="007508EA">
                  <w:pPr>
                    <w:pStyle w:val="Caption"/>
                    <w:jc w:val="center"/>
                  </w:pPr>
                  <w:r>
                    <w:t>Slika 24: človeška ribica od spredaj</w:t>
                  </w:r>
                </w:p>
              </w:txbxContent>
            </v:textbox>
            <w10:wrap type="tight"/>
          </v:shape>
        </w:pict>
      </w:r>
      <w:r w:rsidR="007508EA">
        <w:t xml:space="preserve">   Narasle podzemske vode kdaj to človeško ribico splavijo na površje in v nekdanjih časih so jo imeli za zmajevega mladiča, ker je prišla iz podzemlja. Zdaj je že 200 let ena največjih znamenitosti, Slovenci so jo celo odtisnili na svoje kovance! Živalce, ki jih kar naprej osvetljujejo turistične luči, sčasoma porjavijo - kot človek na soncu; na majhnem delu slovenskega krasa so našli celo čisto črne in z uporabnimi očmi - kakor da redno prihajajo na površje, morda po hrano. </w:t>
      </w:r>
    </w:p>
    <w:p w:rsidR="00BE38F4" w:rsidRDefault="007508EA">
      <w:pPr>
        <w:pStyle w:val="pisanje"/>
      </w:pPr>
      <w:r>
        <w:t xml:space="preserve">   Močeril je s svojo dolžino od 25 do 30 cm največja jamska žival. Telo ima kačasto, vloga 2 parov drobnih nog, ki sta si daleč narazen, s po 3 prstki na sprednjem in po 2 na zadnjem paru, je pri gibanju le pomožna. Od strani sploščen repek, ki ga obroblja kožnata plavut, je prilagojen plavanju. Hruškasta glava se končuje s prisekanim in sploščenim gobčkom. Ustna odprtina je majhna, v ustih so drobni zobki. Diha z zunanjimi škrgami – po 3 razvejani sopi na vsaki strani tik nad glavo); škrge so zaradi krvi, ki preseva skozi steno, živordeče.Ima tudi preprosta pljuča, vendar je vloga kožnega in pljučnega dihanja drugotna. </w:t>
      </w:r>
    </w:p>
    <w:p w:rsidR="00BE38F4" w:rsidRDefault="007508EA">
      <w:pPr>
        <w:pStyle w:val="pisanje"/>
      </w:pPr>
      <w:r>
        <w:t xml:space="preserve">  Je plenilec, hrani se z različnimi vodnimi živalmi.Brez hrane lahko živi več let. </w:t>
      </w:r>
    </w:p>
    <w:p w:rsidR="00BE38F4" w:rsidRDefault="0007364D">
      <w:pPr>
        <w:pStyle w:val="pisanje"/>
      </w:pPr>
      <w:r>
        <w:rPr>
          <w:noProof/>
        </w:rPr>
        <w:pict>
          <v:shape id="_x0000_s1052" type="#_x0000_t202" style="position:absolute;margin-left:1.15pt;margin-top:116.2pt;width:142.5pt;height:36pt;z-index:-251668992;mso-wrap-edited:f;mso-position-horizontal:absolute;mso-position-horizontal-relative:text;mso-position-vertical:absolute;mso-position-vertical-relative:text" wrapcoords="-114 0 -114 21150 21600 21150 21600 0 -114 0" o:allowincell="f" stroked="f">
            <v:textbox style="mso-next-textbox:#_x0000_s1052">
              <w:txbxContent>
                <w:p w:rsidR="00BE38F4" w:rsidRDefault="007508EA">
                  <w:pPr>
                    <w:pStyle w:val="Caption"/>
                    <w:jc w:val="center"/>
                  </w:pPr>
                  <w:r>
                    <w:t>Slika 25: belokranjski črni močeril</w:t>
                  </w:r>
                </w:p>
              </w:txbxContent>
            </v:textbox>
            <w10:wrap type="tight"/>
          </v:shape>
        </w:pict>
      </w:r>
      <w:r>
        <w:rPr>
          <w:noProof/>
        </w:rPr>
        <w:pict>
          <v:shape id="_x0000_s1051" type="#_x0000_t75" style="position:absolute;margin-left:1.15pt;margin-top:17.95pt;width:142.5pt;height:98.25pt;z-index:-251670016;mso-wrap-edited:f;mso-position-horizontal:absolute;mso-position-horizontal-relative:text;mso-position-vertical:absolute;mso-position-vertical-relative:text" wrapcoords="-114 0 -114 21435 21600 21435 21600 0 -114 0" o:allowincell="f" fillcolor="window">
            <v:imagedata r:id="rId34" o:title="črna človeška"/>
            <w10:wrap type="tight"/>
          </v:shape>
        </w:pict>
      </w:r>
      <w:r w:rsidR="007508EA">
        <w:t xml:space="preserve">   Močeril je s prilagajanjem okolju izgubil kožno barvilo (rahlo se pojavi pri mladičih ali razvije na svetlobi); izjema je </w:t>
      </w:r>
      <w:r w:rsidR="007508EA">
        <w:rPr>
          <w:b w:val="0"/>
          <w:i w:val="0"/>
        </w:rPr>
        <w:t>belokanjski črni močeril</w:t>
      </w:r>
      <w:r w:rsidR="007508EA">
        <w:t xml:space="preserve">, ki je izvirnejša rasa. Izgubil je tudi oči (pri mladičih drobni črni piki,ki pozneje zakrnijo in ju preraste koža;pri črnem močerilu so normalno razvite). Koža brez temnega pigmenta je zaradi krvi, ki proseva skoznjo, rahlo rožnata (barva človeške polti, odtod ljudsko ime človeška ribica), zaradi riboflavina pa rumenkasta. </w:t>
      </w:r>
      <w:r w:rsidR="007508EA">
        <w:br/>
        <w:t xml:space="preserve">   Za svetlobo je občutljivo vse telo. Svojevrstno je razvito notranje uho, ki je hkrati ravnotežni in slušni organ. Močeril verjetno zaznava tudi šibka električna polja v vodi. Uvrščamo ga v seznam ogroženih in zaščitenih živali. Zelo ga ogroža onesnažena voda.</w:t>
      </w:r>
    </w:p>
    <w:p w:rsidR="00BE38F4" w:rsidRDefault="00BE38F4">
      <w:pPr>
        <w:pStyle w:val="pisanje"/>
      </w:pPr>
    </w:p>
    <w:p w:rsidR="00BE38F4" w:rsidRDefault="0007364D">
      <w:pPr>
        <w:pStyle w:val="pisanje"/>
        <w:jc w:val="center"/>
      </w:pPr>
      <w:r>
        <w:rPr>
          <w:noProof/>
        </w:rPr>
        <w:pict>
          <v:shape id="_x0000_s1092" type="#_x0000_t202" style="position:absolute;left:0;text-align:left;margin-left:38.65pt;margin-top:285pt;width:375pt;height:36pt;z-index:-251635200;mso-wrap-edited:f;mso-position-horizontal:absolute;mso-position-horizontal-relative:text;mso-position-vertical:absolute;mso-position-vertical-relative:text" wrapcoords="-43 0 -43 21150 21600 21150 21600 0 -43 0" o:allowincell="f" stroked="f">
            <v:textbox style="mso-next-textbox:#_x0000_s1092">
              <w:txbxContent>
                <w:p w:rsidR="00BE38F4" w:rsidRDefault="007508EA">
                  <w:pPr>
                    <w:pStyle w:val="Caption"/>
                    <w:jc w:val="center"/>
                  </w:pPr>
                  <w:r>
                    <w:t>Slika 26: človeška ribica ali močeril v svojem življenskem okolju</w:t>
                  </w:r>
                </w:p>
              </w:txbxContent>
            </v:textbox>
            <w10:wrap type="tight"/>
          </v:shape>
        </w:pict>
      </w:r>
      <w:r>
        <w:rPr>
          <w:noProof/>
        </w:rPr>
        <w:pict>
          <v:shape id="_x0000_s1091" type="#_x0000_t75" style="position:absolute;left:0;text-align:left;margin-left:38.65pt;margin-top:0;width:375pt;height:285pt;z-index:-251636224;mso-wrap-edited:f;mso-position-horizontal:absolute;mso-position-horizontal-relative:text;mso-position-vertical:absolute;mso-position-vertical-relative:text" wrapcoords="-43 0 -43 21543 21600 21543 21600 0 -43 0" o:allowincell="f" fillcolor="window">
            <v:imagedata r:id="rId35" o:title="človeška1"/>
            <w10:wrap type="tight"/>
          </v:shape>
        </w:pict>
      </w:r>
    </w:p>
    <w:p w:rsidR="00BE38F4" w:rsidRDefault="00BE38F4">
      <w:pPr>
        <w:pStyle w:val="pisanje"/>
      </w:pPr>
    </w:p>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 w:rsidR="00BE38F4" w:rsidRDefault="00BE38F4">
      <w:pPr>
        <w:pStyle w:val="pisanje"/>
        <w:rPr>
          <w:b w:val="0"/>
          <w:i w:val="0"/>
          <w:sz w:val="20"/>
        </w:rPr>
      </w:pPr>
    </w:p>
    <w:p w:rsidR="00BE38F4" w:rsidRDefault="007508EA">
      <w:pPr>
        <w:pStyle w:val="naslov1"/>
      </w:pPr>
      <w:bookmarkStart w:id="6" w:name="_Toc73693137"/>
      <w:r>
        <w:t>Zaključek</w:t>
      </w:r>
      <w:bookmarkEnd w:id="6"/>
    </w:p>
    <w:p w:rsidR="00BE38F4" w:rsidRDefault="00BE38F4">
      <w:pPr>
        <w:pStyle w:val="pisanje"/>
      </w:pPr>
    </w:p>
    <w:p w:rsidR="00BE38F4" w:rsidRDefault="0007364D">
      <w:pPr>
        <w:pStyle w:val="pisanje"/>
      </w:pPr>
      <w:r>
        <w:rPr>
          <w:noProof/>
        </w:rPr>
        <w:pict>
          <v:shape id="_x0000_s1094" type="#_x0000_t202" style="position:absolute;margin-left:339.55pt;margin-top:87.65pt;width:101.25pt;height:36pt;z-index:-251633152;mso-wrap-edited:f;mso-position-horizontal:absolute;mso-position-horizontal-relative:text;mso-position-vertical:absolute;mso-position-vertical-relative:text" wrapcoords="-160 0 -160 21150 21600 21150 21600 0 -160 0" o:allowincell="f" stroked="f">
            <v:textbox style="mso-next-textbox:#_x0000_s1094">
              <w:txbxContent>
                <w:p w:rsidR="00BE38F4" w:rsidRDefault="007508EA">
                  <w:pPr>
                    <w:pStyle w:val="Caption"/>
                    <w:jc w:val="center"/>
                  </w:pPr>
                  <w:r>
                    <w:t>Slika 27: logotip Postojnske jame</w:t>
                  </w:r>
                </w:p>
              </w:txbxContent>
            </v:textbox>
            <w10:wrap type="tight"/>
          </v:shape>
        </w:pict>
      </w:r>
      <w:r>
        <w:rPr>
          <w:noProof/>
        </w:rPr>
        <w:pict>
          <v:shape id="_x0000_s1093" type="#_x0000_t75" style="position:absolute;margin-left:339.55pt;margin-top:19.4pt;width:101.25pt;height:68.25pt;z-index:-251634176;mso-wrap-edited:f;mso-position-horizontal:absolute;mso-position-horizontal-relative:text;mso-position-vertical:absolute;mso-position-vertical-relative:text" wrapcoords="-160 0 -160 21363 21600 21363 21600 0 -160 0" o:allowincell="f" fillcolor="window">
            <v:imagedata r:id="rId36" o:title="logotip"/>
            <w10:wrap type="tight"/>
          </v:shape>
        </w:pict>
      </w:r>
      <w:r w:rsidR="007508EA">
        <w:t xml:space="preserve">   Nedvomno lahko trdimo, da je Postojnska jama biser Krasa in ena izmed največjih turističnih zanimivosti v celi Sloveniji. Tudi sama se kljub temu, da sem jo obiskala že večkrat, še vedno rada odpravim tja z družino na nedeljski izlet. In vedno znova me navdihne in navduši z svojim izjemnim svetom kapnikov in živalstvom.</w:t>
      </w:r>
    </w:p>
    <w:p w:rsidR="00BE38F4" w:rsidRDefault="007508EA">
      <w:pPr>
        <w:pStyle w:val="pisanje"/>
      </w:pPr>
      <w:r>
        <w:t xml:space="preserve">   Postojnska jama se je tekom let razvila v eno izmed najlepših in najbolj obiskanih jam na svetu. Piko na i temu izjemnemu delo kraških rek, so dodali vsi tisti, ki so jamo opremili z vlakcem in razsvetljavo in jo tako še bolj približali vsem obiskovalcem.</w:t>
      </w:r>
    </w:p>
    <w:p w:rsidR="00BE38F4" w:rsidRDefault="007508EA">
      <w:pPr>
        <w:pStyle w:val="pisanje"/>
      </w:pPr>
      <w:r>
        <w:t xml:space="preserve">   Res je imenitno, da se lahko Slovenija ponaša s tako razvitim podzemeljskim svetom, saj se število jam iz leta v leto veča. Zagotovo pa tista najbolj znana in sloveča ostaja Postojnska jama, ki bo prav gotovo zasedala sam vrh v Slovenskem turizmu še dolga leta.</w:t>
      </w: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BE38F4">
      <w:pPr>
        <w:pStyle w:val="pisanje"/>
      </w:pPr>
    </w:p>
    <w:p w:rsidR="00BE38F4" w:rsidRDefault="007508EA">
      <w:pPr>
        <w:pStyle w:val="naslov1"/>
      </w:pPr>
      <w:bookmarkStart w:id="7" w:name="_Toc73693138"/>
      <w:r>
        <w:t>Viri in literatura</w:t>
      </w:r>
      <w:bookmarkEnd w:id="7"/>
    </w:p>
    <w:p w:rsidR="00BE38F4" w:rsidRDefault="00BE38F4">
      <w:pPr>
        <w:pStyle w:val="pisanje"/>
      </w:pPr>
    </w:p>
    <w:p w:rsidR="00BE38F4" w:rsidRDefault="00BE38F4">
      <w:pPr>
        <w:pStyle w:val="pisanje"/>
      </w:pPr>
    </w:p>
    <w:p w:rsidR="00BE38F4" w:rsidRDefault="007508EA">
      <w:pPr>
        <w:pStyle w:val="pisanje"/>
        <w:numPr>
          <w:ilvl w:val="0"/>
          <w:numId w:val="8"/>
        </w:numPr>
      </w:pPr>
      <w:r>
        <w:t>Prospekti in knjižice iz Postojnske jame</w:t>
      </w:r>
    </w:p>
    <w:p w:rsidR="00BE38F4" w:rsidRDefault="007508EA">
      <w:pPr>
        <w:pStyle w:val="pisanje"/>
        <w:numPr>
          <w:ilvl w:val="0"/>
          <w:numId w:val="8"/>
        </w:numPr>
      </w:pPr>
      <w:r>
        <w:t>GEA, letnik VIII., priloga št. 3, april 1988</w:t>
      </w:r>
    </w:p>
    <w:p w:rsidR="00BE38F4" w:rsidRDefault="007508EA">
      <w:pPr>
        <w:pStyle w:val="pisanje"/>
        <w:numPr>
          <w:ilvl w:val="0"/>
          <w:numId w:val="8"/>
        </w:numPr>
      </w:pPr>
      <w:r>
        <w:t xml:space="preserve">Spletna stran: </w:t>
      </w:r>
      <w:hyperlink r:id="rId37" w:history="1">
        <w:r>
          <w:rPr>
            <w:rStyle w:val="Hyperlink"/>
          </w:rPr>
          <w:t>www.postonjska-jama.si</w:t>
        </w:r>
      </w:hyperlink>
    </w:p>
    <w:p w:rsidR="00BE38F4" w:rsidRDefault="007508EA">
      <w:pPr>
        <w:pStyle w:val="pisanje"/>
        <w:numPr>
          <w:ilvl w:val="0"/>
          <w:numId w:val="8"/>
        </w:numPr>
      </w:pPr>
      <w:r>
        <w:t xml:space="preserve">Spletna stran: </w:t>
      </w:r>
      <w:hyperlink r:id="rId38" w:history="1">
        <w:r>
          <w:rPr>
            <w:rStyle w:val="Hyperlink"/>
          </w:rPr>
          <w:t>www.uvi.si</w:t>
        </w:r>
      </w:hyperlink>
    </w:p>
    <w:p w:rsidR="00BE38F4" w:rsidRDefault="007508EA">
      <w:pPr>
        <w:pStyle w:val="pisanje"/>
        <w:numPr>
          <w:ilvl w:val="0"/>
          <w:numId w:val="8"/>
        </w:numPr>
      </w:pPr>
      <w:r>
        <w:t xml:space="preserve">Spletna stran: </w:t>
      </w:r>
      <w:hyperlink r:id="rId39" w:history="1">
        <w:r>
          <w:rPr>
            <w:rStyle w:val="Hyperlink"/>
          </w:rPr>
          <w:t>www.slovenia-tourism.si</w:t>
        </w:r>
      </w:hyperlink>
    </w:p>
    <w:p w:rsidR="00BE38F4" w:rsidRDefault="007508EA">
      <w:pPr>
        <w:pStyle w:val="pisanje"/>
        <w:numPr>
          <w:ilvl w:val="0"/>
          <w:numId w:val="8"/>
        </w:numPr>
      </w:pPr>
      <w:r>
        <w:t xml:space="preserve">Spletna stran: </w:t>
      </w:r>
      <w:hyperlink r:id="rId40" w:history="1">
        <w:r>
          <w:rPr>
            <w:rStyle w:val="Hyperlink"/>
          </w:rPr>
          <w:t>www.pdpostojna-drustvo.si</w:t>
        </w:r>
      </w:hyperlink>
    </w:p>
    <w:p w:rsidR="00BE38F4" w:rsidRDefault="007508EA">
      <w:pPr>
        <w:pStyle w:val="pisanje"/>
        <w:numPr>
          <w:ilvl w:val="0"/>
          <w:numId w:val="8"/>
        </w:numPr>
      </w:pPr>
      <w:r>
        <w:t xml:space="preserve">Spletna stran: </w:t>
      </w:r>
      <w:hyperlink r:id="rId41" w:history="1">
        <w:r>
          <w:rPr>
            <w:rStyle w:val="Hyperlink"/>
          </w:rPr>
          <w:t>www.gimvic.org/projekti/solski/endemiti/cloveska</w:t>
        </w:r>
      </w:hyperlink>
    </w:p>
    <w:p w:rsidR="00BE38F4" w:rsidRDefault="00BE38F4">
      <w:pPr>
        <w:pStyle w:val="pisanje"/>
      </w:pPr>
    </w:p>
    <w:sectPr w:rsidR="00BE38F4">
      <w:headerReference w:type="default" r:id="rId42"/>
      <w:footerReference w:type="even" r:id="rId43"/>
      <w:footerReference w:type="default" r:id="rId4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541" w:rsidRDefault="001D2541">
      <w:r>
        <w:separator/>
      </w:r>
    </w:p>
  </w:endnote>
  <w:endnote w:type="continuationSeparator" w:id="0">
    <w:p w:rsidR="001D2541" w:rsidRDefault="001D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8F4" w:rsidRDefault="00750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E38F4" w:rsidRDefault="00BE38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8F4" w:rsidRDefault="00750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BE38F4" w:rsidRDefault="00BE38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541" w:rsidRDefault="001D2541">
      <w:r>
        <w:separator/>
      </w:r>
    </w:p>
  </w:footnote>
  <w:footnote w:type="continuationSeparator" w:id="0">
    <w:p w:rsidR="001D2541" w:rsidRDefault="001D2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8F4" w:rsidRDefault="0007364D">
    <w:pPr>
      <w:pStyle w:val="Header"/>
      <w:jc w:val="center"/>
    </w:pPr>
    <w:r>
      <w:fldChar w:fldCharType="begin"/>
    </w:r>
    <w:r>
      <w:instrText xml:space="preserve"> STYLEREF naslov1 \* MERGEFORMAT </w:instrText>
    </w:r>
    <w:r>
      <w:fldChar w:fldCharType="separate"/>
    </w:r>
    <w:r>
      <w:rPr>
        <w:noProof/>
      </w:rPr>
      <w:t>Kazalo</w:t>
    </w:r>
    <w:r>
      <w:rPr>
        <w:noProof/>
      </w:rPr>
      <w:fldChar w:fldCharType="end"/>
    </w:r>
  </w:p>
  <w:p w:rsidR="00BE38F4" w:rsidRDefault="00BE38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619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55385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F4F51C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0AA77A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954672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7CA019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4522D8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F8976A4"/>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3"/>
  </w:num>
  <w:num w:numId="3">
    <w:abstractNumId w:val="2"/>
  </w:num>
  <w:num w:numId="4">
    <w:abstractNumId w:val="4"/>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08EA"/>
    <w:rsid w:val="0007364D"/>
    <w:rsid w:val="001D2541"/>
    <w:rsid w:val="004E32CA"/>
    <w:rsid w:val="007508EA"/>
    <w:rsid w:val="00BE38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i/>
      <w:sz w:val="28"/>
    </w:rPr>
  </w:style>
  <w:style w:type="paragraph" w:styleId="Heading2">
    <w:name w:val="heading 2"/>
    <w:basedOn w:val="Normal"/>
    <w:next w:val="Normal"/>
    <w:qFormat/>
    <w:pPr>
      <w:keepNext/>
      <w:jc w:val="center"/>
      <w:outlineLvl w:val="1"/>
    </w:pPr>
    <w:rPr>
      <w:rFonts w:ascii="Tahoma" w:hAnsi="Tahoma"/>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customStyle="1" w:styleId="naslov1">
    <w:name w:val="naslov1"/>
    <w:basedOn w:val="Heading2"/>
    <w:rPr>
      <w:b/>
      <w:sz w:val="40"/>
      <w:u w:val="single"/>
    </w:rPr>
  </w:style>
  <w:style w:type="paragraph" w:customStyle="1" w:styleId="pisanje">
    <w:name w:val="pisanje"/>
    <w:basedOn w:val="Normal"/>
    <w:rPr>
      <w:b/>
      <w:i/>
      <w:sz w:val="24"/>
    </w:rPr>
  </w:style>
  <w:style w:type="character" w:styleId="Hyperlink">
    <w:name w:val="Hyperlink"/>
    <w:semiHidden/>
    <w:rPr>
      <w:color w:val="0000FF"/>
      <w:u w:val="single"/>
    </w:rPr>
  </w:style>
  <w:style w:type="paragraph" w:customStyle="1" w:styleId="naslov2">
    <w:name w:val="naslov2"/>
    <w:basedOn w:val="pisanje"/>
    <w:pPr>
      <w:jc w:val="center"/>
    </w:pPr>
    <w:rPr>
      <w:rFonts w:ascii="Verdana" w:hAnsi="Verdana"/>
      <w:b w:val="0"/>
      <w:sz w:val="32"/>
      <w:u w:val="single"/>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TOC1">
    <w:name w:val="toc 1"/>
    <w:basedOn w:val="Normal"/>
    <w:next w:val="Normal"/>
    <w:autoRedefine/>
    <w:semiHidden/>
    <w:pPr>
      <w:tabs>
        <w:tab w:val="right" w:leader="dot" w:pos="9062"/>
      </w:tabs>
      <w:jc w:val="center"/>
    </w:pPr>
    <w:rPr>
      <w:sz w:val="28"/>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TableofFigures">
    <w:name w:val="table of figures"/>
    <w:basedOn w:val="Normal"/>
    <w:next w:val="Normal"/>
    <w:semiHidden/>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slovenia-tourism.si"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www.uvi.si"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3.bin"/><Relationship Id="rId41" Type="http://schemas.openxmlformats.org/officeDocument/2006/relationships/hyperlink" Target="http://www.gimvic.org/projekti/solski/endemiti/cloves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hyperlink" Target="http://www.postonjska-jama.si" TargetMode="External"/><Relationship Id="rId40" Type="http://schemas.openxmlformats.org/officeDocument/2006/relationships/hyperlink" Target="http://www.pdpostojna-drustvo.si"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2706</Words>
  <Characters>15427</Characters>
  <Application>Microsoft Office Word</Application>
  <DocSecurity>0</DocSecurity>
  <Lines>128</Lines>
  <Paragraphs>36</Paragraphs>
  <ScaleCrop>false</ScaleCrop>
  <Company/>
  <LinksUpToDate>false</LinksUpToDate>
  <CharactersWithSpaces>18097</CharactersWithSpaces>
  <SharedDoc>false</SharedDoc>
  <HLinks>
    <vt:vector size="180" baseType="variant">
      <vt:variant>
        <vt:i4>7536686</vt:i4>
      </vt:variant>
      <vt:variant>
        <vt:i4>33</vt:i4>
      </vt:variant>
      <vt:variant>
        <vt:i4>0</vt:i4>
      </vt:variant>
      <vt:variant>
        <vt:i4>5</vt:i4>
      </vt:variant>
      <vt:variant>
        <vt:lpwstr>http://www.gimvic.org/projekti/solski/endemiti/cloveska</vt:lpwstr>
      </vt:variant>
      <vt:variant>
        <vt:lpwstr/>
      </vt:variant>
      <vt:variant>
        <vt:i4>4456541</vt:i4>
      </vt:variant>
      <vt:variant>
        <vt:i4>30</vt:i4>
      </vt:variant>
      <vt:variant>
        <vt:i4>0</vt:i4>
      </vt:variant>
      <vt:variant>
        <vt:i4>5</vt:i4>
      </vt:variant>
      <vt:variant>
        <vt:lpwstr>http://www.pdpostojna-drustvo.si/</vt:lpwstr>
      </vt:variant>
      <vt:variant>
        <vt:lpwstr/>
      </vt:variant>
      <vt:variant>
        <vt:i4>4128819</vt:i4>
      </vt:variant>
      <vt:variant>
        <vt:i4>27</vt:i4>
      </vt:variant>
      <vt:variant>
        <vt:i4>0</vt:i4>
      </vt:variant>
      <vt:variant>
        <vt:i4>5</vt:i4>
      </vt:variant>
      <vt:variant>
        <vt:lpwstr>http://www.slovenia-tourism.si/</vt:lpwstr>
      </vt:variant>
      <vt:variant>
        <vt:lpwstr/>
      </vt:variant>
      <vt:variant>
        <vt:i4>7012449</vt:i4>
      </vt:variant>
      <vt:variant>
        <vt:i4>24</vt:i4>
      </vt:variant>
      <vt:variant>
        <vt:i4>0</vt:i4>
      </vt:variant>
      <vt:variant>
        <vt:i4>5</vt:i4>
      </vt:variant>
      <vt:variant>
        <vt:lpwstr>http://www.uvi.si/</vt:lpwstr>
      </vt:variant>
      <vt:variant>
        <vt:lpwstr/>
      </vt:variant>
      <vt:variant>
        <vt:i4>3604599</vt:i4>
      </vt:variant>
      <vt:variant>
        <vt:i4>21</vt:i4>
      </vt:variant>
      <vt:variant>
        <vt:i4>0</vt:i4>
      </vt:variant>
      <vt:variant>
        <vt:i4>5</vt:i4>
      </vt:variant>
      <vt:variant>
        <vt:lpwstr>http://www.postonjska-jama.si/</vt:lpwstr>
      </vt:variant>
      <vt:variant>
        <vt:lpwstr/>
      </vt:variant>
      <vt:variant>
        <vt:i4>3080278</vt:i4>
      </vt:variant>
      <vt:variant>
        <vt:i4>1102</vt:i4>
      </vt:variant>
      <vt:variant>
        <vt:i4>1025</vt:i4>
      </vt:variant>
      <vt:variant>
        <vt:i4>1</vt:i4>
      </vt:variant>
      <vt:variant>
        <vt:lpwstr>C:\Moji dokumenti\Ninchy\Slike\gefa\dvorana.jpg</vt:lpwstr>
      </vt:variant>
      <vt:variant>
        <vt:lpwstr/>
      </vt:variant>
      <vt:variant>
        <vt:i4>6160385</vt:i4>
      </vt:variant>
      <vt:variant>
        <vt:i4>3692</vt:i4>
      </vt:variant>
      <vt:variant>
        <vt:i4>1026</vt:i4>
      </vt:variant>
      <vt:variant>
        <vt:i4>1</vt:i4>
      </vt:variant>
      <vt:variant>
        <vt:lpwstr>Slike\gefa\velika gora1.jpg</vt:lpwstr>
      </vt:variant>
      <vt:variant>
        <vt:lpwstr/>
      </vt:variant>
      <vt:variant>
        <vt:i4>7274615</vt:i4>
      </vt:variant>
      <vt:variant>
        <vt:i4>23228</vt:i4>
      </vt:variant>
      <vt:variant>
        <vt:i4>1027</vt:i4>
      </vt:variant>
      <vt:variant>
        <vt:i4>1</vt:i4>
      </vt:variant>
      <vt:variant>
        <vt:lpwstr>Slike\gefa\briljant2.jpg</vt:lpwstr>
      </vt:variant>
      <vt:variant>
        <vt:lpwstr/>
      </vt:variant>
      <vt:variant>
        <vt:i4>7667747</vt:i4>
      </vt:variant>
      <vt:variant>
        <vt:i4>23350</vt:i4>
      </vt:variant>
      <vt:variant>
        <vt:i4>1028</vt:i4>
      </vt:variant>
      <vt:variant>
        <vt:i4>1</vt:i4>
      </vt:variant>
      <vt:variant>
        <vt:lpwstr>Slike\gefa\postojnska.bmp</vt:lpwstr>
      </vt:variant>
      <vt:variant>
        <vt:lpwstr/>
      </vt:variant>
      <vt:variant>
        <vt:i4>7536687</vt:i4>
      </vt:variant>
      <vt:variant>
        <vt:i4>-1</vt:i4>
      </vt:variant>
      <vt:variant>
        <vt:i4>1042</vt:i4>
      </vt:variant>
      <vt:variant>
        <vt:i4>1</vt:i4>
      </vt:variant>
      <vt:variant>
        <vt:lpwstr>Slike\gefa\jamskiscipalec.jpg</vt:lpwstr>
      </vt:variant>
      <vt:variant>
        <vt:lpwstr/>
      </vt:variant>
      <vt:variant>
        <vt:i4>17957243</vt:i4>
      </vt:variant>
      <vt:variant>
        <vt:i4>-1</vt:i4>
      </vt:variant>
      <vt:variant>
        <vt:i4>1045</vt:i4>
      </vt:variant>
      <vt:variant>
        <vt:i4>1</vt:i4>
      </vt:variant>
      <vt:variant>
        <vt:lpwstr>Slike\gefa\človeška3.bmp</vt:lpwstr>
      </vt:variant>
      <vt:variant>
        <vt:lpwstr/>
      </vt:variant>
      <vt:variant>
        <vt:i4>17564006</vt:i4>
      </vt:variant>
      <vt:variant>
        <vt:i4>-1</vt:i4>
      </vt:variant>
      <vt:variant>
        <vt:i4>1047</vt:i4>
      </vt:variant>
      <vt:variant>
        <vt:i4>1</vt:i4>
      </vt:variant>
      <vt:variant>
        <vt:lpwstr>Slike\gefa\človeška2.jpg</vt:lpwstr>
      </vt:variant>
      <vt:variant>
        <vt:lpwstr/>
      </vt:variant>
      <vt:variant>
        <vt:i4>24314207</vt:i4>
      </vt:variant>
      <vt:variant>
        <vt:i4>-1</vt:i4>
      </vt:variant>
      <vt:variant>
        <vt:i4>1049</vt:i4>
      </vt:variant>
      <vt:variant>
        <vt:i4>1</vt:i4>
      </vt:variant>
      <vt:variant>
        <vt:lpwstr>Slike\gefa\človešla.gif</vt:lpwstr>
      </vt:variant>
      <vt:variant>
        <vt:lpwstr/>
      </vt:variant>
      <vt:variant>
        <vt:i4>459034</vt:i4>
      </vt:variant>
      <vt:variant>
        <vt:i4>-1</vt:i4>
      </vt:variant>
      <vt:variant>
        <vt:i4>1051</vt:i4>
      </vt:variant>
      <vt:variant>
        <vt:i4>1</vt:i4>
      </vt:variant>
      <vt:variant>
        <vt:lpwstr>Slike\gefa\črna človeška.gif</vt:lpwstr>
      </vt:variant>
      <vt:variant>
        <vt:lpwstr/>
      </vt:variant>
      <vt:variant>
        <vt:i4>786511</vt:i4>
      </vt:variant>
      <vt:variant>
        <vt:i4>-1</vt:i4>
      </vt:variant>
      <vt:variant>
        <vt:i4>1053</vt:i4>
      </vt:variant>
      <vt:variant>
        <vt:i4>1</vt:i4>
      </vt:variant>
      <vt:variant>
        <vt:lpwstr>Slike\gefa\untitled.bmp</vt:lpwstr>
      </vt:variant>
      <vt:variant>
        <vt:lpwstr/>
      </vt:variant>
      <vt:variant>
        <vt:i4>1310751</vt:i4>
      </vt:variant>
      <vt:variant>
        <vt:i4>-1</vt:i4>
      </vt:variant>
      <vt:variant>
        <vt:i4>1055</vt:i4>
      </vt:variant>
      <vt:variant>
        <vt:i4>1</vt:i4>
      </vt:variant>
      <vt:variant>
        <vt:lpwstr>Slike\gefa\franzjosef1.jpg</vt:lpwstr>
      </vt:variant>
      <vt:variant>
        <vt:lpwstr/>
      </vt:variant>
      <vt:variant>
        <vt:i4>1638466</vt:i4>
      </vt:variant>
      <vt:variant>
        <vt:i4>-1</vt:i4>
      </vt:variant>
      <vt:variant>
        <vt:i4>1057</vt:i4>
      </vt:variant>
      <vt:variant>
        <vt:i4>1</vt:i4>
      </vt:variant>
      <vt:variant>
        <vt:lpwstr>Slike\gefa\SkicaCelotenSistemPJ.gif</vt:lpwstr>
      </vt:variant>
      <vt:variant>
        <vt:lpwstr/>
      </vt:variant>
      <vt:variant>
        <vt:i4>7208996</vt:i4>
      </vt:variant>
      <vt:variant>
        <vt:i4>-1</vt:i4>
      </vt:variant>
      <vt:variant>
        <vt:i4>1059</vt:i4>
      </vt:variant>
      <vt:variant>
        <vt:i4>1</vt:i4>
      </vt:variant>
      <vt:variant>
        <vt:lpwstr>Slike\gefa\kapnik.bmp</vt:lpwstr>
      </vt:variant>
      <vt:variant>
        <vt:lpwstr/>
      </vt:variant>
      <vt:variant>
        <vt:i4>5636101</vt:i4>
      </vt:variant>
      <vt:variant>
        <vt:i4>-1</vt:i4>
      </vt:variant>
      <vt:variant>
        <vt:i4>1061</vt:i4>
      </vt:variant>
      <vt:variant>
        <vt:i4>1</vt:i4>
      </vt:variant>
      <vt:variant>
        <vt:lpwstr>Slike\gefa\kapniki.bmp</vt:lpwstr>
      </vt:variant>
      <vt:variant>
        <vt:lpwstr/>
      </vt:variant>
      <vt:variant>
        <vt:i4>5439519</vt:i4>
      </vt:variant>
      <vt:variant>
        <vt:i4>-1</vt:i4>
      </vt:variant>
      <vt:variant>
        <vt:i4>1068</vt:i4>
      </vt:variant>
      <vt:variant>
        <vt:i4>1</vt:i4>
      </vt:variant>
      <vt:variant>
        <vt:lpwstr>Slike\gefa\vlakec 3.jpg</vt:lpwstr>
      </vt:variant>
      <vt:variant>
        <vt:lpwstr/>
      </vt:variant>
      <vt:variant>
        <vt:i4>393311</vt:i4>
      </vt:variant>
      <vt:variant>
        <vt:i4>-1</vt:i4>
      </vt:variant>
      <vt:variant>
        <vt:i4>1070</vt:i4>
      </vt:variant>
      <vt:variant>
        <vt:i4>1</vt:i4>
      </vt:variant>
      <vt:variant>
        <vt:lpwstr>Slike\gefa\kongresna 1.jpg</vt:lpwstr>
      </vt:variant>
      <vt:variant>
        <vt:lpwstr/>
      </vt:variant>
      <vt:variant>
        <vt:i4>6160385</vt:i4>
      </vt:variant>
      <vt:variant>
        <vt:i4>-1</vt:i4>
      </vt:variant>
      <vt:variant>
        <vt:i4>1073</vt:i4>
      </vt:variant>
      <vt:variant>
        <vt:i4>1</vt:i4>
      </vt:variant>
      <vt:variant>
        <vt:lpwstr>Slike\gefa\velika gora1.jpg</vt:lpwstr>
      </vt:variant>
      <vt:variant>
        <vt:lpwstr/>
      </vt:variant>
      <vt:variant>
        <vt:i4>2031699</vt:i4>
      </vt:variant>
      <vt:variant>
        <vt:i4>-1</vt:i4>
      </vt:variant>
      <vt:variant>
        <vt:i4>1075</vt:i4>
      </vt:variant>
      <vt:variant>
        <vt:i4>1</vt:i4>
      </vt:variant>
      <vt:variant>
        <vt:lpwstr>Slike\gefa\most.jpg</vt:lpwstr>
      </vt:variant>
      <vt:variant>
        <vt:lpwstr/>
      </vt:variant>
      <vt:variant>
        <vt:i4>7209087</vt:i4>
      </vt:variant>
      <vt:variant>
        <vt:i4>-1</vt:i4>
      </vt:variant>
      <vt:variant>
        <vt:i4>1077</vt:i4>
      </vt:variant>
      <vt:variant>
        <vt:i4>1</vt:i4>
      </vt:variant>
      <vt:variant>
        <vt:lpwstr>Slike\gefa\lepa jama.jpg</vt:lpwstr>
      </vt:variant>
      <vt:variant>
        <vt:lpwstr/>
      </vt:variant>
      <vt:variant>
        <vt:i4>7733344</vt:i4>
      </vt:variant>
      <vt:variant>
        <vt:i4>-1</vt:i4>
      </vt:variant>
      <vt:variant>
        <vt:i4>1079</vt:i4>
      </vt:variant>
      <vt:variant>
        <vt:i4>1</vt:i4>
      </vt:variant>
      <vt:variant>
        <vt:lpwstr>Slike\gefa\kukavica1.jpg</vt:lpwstr>
      </vt:variant>
      <vt:variant>
        <vt:lpwstr/>
      </vt:variant>
      <vt:variant>
        <vt:i4>7078007</vt:i4>
      </vt:variant>
      <vt:variant>
        <vt:i4>-1</vt:i4>
      </vt:variant>
      <vt:variant>
        <vt:i4>1081</vt:i4>
      </vt:variant>
      <vt:variant>
        <vt:i4>1</vt:i4>
      </vt:variant>
      <vt:variant>
        <vt:lpwstr>Slike\gefa\briljant1.jpg</vt:lpwstr>
      </vt:variant>
      <vt:variant>
        <vt:lpwstr/>
      </vt:variant>
      <vt:variant>
        <vt:i4>8323107</vt:i4>
      </vt:variant>
      <vt:variant>
        <vt:i4>-1</vt:i4>
      </vt:variant>
      <vt:variant>
        <vt:i4>1083</vt:i4>
      </vt:variant>
      <vt:variant>
        <vt:i4>1</vt:i4>
      </vt:variant>
      <vt:variant>
        <vt:lpwstr>Slike\gefa\koncertna dvorana1.jpg</vt:lpwstr>
      </vt:variant>
      <vt:variant>
        <vt:lpwstr/>
      </vt:variant>
      <vt:variant>
        <vt:i4>3604585</vt:i4>
      </vt:variant>
      <vt:variant>
        <vt:i4>-1</vt:i4>
      </vt:variant>
      <vt:variant>
        <vt:i4>1085</vt:i4>
      </vt:variant>
      <vt:variant>
        <vt:i4>1</vt:i4>
      </vt:variant>
      <vt:variant>
        <vt:lpwstr>Slike\gefa\izhod.jpg</vt:lpwstr>
      </vt:variant>
      <vt:variant>
        <vt:lpwstr/>
      </vt:variant>
      <vt:variant>
        <vt:i4>17760614</vt:i4>
      </vt:variant>
      <vt:variant>
        <vt:i4>-1</vt:i4>
      </vt:variant>
      <vt:variant>
        <vt:i4>1091</vt:i4>
      </vt:variant>
      <vt:variant>
        <vt:i4>1</vt:i4>
      </vt:variant>
      <vt:variant>
        <vt:lpwstr>Slike\gefa\človeška1.jpg</vt:lpwstr>
      </vt:variant>
      <vt:variant>
        <vt:lpwstr/>
      </vt:variant>
      <vt:variant>
        <vt:i4>4325384</vt:i4>
      </vt:variant>
      <vt:variant>
        <vt:i4>-1</vt:i4>
      </vt:variant>
      <vt:variant>
        <vt:i4>1093</vt:i4>
      </vt:variant>
      <vt:variant>
        <vt:i4>1</vt:i4>
      </vt:variant>
      <vt:variant>
        <vt:lpwstr>Slike\gefa\logotip.bmp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2019-04-23T08:51:00Z</dcterms:created>
  <dcterms:modified xsi:type="dcterms:W3CDTF">2019-04-23T08:51:00Z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