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89A62" w14:textId="3FF5B923" w:rsidR="008B1D67" w:rsidRDefault="003D6C5E" w:rsidP="00E064A3">
      <w:pPr>
        <w:spacing w:line="360" w:lineRule="auto"/>
        <w:jc w:val="center"/>
      </w:pPr>
      <w:bookmarkStart w:id="0" w:name="_GoBack"/>
      <w:bookmarkEnd w:id="0"/>
      <w:r>
        <w:t xml:space="preserve"> </w:t>
      </w:r>
    </w:p>
    <w:p w14:paraId="31B7907F" w14:textId="77777777" w:rsidR="008B1D67" w:rsidRDefault="008B1D67" w:rsidP="00E064A3">
      <w:pPr>
        <w:pStyle w:val="SlogObojestranskoRazmikvrstic15vrstice"/>
      </w:pPr>
    </w:p>
    <w:p w14:paraId="6A2F2B61" w14:textId="77777777" w:rsidR="008B1D67" w:rsidRDefault="008B1D67" w:rsidP="00E064A3">
      <w:pPr>
        <w:pStyle w:val="SlogObojestranskoRazmikvrstic15vrstice"/>
      </w:pPr>
    </w:p>
    <w:p w14:paraId="2EA020E0" w14:textId="77777777" w:rsidR="008B1D67" w:rsidRDefault="008B1D67" w:rsidP="00E064A3">
      <w:pPr>
        <w:pStyle w:val="SlogObojestranskoRazmikvrstic15vrstice"/>
      </w:pPr>
    </w:p>
    <w:p w14:paraId="5019F5C9" w14:textId="77777777" w:rsidR="008B1D67" w:rsidRDefault="008B1D67" w:rsidP="00E064A3">
      <w:pPr>
        <w:pStyle w:val="SlogObojestranskoRazmikvrstic15vrstice"/>
      </w:pPr>
    </w:p>
    <w:p w14:paraId="0EF6F3A5" w14:textId="77777777" w:rsidR="008B1D67" w:rsidRDefault="008B1D67" w:rsidP="00E064A3">
      <w:pPr>
        <w:pStyle w:val="SlogObojestranskoRazmikvrstic15vrstice"/>
      </w:pPr>
    </w:p>
    <w:p w14:paraId="32EDA954" w14:textId="77777777" w:rsidR="008B1D67" w:rsidRDefault="008B1D67" w:rsidP="00E064A3">
      <w:pPr>
        <w:pStyle w:val="SlogObojestranskoRazmikvrstic15vrstice"/>
      </w:pPr>
    </w:p>
    <w:p w14:paraId="6285D1AE" w14:textId="77777777" w:rsidR="008B1D67" w:rsidRDefault="008B1D67" w:rsidP="00E064A3">
      <w:pPr>
        <w:pStyle w:val="SlogObojestranskoRazmikvrstic15vrstice"/>
      </w:pPr>
    </w:p>
    <w:p w14:paraId="42C9FC11" w14:textId="77777777" w:rsidR="008B1D67" w:rsidRDefault="008B1D67" w:rsidP="00E064A3">
      <w:pPr>
        <w:pStyle w:val="SlogObojestranskoRazmikvrstic15vrstice"/>
      </w:pPr>
    </w:p>
    <w:p w14:paraId="59D7FBAE" w14:textId="77777777" w:rsidR="008B1D67" w:rsidRDefault="008B1D67" w:rsidP="00E064A3">
      <w:pPr>
        <w:pStyle w:val="SlogObojestranskoRazmikvrstic15vrstice"/>
      </w:pPr>
    </w:p>
    <w:p w14:paraId="4DDF2471" w14:textId="77777777" w:rsidR="0019601E" w:rsidRDefault="0019601E" w:rsidP="00E064A3">
      <w:pPr>
        <w:spacing w:line="360" w:lineRule="auto"/>
        <w:jc w:val="both"/>
        <w:rPr>
          <w:i/>
        </w:rPr>
      </w:pPr>
    </w:p>
    <w:p w14:paraId="0485E1EA" w14:textId="77777777" w:rsidR="0019601E" w:rsidRDefault="0019601E" w:rsidP="00E064A3">
      <w:pPr>
        <w:spacing w:line="360" w:lineRule="auto"/>
        <w:jc w:val="both"/>
        <w:rPr>
          <w:i/>
        </w:rPr>
      </w:pPr>
    </w:p>
    <w:p w14:paraId="1F387FD6" w14:textId="77777777" w:rsidR="008B1D67" w:rsidRPr="00FD2F37" w:rsidRDefault="006A1414" w:rsidP="00E064A3">
      <w:pPr>
        <w:spacing w:line="360" w:lineRule="auto"/>
        <w:jc w:val="center"/>
      </w:pPr>
      <w:bookmarkStart w:id="1" w:name="wordart"/>
      <w:r>
        <w:rPr>
          <w:i/>
        </w:rPr>
        <w:pict w14:anchorId="434B65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24.55pt;height:50.5pt" fillcolor="yellow" stroked="f">
            <v:fill color2="#f93" angle="-135" focusposition=".5,.5" focussize="" focus="100%" type="gradientRadial">
              <o:fill v:ext="view" type="gradientCenter"/>
            </v:fill>
            <v:shadow on="t" color="silver" opacity="52429f"/>
            <v:textpath style="font-family:&quot;Times New Roman&quot;;font-size:44pt;font-weight:bold;font-style:italic;v-text-kern:t" trim="t" fitpath="t" string="Selitve - migracije"/>
          </v:shape>
        </w:pict>
      </w:r>
      <w:bookmarkEnd w:id="1"/>
    </w:p>
    <w:p w14:paraId="558D0690" w14:textId="77777777" w:rsidR="008B1D67" w:rsidRPr="007902F0" w:rsidRDefault="007902F0" w:rsidP="00E064A3">
      <w:pPr>
        <w:spacing w:line="360" w:lineRule="auto"/>
        <w:jc w:val="center"/>
        <w:rPr>
          <w:i/>
        </w:rPr>
      </w:pPr>
      <w:r w:rsidRPr="007902F0">
        <w:rPr>
          <w:i/>
        </w:rPr>
        <w:t>(projektna naloga pri informatiki)</w:t>
      </w:r>
    </w:p>
    <w:p w14:paraId="1E41A9A4" w14:textId="77777777" w:rsidR="008B1D67" w:rsidRDefault="008B1D67" w:rsidP="00E064A3">
      <w:pPr>
        <w:spacing w:line="360" w:lineRule="auto"/>
        <w:jc w:val="both"/>
        <w:rPr>
          <w:i/>
          <w:u w:val="single"/>
        </w:rPr>
      </w:pPr>
    </w:p>
    <w:p w14:paraId="5815BE8F" w14:textId="77777777" w:rsidR="008B1D67" w:rsidRDefault="008B1D67" w:rsidP="00E064A3">
      <w:pPr>
        <w:spacing w:line="360" w:lineRule="auto"/>
        <w:jc w:val="both"/>
        <w:rPr>
          <w:i/>
          <w:u w:val="single"/>
        </w:rPr>
      </w:pPr>
    </w:p>
    <w:p w14:paraId="553C66D0" w14:textId="77777777" w:rsidR="007902F0" w:rsidRDefault="007902F0" w:rsidP="00E064A3">
      <w:pPr>
        <w:spacing w:line="360" w:lineRule="auto"/>
        <w:jc w:val="both"/>
        <w:rPr>
          <w:i/>
          <w:u w:val="single"/>
        </w:rPr>
      </w:pPr>
    </w:p>
    <w:p w14:paraId="094124DD" w14:textId="77777777" w:rsidR="007902F0" w:rsidRDefault="007902F0" w:rsidP="00E064A3">
      <w:pPr>
        <w:spacing w:line="360" w:lineRule="auto"/>
        <w:jc w:val="both"/>
        <w:rPr>
          <w:i/>
          <w:u w:val="single"/>
        </w:rPr>
      </w:pPr>
    </w:p>
    <w:p w14:paraId="232FE9F5" w14:textId="77777777" w:rsidR="008B1D67" w:rsidRDefault="008B1D67" w:rsidP="00E064A3">
      <w:pPr>
        <w:spacing w:line="360" w:lineRule="auto"/>
        <w:jc w:val="both"/>
        <w:rPr>
          <w:i/>
          <w:u w:val="single"/>
        </w:rPr>
      </w:pPr>
    </w:p>
    <w:p w14:paraId="002F3446" w14:textId="77777777" w:rsidR="008B1D67" w:rsidRDefault="008B1D67" w:rsidP="00E064A3">
      <w:pPr>
        <w:spacing w:line="360" w:lineRule="auto"/>
        <w:jc w:val="both"/>
        <w:rPr>
          <w:i/>
          <w:u w:val="single"/>
        </w:rPr>
      </w:pPr>
    </w:p>
    <w:p w14:paraId="2DF513DC" w14:textId="77777777" w:rsidR="008B1D67" w:rsidRDefault="008B1D67" w:rsidP="00E064A3">
      <w:pPr>
        <w:spacing w:line="360" w:lineRule="auto"/>
        <w:jc w:val="both"/>
        <w:rPr>
          <w:i/>
          <w:u w:val="single"/>
        </w:rPr>
      </w:pPr>
    </w:p>
    <w:p w14:paraId="2E079BC4" w14:textId="77777777" w:rsidR="008B1D67" w:rsidRDefault="008B1D67" w:rsidP="00E064A3">
      <w:pPr>
        <w:spacing w:line="360" w:lineRule="auto"/>
        <w:jc w:val="both"/>
        <w:rPr>
          <w:i/>
          <w:u w:val="single"/>
        </w:rPr>
      </w:pPr>
    </w:p>
    <w:p w14:paraId="74EF82F2" w14:textId="77777777" w:rsidR="008B1D67" w:rsidRDefault="008B1D67" w:rsidP="00E064A3">
      <w:pPr>
        <w:spacing w:line="360" w:lineRule="auto"/>
        <w:jc w:val="both"/>
        <w:rPr>
          <w:i/>
          <w:u w:val="single"/>
        </w:rPr>
      </w:pPr>
    </w:p>
    <w:p w14:paraId="237F6877" w14:textId="77777777" w:rsidR="0019601E" w:rsidRDefault="0019601E" w:rsidP="00E064A3">
      <w:pPr>
        <w:spacing w:line="360" w:lineRule="auto"/>
        <w:jc w:val="both"/>
        <w:rPr>
          <w:i/>
          <w:u w:val="single"/>
        </w:rPr>
      </w:pPr>
    </w:p>
    <w:p w14:paraId="31C81167" w14:textId="02BA9D96" w:rsidR="00F14C9A" w:rsidRDefault="001B13DA" w:rsidP="00E064A3">
      <w:pPr>
        <w:pStyle w:val="SlogObojestranskoRazmikvrstic15vrstice"/>
      </w:pPr>
      <w:bookmarkStart w:id="2" w:name="lewo"/>
      <w:bookmarkEnd w:id="2"/>
      <w:r>
        <w:t xml:space="preserve"> </w:t>
      </w:r>
    </w:p>
    <w:p w14:paraId="63506A91" w14:textId="77777777" w:rsidR="00F14C9A" w:rsidRDefault="00F14C9A" w:rsidP="00E064A3">
      <w:pPr>
        <w:pStyle w:val="NASLOV"/>
        <w:spacing w:line="360" w:lineRule="auto"/>
      </w:pPr>
      <w:r>
        <w:br w:type="page"/>
      </w:r>
      <w:bookmarkStart w:id="3" w:name="_Toc94977596"/>
      <w:bookmarkStart w:id="4" w:name="_Toc94977660"/>
      <w:bookmarkStart w:id="5" w:name="_Toc94979270"/>
      <w:r w:rsidR="00C25B2D">
        <w:lastRenderedPageBreak/>
        <w:t>Kazalo</w:t>
      </w:r>
      <w:bookmarkEnd w:id="3"/>
      <w:bookmarkEnd w:id="4"/>
      <w:bookmarkEnd w:id="5"/>
    </w:p>
    <w:p w14:paraId="1F1527D3" w14:textId="77777777" w:rsidR="00D37103" w:rsidRDefault="00D37103" w:rsidP="00E064A3">
      <w:pPr>
        <w:pStyle w:val="SlogObojestranskoRazmikvrstic15vrstice"/>
      </w:pPr>
    </w:p>
    <w:bookmarkStart w:id="6" w:name="kazalowsebine"/>
    <w:p w14:paraId="09A599C1" w14:textId="77777777" w:rsidR="00DC4986" w:rsidRPr="00011540" w:rsidRDefault="00DC4986">
      <w:pPr>
        <w:pStyle w:val="TOC1"/>
        <w:tabs>
          <w:tab w:val="right" w:pos="9062"/>
        </w:tabs>
        <w:rPr>
          <w:b w:val="0"/>
          <w:bCs w:val="0"/>
          <w:caps w:val="0"/>
          <w:noProof/>
          <w:sz w:val="24"/>
          <w:szCs w:val="24"/>
          <w:highlight w:val="lightGray"/>
          <w:u w:val="none"/>
        </w:rPr>
      </w:pPr>
      <w:r w:rsidRPr="00011540">
        <w:rPr>
          <w:caps w:val="0"/>
          <w:smallCaps/>
          <w:highlight w:val="lightGray"/>
        </w:rPr>
        <w:fldChar w:fldCharType="begin"/>
      </w:r>
      <w:r w:rsidRPr="00011540">
        <w:rPr>
          <w:caps w:val="0"/>
          <w:smallCaps/>
          <w:highlight w:val="lightGray"/>
        </w:rPr>
        <w:instrText xml:space="preserve"> TOC \h \z \t "NASLOV;1;Slog podnaslov + Comic Sans MS Ne Krepko Ležeče;2" </w:instrText>
      </w:r>
      <w:r w:rsidRPr="00011540">
        <w:rPr>
          <w:caps w:val="0"/>
          <w:smallCaps/>
          <w:highlight w:val="lightGray"/>
        </w:rPr>
        <w:fldChar w:fldCharType="separate"/>
      </w:r>
      <w:hyperlink w:anchor="_Toc94979270" w:history="1">
        <w:r w:rsidRPr="00011540">
          <w:rPr>
            <w:rStyle w:val="Hyperlink"/>
            <w:noProof/>
            <w:highlight w:val="lightGray"/>
          </w:rPr>
          <w:t>Kazalo</w:t>
        </w:r>
        <w:r w:rsidRPr="00011540">
          <w:rPr>
            <w:noProof/>
            <w:webHidden/>
            <w:highlight w:val="lightGray"/>
          </w:rPr>
          <w:tab/>
        </w:r>
        <w:r w:rsidRPr="00011540">
          <w:rPr>
            <w:noProof/>
            <w:webHidden/>
            <w:highlight w:val="lightGray"/>
          </w:rPr>
          <w:fldChar w:fldCharType="begin"/>
        </w:r>
        <w:r w:rsidRPr="00011540">
          <w:rPr>
            <w:noProof/>
            <w:webHidden/>
            <w:highlight w:val="lightGray"/>
          </w:rPr>
          <w:instrText xml:space="preserve"> PAGEREF _Toc94979270 \h </w:instrText>
        </w:r>
        <w:r w:rsidRPr="00011540">
          <w:rPr>
            <w:noProof/>
            <w:webHidden/>
            <w:highlight w:val="lightGray"/>
          </w:rPr>
        </w:r>
        <w:r w:rsidRPr="00011540">
          <w:rPr>
            <w:noProof/>
            <w:webHidden/>
            <w:highlight w:val="lightGray"/>
          </w:rPr>
          <w:fldChar w:fldCharType="separate"/>
        </w:r>
        <w:r w:rsidR="009F2FCE" w:rsidRPr="00011540">
          <w:rPr>
            <w:noProof/>
            <w:webHidden/>
            <w:highlight w:val="lightGray"/>
          </w:rPr>
          <w:t>2</w:t>
        </w:r>
        <w:r w:rsidRPr="00011540">
          <w:rPr>
            <w:noProof/>
            <w:webHidden/>
            <w:highlight w:val="lightGray"/>
          </w:rPr>
          <w:fldChar w:fldCharType="end"/>
        </w:r>
      </w:hyperlink>
    </w:p>
    <w:p w14:paraId="31083B42" w14:textId="77777777" w:rsidR="00DC4986" w:rsidRPr="00011540" w:rsidRDefault="006A1414">
      <w:pPr>
        <w:pStyle w:val="TOC1"/>
        <w:tabs>
          <w:tab w:val="right" w:pos="9062"/>
        </w:tabs>
        <w:rPr>
          <w:b w:val="0"/>
          <w:bCs w:val="0"/>
          <w:caps w:val="0"/>
          <w:noProof/>
          <w:sz w:val="24"/>
          <w:szCs w:val="24"/>
          <w:highlight w:val="lightGray"/>
          <w:u w:val="none"/>
        </w:rPr>
      </w:pPr>
      <w:hyperlink w:anchor="_Toc94979271" w:history="1">
        <w:r w:rsidR="00DC4986" w:rsidRPr="00011540">
          <w:rPr>
            <w:rStyle w:val="Hyperlink"/>
            <w:noProof/>
            <w:highlight w:val="lightGray"/>
          </w:rPr>
          <w:t>Uvod</w:t>
        </w:r>
        <w:r w:rsidR="00DC4986" w:rsidRPr="00011540">
          <w:rPr>
            <w:noProof/>
            <w:webHidden/>
            <w:highlight w:val="lightGray"/>
          </w:rPr>
          <w:tab/>
        </w:r>
        <w:r w:rsidR="00DC4986" w:rsidRPr="00011540">
          <w:rPr>
            <w:noProof/>
            <w:webHidden/>
            <w:highlight w:val="lightGray"/>
          </w:rPr>
          <w:fldChar w:fldCharType="begin"/>
        </w:r>
        <w:r w:rsidR="00DC4986" w:rsidRPr="00011540">
          <w:rPr>
            <w:noProof/>
            <w:webHidden/>
            <w:highlight w:val="lightGray"/>
          </w:rPr>
          <w:instrText xml:space="preserve"> PAGEREF _Toc94979271 \h </w:instrText>
        </w:r>
        <w:r w:rsidR="00DC4986" w:rsidRPr="00011540">
          <w:rPr>
            <w:noProof/>
            <w:webHidden/>
            <w:highlight w:val="lightGray"/>
          </w:rPr>
        </w:r>
        <w:r w:rsidR="00DC4986" w:rsidRPr="00011540">
          <w:rPr>
            <w:noProof/>
            <w:webHidden/>
            <w:highlight w:val="lightGray"/>
          </w:rPr>
          <w:fldChar w:fldCharType="separate"/>
        </w:r>
        <w:r w:rsidR="009F2FCE" w:rsidRPr="00011540">
          <w:rPr>
            <w:noProof/>
            <w:webHidden/>
            <w:highlight w:val="lightGray"/>
          </w:rPr>
          <w:t>4</w:t>
        </w:r>
        <w:r w:rsidR="00DC4986" w:rsidRPr="00011540">
          <w:rPr>
            <w:noProof/>
            <w:webHidden/>
            <w:highlight w:val="lightGray"/>
          </w:rPr>
          <w:fldChar w:fldCharType="end"/>
        </w:r>
      </w:hyperlink>
    </w:p>
    <w:p w14:paraId="23D62B05" w14:textId="77777777" w:rsidR="00DC4986" w:rsidRPr="00011540" w:rsidRDefault="006A1414">
      <w:pPr>
        <w:pStyle w:val="TOC1"/>
        <w:tabs>
          <w:tab w:val="right" w:pos="9062"/>
        </w:tabs>
        <w:rPr>
          <w:b w:val="0"/>
          <w:bCs w:val="0"/>
          <w:caps w:val="0"/>
          <w:noProof/>
          <w:sz w:val="24"/>
          <w:szCs w:val="24"/>
          <w:highlight w:val="lightGray"/>
          <w:u w:val="none"/>
        </w:rPr>
      </w:pPr>
      <w:hyperlink w:anchor="_Toc94979272" w:history="1">
        <w:r w:rsidR="00DC4986" w:rsidRPr="00011540">
          <w:rPr>
            <w:rStyle w:val="Hyperlink"/>
            <w:noProof/>
            <w:highlight w:val="lightGray"/>
          </w:rPr>
          <w:t>Pojem selitev ali migracij</w:t>
        </w:r>
        <w:r w:rsidR="00DC4986" w:rsidRPr="00011540">
          <w:rPr>
            <w:noProof/>
            <w:webHidden/>
            <w:highlight w:val="lightGray"/>
          </w:rPr>
          <w:tab/>
        </w:r>
        <w:r w:rsidR="00DC4986" w:rsidRPr="00011540">
          <w:rPr>
            <w:noProof/>
            <w:webHidden/>
            <w:highlight w:val="lightGray"/>
          </w:rPr>
          <w:fldChar w:fldCharType="begin"/>
        </w:r>
        <w:r w:rsidR="00DC4986" w:rsidRPr="00011540">
          <w:rPr>
            <w:noProof/>
            <w:webHidden/>
            <w:highlight w:val="lightGray"/>
          </w:rPr>
          <w:instrText xml:space="preserve"> PAGEREF _Toc94979272 \h </w:instrText>
        </w:r>
        <w:r w:rsidR="00DC4986" w:rsidRPr="00011540">
          <w:rPr>
            <w:noProof/>
            <w:webHidden/>
            <w:highlight w:val="lightGray"/>
          </w:rPr>
        </w:r>
        <w:r w:rsidR="00DC4986" w:rsidRPr="00011540">
          <w:rPr>
            <w:noProof/>
            <w:webHidden/>
            <w:highlight w:val="lightGray"/>
          </w:rPr>
          <w:fldChar w:fldCharType="separate"/>
        </w:r>
        <w:r w:rsidR="009F2FCE" w:rsidRPr="00011540">
          <w:rPr>
            <w:noProof/>
            <w:webHidden/>
            <w:highlight w:val="lightGray"/>
          </w:rPr>
          <w:t>5</w:t>
        </w:r>
        <w:r w:rsidR="00DC4986" w:rsidRPr="00011540">
          <w:rPr>
            <w:noProof/>
            <w:webHidden/>
            <w:highlight w:val="lightGray"/>
          </w:rPr>
          <w:fldChar w:fldCharType="end"/>
        </w:r>
      </w:hyperlink>
    </w:p>
    <w:p w14:paraId="6A3D22B3" w14:textId="77777777" w:rsidR="00DC4986" w:rsidRPr="00011540" w:rsidRDefault="006A1414">
      <w:pPr>
        <w:pStyle w:val="TOC2"/>
        <w:tabs>
          <w:tab w:val="right" w:pos="9062"/>
        </w:tabs>
        <w:rPr>
          <w:b w:val="0"/>
          <w:bCs w:val="0"/>
          <w:smallCaps w:val="0"/>
          <w:noProof/>
          <w:sz w:val="24"/>
          <w:szCs w:val="24"/>
          <w:highlight w:val="lightGray"/>
        </w:rPr>
      </w:pPr>
      <w:hyperlink w:anchor="_Toc94979273" w:history="1">
        <w:r w:rsidR="00DC4986" w:rsidRPr="00011540">
          <w:rPr>
            <w:rStyle w:val="Hyperlink"/>
            <w:noProof/>
            <w:highlight w:val="lightGray"/>
          </w:rPr>
          <w:t>Priseljevanje</w:t>
        </w:r>
        <w:r w:rsidR="00DC4986" w:rsidRPr="00011540">
          <w:rPr>
            <w:noProof/>
            <w:webHidden/>
            <w:highlight w:val="lightGray"/>
          </w:rPr>
          <w:tab/>
        </w:r>
        <w:r w:rsidR="00DC4986" w:rsidRPr="00011540">
          <w:rPr>
            <w:noProof/>
            <w:webHidden/>
            <w:highlight w:val="lightGray"/>
          </w:rPr>
          <w:fldChar w:fldCharType="begin"/>
        </w:r>
        <w:r w:rsidR="00DC4986" w:rsidRPr="00011540">
          <w:rPr>
            <w:noProof/>
            <w:webHidden/>
            <w:highlight w:val="lightGray"/>
          </w:rPr>
          <w:instrText xml:space="preserve"> PAGEREF _Toc94979273 \h </w:instrText>
        </w:r>
        <w:r w:rsidR="00DC4986" w:rsidRPr="00011540">
          <w:rPr>
            <w:noProof/>
            <w:webHidden/>
            <w:highlight w:val="lightGray"/>
          </w:rPr>
        </w:r>
        <w:r w:rsidR="00DC4986" w:rsidRPr="00011540">
          <w:rPr>
            <w:noProof/>
            <w:webHidden/>
            <w:highlight w:val="lightGray"/>
          </w:rPr>
          <w:fldChar w:fldCharType="separate"/>
        </w:r>
        <w:r w:rsidR="009F2FCE" w:rsidRPr="00011540">
          <w:rPr>
            <w:noProof/>
            <w:webHidden/>
            <w:highlight w:val="lightGray"/>
          </w:rPr>
          <w:t>5</w:t>
        </w:r>
        <w:r w:rsidR="00DC4986" w:rsidRPr="00011540">
          <w:rPr>
            <w:noProof/>
            <w:webHidden/>
            <w:highlight w:val="lightGray"/>
          </w:rPr>
          <w:fldChar w:fldCharType="end"/>
        </w:r>
      </w:hyperlink>
    </w:p>
    <w:p w14:paraId="46691C98" w14:textId="77777777" w:rsidR="00DC4986" w:rsidRPr="00011540" w:rsidRDefault="006A1414">
      <w:pPr>
        <w:pStyle w:val="TOC1"/>
        <w:tabs>
          <w:tab w:val="right" w:pos="9062"/>
        </w:tabs>
        <w:rPr>
          <w:b w:val="0"/>
          <w:bCs w:val="0"/>
          <w:caps w:val="0"/>
          <w:noProof/>
          <w:sz w:val="24"/>
          <w:szCs w:val="24"/>
          <w:highlight w:val="lightGray"/>
          <w:u w:val="none"/>
        </w:rPr>
      </w:pPr>
      <w:hyperlink w:anchor="_Toc94979274" w:history="1">
        <w:r w:rsidR="00DC4986" w:rsidRPr="00011540">
          <w:rPr>
            <w:rStyle w:val="Hyperlink"/>
            <w:noProof/>
            <w:highlight w:val="lightGray"/>
          </w:rPr>
          <w:t>Vzroki in motivi selitev</w:t>
        </w:r>
        <w:r w:rsidR="00DC4986" w:rsidRPr="00011540">
          <w:rPr>
            <w:noProof/>
            <w:webHidden/>
            <w:highlight w:val="lightGray"/>
          </w:rPr>
          <w:tab/>
        </w:r>
        <w:r w:rsidR="00DC4986" w:rsidRPr="00011540">
          <w:rPr>
            <w:noProof/>
            <w:webHidden/>
            <w:highlight w:val="lightGray"/>
          </w:rPr>
          <w:fldChar w:fldCharType="begin"/>
        </w:r>
        <w:r w:rsidR="00DC4986" w:rsidRPr="00011540">
          <w:rPr>
            <w:noProof/>
            <w:webHidden/>
            <w:highlight w:val="lightGray"/>
          </w:rPr>
          <w:instrText xml:space="preserve"> PAGEREF _Toc94979274 \h </w:instrText>
        </w:r>
        <w:r w:rsidR="00DC4986" w:rsidRPr="00011540">
          <w:rPr>
            <w:noProof/>
            <w:webHidden/>
            <w:highlight w:val="lightGray"/>
          </w:rPr>
        </w:r>
        <w:r w:rsidR="00DC4986" w:rsidRPr="00011540">
          <w:rPr>
            <w:noProof/>
            <w:webHidden/>
            <w:highlight w:val="lightGray"/>
          </w:rPr>
          <w:fldChar w:fldCharType="separate"/>
        </w:r>
        <w:r w:rsidR="009F2FCE" w:rsidRPr="00011540">
          <w:rPr>
            <w:noProof/>
            <w:webHidden/>
            <w:highlight w:val="lightGray"/>
          </w:rPr>
          <w:t>7</w:t>
        </w:r>
        <w:r w:rsidR="00DC4986" w:rsidRPr="00011540">
          <w:rPr>
            <w:noProof/>
            <w:webHidden/>
            <w:highlight w:val="lightGray"/>
          </w:rPr>
          <w:fldChar w:fldCharType="end"/>
        </w:r>
      </w:hyperlink>
    </w:p>
    <w:p w14:paraId="497ADED1" w14:textId="77777777" w:rsidR="00DC4986" w:rsidRPr="00011540" w:rsidRDefault="006A1414">
      <w:pPr>
        <w:pStyle w:val="TOC2"/>
        <w:tabs>
          <w:tab w:val="right" w:pos="9062"/>
        </w:tabs>
        <w:rPr>
          <w:b w:val="0"/>
          <w:bCs w:val="0"/>
          <w:smallCaps w:val="0"/>
          <w:noProof/>
          <w:sz w:val="24"/>
          <w:szCs w:val="24"/>
          <w:highlight w:val="lightGray"/>
        </w:rPr>
      </w:pPr>
      <w:hyperlink w:anchor="_Toc94979275" w:history="1">
        <w:r w:rsidR="00DC4986" w:rsidRPr="00011540">
          <w:rPr>
            <w:rStyle w:val="Hyperlink"/>
            <w:noProof/>
            <w:highlight w:val="lightGray"/>
          </w:rPr>
          <w:t>Migracije Slovencev</w:t>
        </w:r>
        <w:r w:rsidR="00DC4986" w:rsidRPr="00011540">
          <w:rPr>
            <w:noProof/>
            <w:webHidden/>
            <w:highlight w:val="lightGray"/>
          </w:rPr>
          <w:tab/>
        </w:r>
        <w:r w:rsidR="00DC4986" w:rsidRPr="00011540">
          <w:rPr>
            <w:noProof/>
            <w:webHidden/>
            <w:highlight w:val="lightGray"/>
          </w:rPr>
          <w:fldChar w:fldCharType="begin"/>
        </w:r>
        <w:r w:rsidR="00DC4986" w:rsidRPr="00011540">
          <w:rPr>
            <w:noProof/>
            <w:webHidden/>
            <w:highlight w:val="lightGray"/>
          </w:rPr>
          <w:instrText xml:space="preserve"> PAGEREF _Toc94979275 \h </w:instrText>
        </w:r>
        <w:r w:rsidR="00DC4986" w:rsidRPr="00011540">
          <w:rPr>
            <w:noProof/>
            <w:webHidden/>
            <w:highlight w:val="lightGray"/>
          </w:rPr>
        </w:r>
        <w:r w:rsidR="00DC4986" w:rsidRPr="00011540">
          <w:rPr>
            <w:noProof/>
            <w:webHidden/>
            <w:highlight w:val="lightGray"/>
          </w:rPr>
          <w:fldChar w:fldCharType="separate"/>
        </w:r>
        <w:r w:rsidR="009F2FCE" w:rsidRPr="00011540">
          <w:rPr>
            <w:noProof/>
            <w:webHidden/>
            <w:highlight w:val="lightGray"/>
          </w:rPr>
          <w:t>9</w:t>
        </w:r>
        <w:r w:rsidR="00DC4986" w:rsidRPr="00011540">
          <w:rPr>
            <w:noProof/>
            <w:webHidden/>
            <w:highlight w:val="lightGray"/>
          </w:rPr>
          <w:fldChar w:fldCharType="end"/>
        </w:r>
      </w:hyperlink>
    </w:p>
    <w:p w14:paraId="09C2CB79" w14:textId="77777777" w:rsidR="00DC4986" w:rsidRPr="00011540" w:rsidRDefault="006A1414">
      <w:pPr>
        <w:pStyle w:val="TOC1"/>
        <w:tabs>
          <w:tab w:val="right" w:pos="9062"/>
        </w:tabs>
        <w:rPr>
          <w:b w:val="0"/>
          <w:bCs w:val="0"/>
          <w:caps w:val="0"/>
          <w:noProof/>
          <w:sz w:val="24"/>
          <w:szCs w:val="24"/>
          <w:highlight w:val="lightGray"/>
          <w:u w:val="none"/>
        </w:rPr>
      </w:pPr>
      <w:hyperlink w:anchor="_Toc94979276" w:history="1">
        <w:r w:rsidR="00DC4986" w:rsidRPr="00011540">
          <w:rPr>
            <w:rStyle w:val="Hyperlink"/>
            <w:noProof/>
            <w:highlight w:val="lightGray"/>
          </w:rPr>
          <w:t>Oblike selitev</w:t>
        </w:r>
        <w:r w:rsidR="00DC4986" w:rsidRPr="00011540">
          <w:rPr>
            <w:noProof/>
            <w:webHidden/>
            <w:highlight w:val="lightGray"/>
          </w:rPr>
          <w:tab/>
        </w:r>
        <w:r w:rsidR="00DC4986" w:rsidRPr="00011540">
          <w:rPr>
            <w:noProof/>
            <w:webHidden/>
            <w:highlight w:val="lightGray"/>
          </w:rPr>
          <w:fldChar w:fldCharType="begin"/>
        </w:r>
        <w:r w:rsidR="00DC4986" w:rsidRPr="00011540">
          <w:rPr>
            <w:noProof/>
            <w:webHidden/>
            <w:highlight w:val="lightGray"/>
          </w:rPr>
          <w:instrText xml:space="preserve"> PAGEREF _Toc94979276 \h </w:instrText>
        </w:r>
        <w:r w:rsidR="00DC4986" w:rsidRPr="00011540">
          <w:rPr>
            <w:noProof/>
            <w:webHidden/>
            <w:highlight w:val="lightGray"/>
          </w:rPr>
        </w:r>
        <w:r w:rsidR="00DC4986" w:rsidRPr="00011540">
          <w:rPr>
            <w:noProof/>
            <w:webHidden/>
            <w:highlight w:val="lightGray"/>
          </w:rPr>
          <w:fldChar w:fldCharType="separate"/>
        </w:r>
        <w:r w:rsidR="009F2FCE" w:rsidRPr="00011540">
          <w:rPr>
            <w:noProof/>
            <w:webHidden/>
            <w:highlight w:val="lightGray"/>
          </w:rPr>
          <w:t>11</w:t>
        </w:r>
        <w:r w:rsidR="00DC4986" w:rsidRPr="00011540">
          <w:rPr>
            <w:noProof/>
            <w:webHidden/>
            <w:highlight w:val="lightGray"/>
          </w:rPr>
          <w:fldChar w:fldCharType="end"/>
        </w:r>
      </w:hyperlink>
    </w:p>
    <w:p w14:paraId="1104A8BE" w14:textId="77777777" w:rsidR="00DC4986" w:rsidRPr="00011540" w:rsidRDefault="006A1414">
      <w:pPr>
        <w:pStyle w:val="TOC2"/>
        <w:tabs>
          <w:tab w:val="right" w:pos="9062"/>
        </w:tabs>
        <w:rPr>
          <w:b w:val="0"/>
          <w:bCs w:val="0"/>
          <w:smallCaps w:val="0"/>
          <w:noProof/>
          <w:sz w:val="24"/>
          <w:szCs w:val="24"/>
          <w:highlight w:val="lightGray"/>
        </w:rPr>
      </w:pPr>
      <w:hyperlink w:anchor="_Toc94979277" w:history="1">
        <w:r w:rsidR="00DC4986" w:rsidRPr="00011540">
          <w:rPr>
            <w:rStyle w:val="Hyperlink"/>
            <w:noProof/>
            <w:highlight w:val="lightGray"/>
          </w:rPr>
          <w:t>Begunci</w:t>
        </w:r>
        <w:r w:rsidR="00DC4986" w:rsidRPr="00011540">
          <w:rPr>
            <w:noProof/>
            <w:webHidden/>
            <w:highlight w:val="lightGray"/>
          </w:rPr>
          <w:tab/>
        </w:r>
        <w:r w:rsidR="00DC4986" w:rsidRPr="00011540">
          <w:rPr>
            <w:noProof/>
            <w:webHidden/>
            <w:highlight w:val="lightGray"/>
          </w:rPr>
          <w:fldChar w:fldCharType="begin"/>
        </w:r>
        <w:r w:rsidR="00DC4986" w:rsidRPr="00011540">
          <w:rPr>
            <w:noProof/>
            <w:webHidden/>
            <w:highlight w:val="lightGray"/>
          </w:rPr>
          <w:instrText xml:space="preserve"> PAGEREF _Toc94979277 \h </w:instrText>
        </w:r>
        <w:r w:rsidR="00DC4986" w:rsidRPr="00011540">
          <w:rPr>
            <w:noProof/>
            <w:webHidden/>
            <w:highlight w:val="lightGray"/>
          </w:rPr>
        </w:r>
        <w:r w:rsidR="00DC4986" w:rsidRPr="00011540">
          <w:rPr>
            <w:noProof/>
            <w:webHidden/>
            <w:highlight w:val="lightGray"/>
          </w:rPr>
          <w:fldChar w:fldCharType="separate"/>
        </w:r>
        <w:r w:rsidR="009F2FCE" w:rsidRPr="00011540">
          <w:rPr>
            <w:noProof/>
            <w:webHidden/>
            <w:highlight w:val="lightGray"/>
          </w:rPr>
          <w:t>12</w:t>
        </w:r>
        <w:r w:rsidR="00DC4986" w:rsidRPr="00011540">
          <w:rPr>
            <w:noProof/>
            <w:webHidden/>
            <w:highlight w:val="lightGray"/>
          </w:rPr>
          <w:fldChar w:fldCharType="end"/>
        </w:r>
      </w:hyperlink>
    </w:p>
    <w:p w14:paraId="7ACA34F2" w14:textId="77777777" w:rsidR="00DC4986" w:rsidRPr="00011540" w:rsidRDefault="006A1414">
      <w:pPr>
        <w:pStyle w:val="TOC1"/>
        <w:tabs>
          <w:tab w:val="right" w:pos="9062"/>
        </w:tabs>
        <w:rPr>
          <w:b w:val="0"/>
          <w:bCs w:val="0"/>
          <w:caps w:val="0"/>
          <w:noProof/>
          <w:sz w:val="24"/>
          <w:szCs w:val="24"/>
          <w:highlight w:val="lightGray"/>
          <w:u w:val="none"/>
        </w:rPr>
      </w:pPr>
      <w:hyperlink w:anchor="_Toc94979278" w:history="1">
        <w:r w:rsidR="00DC4986" w:rsidRPr="00011540">
          <w:rPr>
            <w:rStyle w:val="Hyperlink"/>
            <w:noProof/>
            <w:highlight w:val="lightGray"/>
          </w:rPr>
          <w:t>Zaključek</w:t>
        </w:r>
        <w:r w:rsidR="00DC4986" w:rsidRPr="00011540">
          <w:rPr>
            <w:noProof/>
            <w:webHidden/>
            <w:highlight w:val="lightGray"/>
          </w:rPr>
          <w:tab/>
        </w:r>
        <w:r w:rsidR="00DC4986" w:rsidRPr="00011540">
          <w:rPr>
            <w:noProof/>
            <w:webHidden/>
            <w:highlight w:val="lightGray"/>
          </w:rPr>
          <w:fldChar w:fldCharType="begin"/>
        </w:r>
        <w:r w:rsidR="00DC4986" w:rsidRPr="00011540">
          <w:rPr>
            <w:noProof/>
            <w:webHidden/>
            <w:highlight w:val="lightGray"/>
          </w:rPr>
          <w:instrText xml:space="preserve"> PAGEREF _Toc94979278 \h </w:instrText>
        </w:r>
        <w:r w:rsidR="00DC4986" w:rsidRPr="00011540">
          <w:rPr>
            <w:noProof/>
            <w:webHidden/>
            <w:highlight w:val="lightGray"/>
          </w:rPr>
        </w:r>
        <w:r w:rsidR="00DC4986" w:rsidRPr="00011540">
          <w:rPr>
            <w:noProof/>
            <w:webHidden/>
            <w:highlight w:val="lightGray"/>
          </w:rPr>
          <w:fldChar w:fldCharType="separate"/>
        </w:r>
        <w:r w:rsidR="009F2FCE" w:rsidRPr="00011540">
          <w:rPr>
            <w:noProof/>
            <w:webHidden/>
            <w:highlight w:val="lightGray"/>
          </w:rPr>
          <w:t>13</w:t>
        </w:r>
        <w:r w:rsidR="00DC4986" w:rsidRPr="00011540">
          <w:rPr>
            <w:noProof/>
            <w:webHidden/>
            <w:highlight w:val="lightGray"/>
          </w:rPr>
          <w:fldChar w:fldCharType="end"/>
        </w:r>
      </w:hyperlink>
    </w:p>
    <w:p w14:paraId="3A5E2366" w14:textId="77777777" w:rsidR="00DC4986" w:rsidRPr="00011540" w:rsidRDefault="006A1414">
      <w:pPr>
        <w:pStyle w:val="TOC1"/>
        <w:tabs>
          <w:tab w:val="right" w:pos="9062"/>
        </w:tabs>
        <w:rPr>
          <w:b w:val="0"/>
          <w:bCs w:val="0"/>
          <w:caps w:val="0"/>
          <w:noProof/>
          <w:sz w:val="24"/>
          <w:szCs w:val="24"/>
          <w:highlight w:val="lightGray"/>
          <w:u w:val="none"/>
        </w:rPr>
      </w:pPr>
      <w:hyperlink w:anchor="_Toc94979279" w:history="1">
        <w:r w:rsidR="00DC4986" w:rsidRPr="00011540">
          <w:rPr>
            <w:rStyle w:val="Hyperlink"/>
            <w:noProof/>
            <w:highlight w:val="lightGray"/>
          </w:rPr>
          <w:t>Viri</w:t>
        </w:r>
        <w:r w:rsidR="00DC4986" w:rsidRPr="00011540">
          <w:rPr>
            <w:noProof/>
            <w:webHidden/>
            <w:highlight w:val="lightGray"/>
          </w:rPr>
          <w:tab/>
        </w:r>
        <w:r w:rsidR="00DC4986" w:rsidRPr="00011540">
          <w:rPr>
            <w:noProof/>
            <w:webHidden/>
            <w:highlight w:val="lightGray"/>
          </w:rPr>
          <w:fldChar w:fldCharType="begin"/>
        </w:r>
        <w:r w:rsidR="00DC4986" w:rsidRPr="00011540">
          <w:rPr>
            <w:noProof/>
            <w:webHidden/>
            <w:highlight w:val="lightGray"/>
          </w:rPr>
          <w:instrText xml:space="preserve"> PAGEREF _Toc94979279 \h </w:instrText>
        </w:r>
        <w:r w:rsidR="00DC4986" w:rsidRPr="00011540">
          <w:rPr>
            <w:noProof/>
            <w:webHidden/>
            <w:highlight w:val="lightGray"/>
          </w:rPr>
        </w:r>
        <w:r w:rsidR="00DC4986" w:rsidRPr="00011540">
          <w:rPr>
            <w:noProof/>
            <w:webHidden/>
            <w:highlight w:val="lightGray"/>
          </w:rPr>
          <w:fldChar w:fldCharType="separate"/>
        </w:r>
        <w:r w:rsidR="009F2FCE" w:rsidRPr="00011540">
          <w:rPr>
            <w:noProof/>
            <w:webHidden/>
            <w:highlight w:val="lightGray"/>
          </w:rPr>
          <w:t>14</w:t>
        </w:r>
        <w:r w:rsidR="00DC4986" w:rsidRPr="00011540">
          <w:rPr>
            <w:noProof/>
            <w:webHidden/>
            <w:highlight w:val="lightGray"/>
          </w:rPr>
          <w:fldChar w:fldCharType="end"/>
        </w:r>
      </w:hyperlink>
    </w:p>
    <w:p w14:paraId="4880C0B8" w14:textId="77777777" w:rsidR="00DC4986" w:rsidRPr="00011540" w:rsidRDefault="006A1414">
      <w:pPr>
        <w:pStyle w:val="TOC2"/>
        <w:tabs>
          <w:tab w:val="right" w:pos="9062"/>
        </w:tabs>
        <w:rPr>
          <w:b w:val="0"/>
          <w:bCs w:val="0"/>
          <w:smallCaps w:val="0"/>
          <w:noProof/>
          <w:sz w:val="24"/>
          <w:szCs w:val="24"/>
          <w:highlight w:val="lightGray"/>
        </w:rPr>
      </w:pPr>
      <w:hyperlink w:anchor="_Toc94979280" w:history="1">
        <w:r w:rsidR="00DC4986" w:rsidRPr="00011540">
          <w:rPr>
            <w:rStyle w:val="Hyperlink"/>
            <w:noProof/>
            <w:highlight w:val="lightGray"/>
          </w:rPr>
          <w:t>Literatura</w:t>
        </w:r>
        <w:r w:rsidR="00DC4986" w:rsidRPr="00011540">
          <w:rPr>
            <w:noProof/>
            <w:webHidden/>
            <w:highlight w:val="lightGray"/>
          </w:rPr>
          <w:tab/>
        </w:r>
        <w:r w:rsidR="00DC4986" w:rsidRPr="00011540">
          <w:rPr>
            <w:noProof/>
            <w:webHidden/>
            <w:highlight w:val="lightGray"/>
          </w:rPr>
          <w:fldChar w:fldCharType="begin"/>
        </w:r>
        <w:r w:rsidR="00DC4986" w:rsidRPr="00011540">
          <w:rPr>
            <w:noProof/>
            <w:webHidden/>
            <w:highlight w:val="lightGray"/>
          </w:rPr>
          <w:instrText xml:space="preserve"> PAGEREF _Toc94979280 \h </w:instrText>
        </w:r>
        <w:r w:rsidR="00DC4986" w:rsidRPr="00011540">
          <w:rPr>
            <w:noProof/>
            <w:webHidden/>
            <w:highlight w:val="lightGray"/>
          </w:rPr>
        </w:r>
        <w:r w:rsidR="00DC4986" w:rsidRPr="00011540">
          <w:rPr>
            <w:noProof/>
            <w:webHidden/>
            <w:highlight w:val="lightGray"/>
          </w:rPr>
          <w:fldChar w:fldCharType="separate"/>
        </w:r>
        <w:r w:rsidR="009F2FCE" w:rsidRPr="00011540">
          <w:rPr>
            <w:noProof/>
            <w:webHidden/>
            <w:highlight w:val="lightGray"/>
          </w:rPr>
          <w:t>14</w:t>
        </w:r>
        <w:r w:rsidR="00DC4986" w:rsidRPr="00011540">
          <w:rPr>
            <w:noProof/>
            <w:webHidden/>
            <w:highlight w:val="lightGray"/>
          </w:rPr>
          <w:fldChar w:fldCharType="end"/>
        </w:r>
      </w:hyperlink>
    </w:p>
    <w:p w14:paraId="0E6E2352" w14:textId="77777777" w:rsidR="00DC4986" w:rsidRPr="00011540" w:rsidRDefault="006A1414">
      <w:pPr>
        <w:pStyle w:val="TOC2"/>
        <w:tabs>
          <w:tab w:val="right" w:pos="9062"/>
        </w:tabs>
        <w:rPr>
          <w:b w:val="0"/>
          <w:bCs w:val="0"/>
          <w:smallCaps w:val="0"/>
          <w:noProof/>
          <w:sz w:val="24"/>
          <w:szCs w:val="24"/>
          <w:highlight w:val="lightGray"/>
        </w:rPr>
      </w:pPr>
      <w:hyperlink w:anchor="_Toc94979281" w:history="1">
        <w:r w:rsidR="00DC4986" w:rsidRPr="00011540">
          <w:rPr>
            <w:rStyle w:val="Hyperlink"/>
            <w:noProof/>
            <w:highlight w:val="lightGray"/>
          </w:rPr>
          <w:t>Internetne strani</w:t>
        </w:r>
        <w:r w:rsidR="00DC4986" w:rsidRPr="00011540">
          <w:rPr>
            <w:noProof/>
            <w:webHidden/>
            <w:highlight w:val="lightGray"/>
          </w:rPr>
          <w:tab/>
        </w:r>
        <w:r w:rsidR="00DC4986" w:rsidRPr="00011540">
          <w:rPr>
            <w:noProof/>
            <w:webHidden/>
            <w:highlight w:val="lightGray"/>
          </w:rPr>
          <w:fldChar w:fldCharType="begin"/>
        </w:r>
        <w:r w:rsidR="00DC4986" w:rsidRPr="00011540">
          <w:rPr>
            <w:noProof/>
            <w:webHidden/>
            <w:highlight w:val="lightGray"/>
          </w:rPr>
          <w:instrText xml:space="preserve"> PAGEREF _Toc94979281 \h </w:instrText>
        </w:r>
        <w:r w:rsidR="00DC4986" w:rsidRPr="00011540">
          <w:rPr>
            <w:noProof/>
            <w:webHidden/>
            <w:highlight w:val="lightGray"/>
          </w:rPr>
        </w:r>
        <w:r w:rsidR="00DC4986" w:rsidRPr="00011540">
          <w:rPr>
            <w:noProof/>
            <w:webHidden/>
            <w:highlight w:val="lightGray"/>
          </w:rPr>
          <w:fldChar w:fldCharType="separate"/>
        </w:r>
        <w:r w:rsidR="009F2FCE" w:rsidRPr="00011540">
          <w:rPr>
            <w:noProof/>
            <w:webHidden/>
            <w:highlight w:val="lightGray"/>
          </w:rPr>
          <w:t>14</w:t>
        </w:r>
        <w:r w:rsidR="00DC4986" w:rsidRPr="00011540">
          <w:rPr>
            <w:noProof/>
            <w:webHidden/>
            <w:highlight w:val="lightGray"/>
          </w:rPr>
          <w:fldChar w:fldCharType="end"/>
        </w:r>
      </w:hyperlink>
    </w:p>
    <w:p w14:paraId="324DB76A" w14:textId="77777777" w:rsidR="00DC4986" w:rsidRPr="00011540" w:rsidRDefault="006A1414">
      <w:pPr>
        <w:pStyle w:val="TOC1"/>
        <w:tabs>
          <w:tab w:val="right" w:pos="9062"/>
        </w:tabs>
        <w:rPr>
          <w:b w:val="0"/>
          <w:bCs w:val="0"/>
          <w:caps w:val="0"/>
          <w:noProof/>
          <w:sz w:val="24"/>
          <w:szCs w:val="24"/>
          <w:highlight w:val="lightGray"/>
          <w:u w:val="none"/>
        </w:rPr>
      </w:pPr>
      <w:hyperlink w:anchor="_Toc94979282" w:history="1">
        <w:r w:rsidR="00DC4986" w:rsidRPr="00011540">
          <w:rPr>
            <w:rStyle w:val="Hyperlink"/>
            <w:noProof/>
            <w:highlight w:val="lightGray"/>
          </w:rPr>
          <w:t>Seznam grafikonov</w:t>
        </w:r>
        <w:r w:rsidR="00DC4986" w:rsidRPr="00011540">
          <w:rPr>
            <w:noProof/>
            <w:webHidden/>
            <w:highlight w:val="lightGray"/>
          </w:rPr>
          <w:tab/>
        </w:r>
        <w:r w:rsidR="00DC4986" w:rsidRPr="00011540">
          <w:rPr>
            <w:noProof/>
            <w:webHidden/>
            <w:highlight w:val="lightGray"/>
          </w:rPr>
          <w:fldChar w:fldCharType="begin"/>
        </w:r>
        <w:r w:rsidR="00DC4986" w:rsidRPr="00011540">
          <w:rPr>
            <w:noProof/>
            <w:webHidden/>
            <w:highlight w:val="lightGray"/>
          </w:rPr>
          <w:instrText xml:space="preserve"> PAGEREF _Toc94979282 \h </w:instrText>
        </w:r>
        <w:r w:rsidR="00DC4986" w:rsidRPr="00011540">
          <w:rPr>
            <w:noProof/>
            <w:webHidden/>
            <w:highlight w:val="lightGray"/>
          </w:rPr>
        </w:r>
        <w:r w:rsidR="00DC4986" w:rsidRPr="00011540">
          <w:rPr>
            <w:noProof/>
            <w:webHidden/>
            <w:highlight w:val="lightGray"/>
          </w:rPr>
          <w:fldChar w:fldCharType="separate"/>
        </w:r>
        <w:r w:rsidR="009F2FCE" w:rsidRPr="00011540">
          <w:rPr>
            <w:noProof/>
            <w:webHidden/>
            <w:highlight w:val="lightGray"/>
          </w:rPr>
          <w:t>15</w:t>
        </w:r>
        <w:r w:rsidR="00DC4986" w:rsidRPr="00011540">
          <w:rPr>
            <w:noProof/>
            <w:webHidden/>
            <w:highlight w:val="lightGray"/>
          </w:rPr>
          <w:fldChar w:fldCharType="end"/>
        </w:r>
      </w:hyperlink>
    </w:p>
    <w:p w14:paraId="6A8220F1" w14:textId="77777777" w:rsidR="00DC4986" w:rsidRPr="00011540" w:rsidRDefault="006A1414">
      <w:pPr>
        <w:pStyle w:val="TOC1"/>
        <w:tabs>
          <w:tab w:val="right" w:pos="9062"/>
        </w:tabs>
        <w:rPr>
          <w:b w:val="0"/>
          <w:bCs w:val="0"/>
          <w:caps w:val="0"/>
          <w:noProof/>
          <w:sz w:val="24"/>
          <w:szCs w:val="24"/>
          <w:highlight w:val="lightGray"/>
          <w:u w:val="none"/>
        </w:rPr>
      </w:pPr>
      <w:hyperlink w:anchor="_Toc94979283" w:history="1">
        <w:r w:rsidR="00DC4986" w:rsidRPr="00011540">
          <w:rPr>
            <w:rStyle w:val="Hyperlink"/>
            <w:noProof/>
            <w:highlight w:val="lightGray"/>
          </w:rPr>
          <w:t>Seznam slik</w:t>
        </w:r>
        <w:r w:rsidR="00DC4986" w:rsidRPr="00011540">
          <w:rPr>
            <w:noProof/>
            <w:webHidden/>
            <w:highlight w:val="lightGray"/>
          </w:rPr>
          <w:tab/>
        </w:r>
        <w:r w:rsidR="00DC4986" w:rsidRPr="00011540">
          <w:rPr>
            <w:noProof/>
            <w:webHidden/>
            <w:highlight w:val="lightGray"/>
          </w:rPr>
          <w:fldChar w:fldCharType="begin"/>
        </w:r>
        <w:r w:rsidR="00DC4986" w:rsidRPr="00011540">
          <w:rPr>
            <w:noProof/>
            <w:webHidden/>
            <w:highlight w:val="lightGray"/>
          </w:rPr>
          <w:instrText xml:space="preserve"> PAGEREF _Toc94979283 \h </w:instrText>
        </w:r>
        <w:r w:rsidR="00DC4986" w:rsidRPr="00011540">
          <w:rPr>
            <w:noProof/>
            <w:webHidden/>
            <w:highlight w:val="lightGray"/>
          </w:rPr>
        </w:r>
        <w:r w:rsidR="00DC4986" w:rsidRPr="00011540">
          <w:rPr>
            <w:noProof/>
            <w:webHidden/>
            <w:highlight w:val="lightGray"/>
          </w:rPr>
          <w:fldChar w:fldCharType="separate"/>
        </w:r>
        <w:r w:rsidR="009F2FCE" w:rsidRPr="00011540">
          <w:rPr>
            <w:noProof/>
            <w:webHidden/>
            <w:highlight w:val="lightGray"/>
          </w:rPr>
          <w:t>16</w:t>
        </w:r>
        <w:r w:rsidR="00DC4986" w:rsidRPr="00011540">
          <w:rPr>
            <w:noProof/>
            <w:webHidden/>
            <w:highlight w:val="lightGray"/>
          </w:rPr>
          <w:fldChar w:fldCharType="end"/>
        </w:r>
      </w:hyperlink>
    </w:p>
    <w:p w14:paraId="1D36A9AD" w14:textId="77777777" w:rsidR="00BA1E7F" w:rsidRPr="00011540" w:rsidRDefault="00DC4986" w:rsidP="00E064A3">
      <w:pPr>
        <w:pStyle w:val="SlogObojestranskoRazmikvrstic15vrstice"/>
        <w:rPr>
          <w:caps/>
          <w:smallCaps/>
          <w:sz w:val="22"/>
          <w:szCs w:val="22"/>
          <w:highlight w:val="lightGray"/>
          <w:u w:val="single"/>
        </w:rPr>
      </w:pPr>
      <w:r w:rsidRPr="00011540">
        <w:rPr>
          <w:caps/>
          <w:smallCaps/>
          <w:sz w:val="22"/>
          <w:szCs w:val="22"/>
          <w:highlight w:val="lightGray"/>
          <w:u w:val="single"/>
        </w:rPr>
        <w:fldChar w:fldCharType="end"/>
      </w:r>
      <w:bookmarkEnd w:id="6"/>
    </w:p>
    <w:p w14:paraId="55180972" w14:textId="77777777" w:rsidR="00D37103" w:rsidRPr="00F14C9A" w:rsidRDefault="00BA1E7F" w:rsidP="00E064A3">
      <w:pPr>
        <w:pStyle w:val="SlogObojestranskoRazmikvrstic15vrstice"/>
      </w:pPr>
      <w:r w:rsidRPr="00011540">
        <w:rPr>
          <w:caps/>
          <w:smallCaps/>
          <w:sz w:val="22"/>
          <w:szCs w:val="22"/>
          <w:highlight w:val="lightGray"/>
          <w:u w:val="single"/>
        </w:rPr>
        <w:br w:type="page"/>
      </w:r>
    </w:p>
    <w:p w14:paraId="162F2BB7" w14:textId="77777777" w:rsidR="00BA1E7F" w:rsidRDefault="00BA1E7F" w:rsidP="00BA1E7F">
      <w:pPr>
        <w:pStyle w:val="NASLOV"/>
        <w:spacing w:line="360" w:lineRule="auto"/>
      </w:pPr>
      <w:r>
        <w:t>Kazalo slik</w:t>
      </w:r>
    </w:p>
    <w:p w14:paraId="2AACC208" w14:textId="77777777" w:rsidR="00BA1E7F" w:rsidRPr="005D3E44" w:rsidRDefault="00BA1E7F" w:rsidP="00BA1E7F">
      <w:pPr>
        <w:pStyle w:val="NASLOV"/>
        <w:spacing w:line="360" w:lineRule="auto"/>
        <w:rPr>
          <w:sz w:val="24"/>
        </w:rPr>
      </w:pPr>
    </w:p>
    <w:p w14:paraId="409C6960" w14:textId="77777777" w:rsidR="00BA1E7F" w:rsidRPr="00011540" w:rsidRDefault="00BA1E7F" w:rsidP="00BA1E7F">
      <w:pPr>
        <w:pStyle w:val="TableofFigures"/>
        <w:tabs>
          <w:tab w:val="right" w:leader="underscore" w:pos="9062"/>
        </w:tabs>
        <w:ind w:left="0" w:firstLine="0"/>
        <w:rPr>
          <w:caps w:val="0"/>
          <w:noProof/>
          <w:sz w:val="24"/>
          <w:szCs w:val="24"/>
          <w:highlight w:val="lightGray"/>
        </w:rPr>
      </w:pPr>
      <w:r w:rsidRPr="00011540">
        <w:rPr>
          <w:bCs/>
          <w:iCs/>
          <w:highlight w:val="lightGray"/>
        </w:rPr>
        <w:fldChar w:fldCharType="begin"/>
      </w:r>
      <w:r w:rsidRPr="00011540">
        <w:rPr>
          <w:bCs/>
          <w:iCs/>
          <w:highlight w:val="lightGray"/>
        </w:rPr>
        <w:instrText xml:space="preserve"> TOC \h \z \t "Slog2" \c </w:instrText>
      </w:r>
      <w:r w:rsidRPr="00011540">
        <w:rPr>
          <w:bCs/>
          <w:iCs/>
          <w:highlight w:val="lightGray"/>
        </w:rPr>
        <w:fldChar w:fldCharType="separate"/>
      </w:r>
      <w:hyperlink w:anchor="_Toc97972633" w:history="1">
        <w:r w:rsidRPr="00011540">
          <w:rPr>
            <w:rStyle w:val="Hyperlink"/>
            <w:noProof/>
            <w:highlight w:val="lightGray"/>
          </w:rPr>
          <w:t>Slika 1: Gozdnate Haloze v bližini Ptuja</w:t>
        </w:r>
        <w:r w:rsidRPr="00011540">
          <w:rPr>
            <w:noProof/>
            <w:webHidden/>
            <w:highlight w:val="lightGray"/>
          </w:rPr>
          <w:tab/>
        </w:r>
        <w:r w:rsidRPr="00011540">
          <w:rPr>
            <w:noProof/>
            <w:webHidden/>
            <w:highlight w:val="lightGray"/>
          </w:rPr>
          <w:fldChar w:fldCharType="begin"/>
        </w:r>
        <w:r w:rsidRPr="00011540">
          <w:rPr>
            <w:noProof/>
            <w:webHidden/>
            <w:highlight w:val="lightGray"/>
          </w:rPr>
          <w:instrText xml:space="preserve"> PAGEREF _Toc97972633 \h </w:instrText>
        </w:r>
        <w:r w:rsidRPr="00011540">
          <w:rPr>
            <w:noProof/>
            <w:webHidden/>
            <w:highlight w:val="lightGray"/>
          </w:rPr>
        </w:r>
        <w:r w:rsidRPr="00011540">
          <w:rPr>
            <w:noProof/>
            <w:webHidden/>
            <w:highlight w:val="lightGray"/>
          </w:rPr>
          <w:fldChar w:fldCharType="separate"/>
        </w:r>
        <w:r w:rsidR="009F2FCE" w:rsidRPr="00011540">
          <w:rPr>
            <w:noProof/>
            <w:webHidden/>
            <w:highlight w:val="lightGray"/>
          </w:rPr>
          <w:t>8</w:t>
        </w:r>
        <w:r w:rsidRPr="00011540">
          <w:rPr>
            <w:noProof/>
            <w:webHidden/>
            <w:highlight w:val="lightGray"/>
          </w:rPr>
          <w:fldChar w:fldCharType="end"/>
        </w:r>
      </w:hyperlink>
    </w:p>
    <w:p w14:paraId="4B8351C1" w14:textId="77777777" w:rsidR="0078769B" w:rsidRPr="00011540" w:rsidRDefault="0078769B">
      <w:pPr>
        <w:pStyle w:val="TableofFigures"/>
        <w:tabs>
          <w:tab w:val="right" w:leader="underscore" w:pos="9062"/>
        </w:tabs>
        <w:rPr>
          <w:rStyle w:val="Hyperlink"/>
          <w:noProof/>
          <w:highlight w:val="lightGray"/>
        </w:rPr>
      </w:pPr>
    </w:p>
    <w:p w14:paraId="07E436B4" w14:textId="77777777" w:rsidR="00BA1E7F" w:rsidRPr="00011540" w:rsidRDefault="006A1414">
      <w:pPr>
        <w:pStyle w:val="TableofFigures"/>
        <w:tabs>
          <w:tab w:val="right" w:leader="underscore" w:pos="9062"/>
        </w:tabs>
        <w:rPr>
          <w:caps w:val="0"/>
          <w:noProof/>
          <w:sz w:val="24"/>
          <w:szCs w:val="24"/>
          <w:highlight w:val="lightGray"/>
        </w:rPr>
      </w:pPr>
      <w:hyperlink w:anchor="_Toc97972634" w:history="1">
        <w:r w:rsidR="00BA1E7F" w:rsidRPr="00011540">
          <w:rPr>
            <w:rStyle w:val="Hyperlink"/>
            <w:noProof/>
            <w:highlight w:val="lightGray"/>
          </w:rPr>
          <w:t>Slika 2: Glavni  tokovi ekonomskih migracij po svetu (na koncu 80. let)</w:t>
        </w:r>
        <w:r w:rsidR="00BA1E7F" w:rsidRPr="00011540">
          <w:rPr>
            <w:noProof/>
            <w:webHidden/>
            <w:highlight w:val="lightGray"/>
          </w:rPr>
          <w:tab/>
        </w:r>
        <w:r w:rsidR="00BA1E7F" w:rsidRPr="00011540">
          <w:rPr>
            <w:noProof/>
            <w:webHidden/>
            <w:highlight w:val="lightGray"/>
          </w:rPr>
          <w:fldChar w:fldCharType="begin"/>
        </w:r>
        <w:r w:rsidR="00BA1E7F" w:rsidRPr="00011540">
          <w:rPr>
            <w:noProof/>
            <w:webHidden/>
            <w:highlight w:val="lightGray"/>
          </w:rPr>
          <w:instrText xml:space="preserve"> PAGEREF _Toc97972634 \h </w:instrText>
        </w:r>
        <w:r w:rsidR="00BA1E7F" w:rsidRPr="00011540">
          <w:rPr>
            <w:noProof/>
            <w:webHidden/>
            <w:highlight w:val="lightGray"/>
          </w:rPr>
        </w:r>
        <w:r w:rsidR="00BA1E7F" w:rsidRPr="00011540">
          <w:rPr>
            <w:noProof/>
            <w:webHidden/>
            <w:highlight w:val="lightGray"/>
          </w:rPr>
          <w:fldChar w:fldCharType="separate"/>
        </w:r>
        <w:r w:rsidR="009F2FCE" w:rsidRPr="00011540">
          <w:rPr>
            <w:noProof/>
            <w:webHidden/>
            <w:highlight w:val="lightGray"/>
          </w:rPr>
          <w:t>9</w:t>
        </w:r>
        <w:r w:rsidR="00BA1E7F" w:rsidRPr="00011540">
          <w:rPr>
            <w:noProof/>
            <w:webHidden/>
            <w:highlight w:val="lightGray"/>
          </w:rPr>
          <w:fldChar w:fldCharType="end"/>
        </w:r>
      </w:hyperlink>
    </w:p>
    <w:p w14:paraId="591345D8" w14:textId="77777777" w:rsidR="0078769B" w:rsidRPr="00011540" w:rsidRDefault="0078769B">
      <w:pPr>
        <w:pStyle w:val="TableofFigures"/>
        <w:tabs>
          <w:tab w:val="right" w:leader="underscore" w:pos="9062"/>
        </w:tabs>
        <w:rPr>
          <w:rStyle w:val="Hyperlink"/>
          <w:noProof/>
          <w:highlight w:val="lightGray"/>
        </w:rPr>
      </w:pPr>
    </w:p>
    <w:p w14:paraId="536B60FC" w14:textId="77777777" w:rsidR="00BA1E7F" w:rsidRPr="00011540" w:rsidRDefault="006A1414">
      <w:pPr>
        <w:pStyle w:val="TableofFigures"/>
        <w:tabs>
          <w:tab w:val="right" w:leader="underscore" w:pos="9062"/>
        </w:tabs>
        <w:rPr>
          <w:caps w:val="0"/>
          <w:noProof/>
          <w:sz w:val="24"/>
          <w:szCs w:val="24"/>
          <w:highlight w:val="lightGray"/>
        </w:rPr>
      </w:pPr>
      <w:hyperlink w:anchor="_Toc97972635" w:history="1">
        <w:r w:rsidR="00BA1E7F" w:rsidRPr="00011540">
          <w:rPr>
            <w:rStyle w:val="Hyperlink"/>
            <w:noProof/>
            <w:highlight w:val="lightGray"/>
          </w:rPr>
          <w:t>Slika 3: Številni dnevni migranti se vsak dan vozijo na delo in domov</w:t>
        </w:r>
        <w:r w:rsidR="00BA1E7F" w:rsidRPr="00011540">
          <w:rPr>
            <w:noProof/>
            <w:webHidden/>
            <w:highlight w:val="lightGray"/>
          </w:rPr>
          <w:tab/>
        </w:r>
        <w:r w:rsidR="00BA1E7F" w:rsidRPr="00011540">
          <w:rPr>
            <w:noProof/>
            <w:webHidden/>
            <w:highlight w:val="lightGray"/>
          </w:rPr>
          <w:fldChar w:fldCharType="begin"/>
        </w:r>
        <w:r w:rsidR="00BA1E7F" w:rsidRPr="00011540">
          <w:rPr>
            <w:noProof/>
            <w:webHidden/>
            <w:highlight w:val="lightGray"/>
          </w:rPr>
          <w:instrText xml:space="preserve"> PAGEREF _Toc97972635 \h </w:instrText>
        </w:r>
        <w:r w:rsidR="00BA1E7F" w:rsidRPr="00011540">
          <w:rPr>
            <w:noProof/>
            <w:webHidden/>
            <w:highlight w:val="lightGray"/>
          </w:rPr>
        </w:r>
        <w:r w:rsidR="00BA1E7F" w:rsidRPr="00011540">
          <w:rPr>
            <w:noProof/>
            <w:webHidden/>
            <w:highlight w:val="lightGray"/>
          </w:rPr>
          <w:fldChar w:fldCharType="separate"/>
        </w:r>
        <w:r w:rsidR="009F2FCE" w:rsidRPr="00011540">
          <w:rPr>
            <w:noProof/>
            <w:webHidden/>
            <w:highlight w:val="lightGray"/>
          </w:rPr>
          <w:t>11</w:t>
        </w:r>
        <w:r w:rsidR="00BA1E7F" w:rsidRPr="00011540">
          <w:rPr>
            <w:noProof/>
            <w:webHidden/>
            <w:highlight w:val="lightGray"/>
          </w:rPr>
          <w:fldChar w:fldCharType="end"/>
        </w:r>
      </w:hyperlink>
    </w:p>
    <w:p w14:paraId="59748481" w14:textId="77777777" w:rsidR="0078769B" w:rsidRPr="00011540" w:rsidRDefault="0078769B">
      <w:pPr>
        <w:pStyle w:val="TableofFigures"/>
        <w:tabs>
          <w:tab w:val="right" w:leader="underscore" w:pos="9062"/>
        </w:tabs>
        <w:rPr>
          <w:rStyle w:val="Hyperlink"/>
          <w:noProof/>
          <w:highlight w:val="lightGray"/>
        </w:rPr>
      </w:pPr>
    </w:p>
    <w:bookmarkStart w:id="7" w:name="kazaloslik"/>
    <w:bookmarkEnd w:id="7"/>
    <w:p w14:paraId="660C2459" w14:textId="77777777" w:rsidR="00BA1E7F" w:rsidRPr="00011540" w:rsidRDefault="00BA1E7F">
      <w:pPr>
        <w:pStyle w:val="TableofFigures"/>
        <w:tabs>
          <w:tab w:val="right" w:leader="underscore" w:pos="9062"/>
        </w:tabs>
        <w:rPr>
          <w:caps w:val="0"/>
          <w:noProof/>
          <w:sz w:val="24"/>
          <w:szCs w:val="24"/>
          <w:highlight w:val="lightGray"/>
        </w:rPr>
      </w:pPr>
      <w:r w:rsidRPr="00011540">
        <w:rPr>
          <w:rStyle w:val="Hyperlink"/>
          <w:noProof/>
          <w:highlight w:val="lightGray"/>
        </w:rPr>
        <w:fldChar w:fldCharType="begin"/>
      </w:r>
      <w:r w:rsidRPr="00011540">
        <w:rPr>
          <w:rStyle w:val="Hyperlink"/>
          <w:noProof/>
          <w:highlight w:val="lightGray"/>
        </w:rPr>
        <w:instrText xml:space="preserve"> </w:instrText>
      </w:r>
      <w:r w:rsidRPr="00011540">
        <w:rPr>
          <w:noProof/>
          <w:highlight w:val="lightGray"/>
        </w:rPr>
        <w:instrText>HYPERLINK \l "_Toc97972636"</w:instrText>
      </w:r>
      <w:r w:rsidRPr="00011540">
        <w:rPr>
          <w:rStyle w:val="Hyperlink"/>
          <w:noProof/>
          <w:highlight w:val="lightGray"/>
        </w:rPr>
        <w:instrText xml:space="preserve"> </w:instrText>
      </w:r>
      <w:r w:rsidRPr="00011540">
        <w:rPr>
          <w:rStyle w:val="Hyperlink"/>
          <w:noProof/>
          <w:highlight w:val="lightGray"/>
        </w:rPr>
        <w:fldChar w:fldCharType="separate"/>
      </w:r>
      <w:r w:rsidRPr="00011540">
        <w:rPr>
          <w:rStyle w:val="Hyperlink"/>
          <w:noProof/>
          <w:highlight w:val="lightGray"/>
        </w:rPr>
        <w:t>Slika 4: Begunci po svetu (1992)</w:t>
      </w:r>
      <w:r w:rsidRPr="00011540">
        <w:rPr>
          <w:noProof/>
          <w:webHidden/>
          <w:highlight w:val="lightGray"/>
        </w:rPr>
        <w:tab/>
      </w:r>
      <w:r w:rsidRPr="00011540">
        <w:rPr>
          <w:noProof/>
          <w:webHidden/>
          <w:highlight w:val="lightGray"/>
        </w:rPr>
        <w:fldChar w:fldCharType="begin"/>
      </w:r>
      <w:r w:rsidRPr="00011540">
        <w:rPr>
          <w:noProof/>
          <w:webHidden/>
          <w:highlight w:val="lightGray"/>
        </w:rPr>
        <w:instrText xml:space="preserve"> PAGEREF _Toc97972636 \h </w:instrText>
      </w:r>
      <w:r w:rsidRPr="00011540">
        <w:rPr>
          <w:noProof/>
          <w:webHidden/>
          <w:highlight w:val="lightGray"/>
        </w:rPr>
      </w:r>
      <w:r w:rsidRPr="00011540">
        <w:rPr>
          <w:noProof/>
          <w:webHidden/>
          <w:highlight w:val="lightGray"/>
        </w:rPr>
        <w:fldChar w:fldCharType="separate"/>
      </w:r>
      <w:r w:rsidR="009F2FCE" w:rsidRPr="00011540">
        <w:rPr>
          <w:noProof/>
          <w:webHidden/>
          <w:highlight w:val="lightGray"/>
        </w:rPr>
        <w:t>12</w:t>
      </w:r>
      <w:r w:rsidRPr="00011540">
        <w:rPr>
          <w:noProof/>
          <w:webHidden/>
          <w:highlight w:val="lightGray"/>
        </w:rPr>
        <w:fldChar w:fldCharType="end"/>
      </w:r>
      <w:r w:rsidRPr="00011540">
        <w:rPr>
          <w:rStyle w:val="Hyperlink"/>
          <w:noProof/>
          <w:highlight w:val="lightGray"/>
        </w:rPr>
        <w:fldChar w:fldCharType="end"/>
      </w:r>
    </w:p>
    <w:p w14:paraId="7ADB6237" w14:textId="77777777" w:rsidR="00C25B2D" w:rsidRPr="00982147" w:rsidRDefault="00BA1E7F" w:rsidP="00982147">
      <w:pPr>
        <w:pStyle w:val="NASLOV"/>
        <w:spacing w:line="360" w:lineRule="auto"/>
        <w:rPr>
          <w:bCs/>
          <w:iCs/>
          <w:noProof/>
        </w:rPr>
      </w:pPr>
      <w:r w:rsidRPr="00011540">
        <w:rPr>
          <w:bCs/>
          <w:iCs/>
          <w:highlight w:val="lightGray"/>
        </w:rPr>
        <w:fldChar w:fldCharType="end"/>
      </w:r>
      <w:r w:rsidR="00F14C9A" w:rsidRPr="00982147">
        <w:rPr>
          <w:bCs/>
          <w:iCs/>
        </w:rPr>
        <w:br w:type="page"/>
      </w:r>
      <w:bookmarkStart w:id="8" w:name="_Toc94977597"/>
      <w:bookmarkStart w:id="9" w:name="_Toc94977661"/>
      <w:bookmarkStart w:id="10" w:name="_Toc94979271"/>
      <w:bookmarkStart w:id="11" w:name="uwod"/>
      <w:r w:rsidR="00F14C9A" w:rsidRPr="00982147">
        <w:rPr>
          <w:bCs/>
          <w:iCs/>
        </w:rPr>
        <w:lastRenderedPageBreak/>
        <w:t>U</w:t>
      </w:r>
      <w:r w:rsidR="00C25B2D" w:rsidRPr="00982147">
        <w:rPr>
          <w:bCs/>
          <w:iCs/>
        </w:rPr>
        <w:t>vod</w:t>
      </w:r>
      <w:bookmarkEnd w:id="8"/>
      <w:bookmarkEnd w:id="9"/>
      <w:bookmarkEnd w:id="10"/>
      <w:bookmarkEnd w:id="11"/>
    </w:p>
    <w:p w14:paraId="4D53C9CC" w14:textId="77777777" w:rsidR="00C25B2D" w:rsidRDefault="00C25B2D" w:rsidP="00E064A3">
      <w:pPr>
        <w:pStyle w:val="SlogObojestranskoRazmikvrstic15vrstice"/>
      </w:pPr>
    </w:p>
    <w:p w14:paraId="22716DA7" w14:textId="77777777" w:rsidR="00E51EF3" w:rsidRPr="00E51EF3" w:rsidRDefault="00E51EF3" w:rsidP="00E51EF3">
      <w:pPr>
        <w:pStyle w:val="SlogObojestranskoRazmikvrstic15vrstice"/>
        <w:keepNext/>
        <w:framePr w:dropCap="drop" w:lines="3" w:wrap="around" w:vAnchor="text" w:hAnchor="text"/>
        <w:spacing w:line="1241" w:lineRule="exact"/>
        <w:textAlignment w:val="baseline"/>
        <w:rPr>
          <w:position w:val="-4"/>
          <w:sz w:val="150"/>
        </w:rPr>
      </w:pPr>
      <w:r w:rsidRPr="00E51EF3">
        <w:rPr>
          <w:position w:val="-4"/>
          <w:sz w:val="150"/>
        </w:rPr>
        <w:t>V</w:t>
      </w:r>
      <w:bookmarkStart w:id="12" w:name="ozaljšana"/>
      <w:bookmarkEnd w:id="12"/>
    </w:p>
    <w:p w14:paraId="748871A3" w14:textId="77777777" w:rsidR="00DF28CE" w:rsidRDefault="00E51EF3" w:rsidP="00E064A3">
      <w:pPr>
        <w:pStyle w:val="SlogObojestranskoRazmikvrstic15vrstice"/>
      </w:pPr>
      <w:r>
        <w:t xml:space="preserve"> </w:t>
      </w:r>
      <w:r w:rsidR="00C25B2D">
        <w:t>seminarski nalogi bom govorila o selitvah oziroma migracijah. Razložila bom pojem selitev, predstavila vzroke in motive za selitve ter razne oblike</w:t>
      </w:r>
      <w:r w:rsidR="006E1C23">
        <w:t xml:space="preserve"> selitev oziroma migracij</w:t>
      </w:r>
      <w:r w:rsidR="00C25B2D">
        <w:t>.</w:t>
      </w:r>
      <w:r w:rsidR="006E1C23">
        <w:t xml:space="preserve"> Med oblikami selitev bom predstavila begunce</w:t>
      </w:r>
      <w:r w:rsidR="0019601E">
        <w:t>, ki se pojavijo kot posledica zatiranosti v domovini. Povedala bom tudi nekaj o slovenskih imigranti</w:t>
      </w:r>
      <w:r w:rsidR="00353CE8">
        <w:t>h in</w:t>
      </w:r>
      <w:r w:rsidR="00700640">
        <w:t xml:space="preserve"> </w:t>
      </w:r>
      <w:r w:rsidR="0019601E">
        <w:t>emigrantih</w:t>
      </w:r>
      <w:r w:rsidR="00D15EC1">
        <w:t>.</w:t>
      </w:r>
    </w:p>
    <w:p w14:paraId="317C6F7B" w14:textId="77777777" w:rsidR="003B4A3E" w:rsidRDefault="003B4A3E" w:rsidP="003B4A3E">
      <w:pPr>
        <w:pStyle w:val="NASLOV"/>
        <w:spacing w:line="360" w:lineRule="auto"/>
        <w:jc w:val="left"/>
        <w:sectPr w:rsidR="003B4A3E" w:rsidSect="005D3E44">
          <w:footerReference w:type="even" r:id="rId7"/>
          <w:footerReference w:type="default" r:id="rId8"/>
          <w:pgSz w:w="11906" w:h="16838" w:code="9"/>
          <w:pgMar w:top="1417" w:right="1417" w:bottom="1701" w:left="1417" w:header="709" w:footer="709" w:gutter="0"/>
          <w:cols w:space="708"/>
          <w:titlePg/>
          <w:docGrid w:linePitch="360"/>
        </w:sectPr>
      </w:pPr>
      <w:bookmarkStart w:id="15" w:name="odsekzwezni"/>
      <w:bookmarkStart w:id="16" w:name="wlikostpisawe"/>
      <w:bookmarkStart w:id="17" w:name="_Toc94977598"/>
      <w:bookmarkStart w:id="18" w:name="_Toc94977662"/>
      <w:bookmarkStart w:id="19" w:name="_Toc94979272"/>
    </w:p>
    <w:bookmarkEnd w:id="15"/>
    <w:p w14:paraId="0DCD7F81" w14:textId="77777777" w:rsidR="00FA3C3D" w:rsidRPr="003B4A3E" w:rsidRDefault="00096634" w:rsidP="003B4A3E">
      <w:pPr>
        <w:pStyle w:val="NASLOV"/>
        <w:spacing w:line="360" w:lineRule="auto"/>
        <w:rPr>
          <w:bCs/>
          <w:iCs/>
        </w:rPr>
      </w:pPr>
      <w:r w:rsidRPr="003B4A3E">
        <w:rPr>
          <w:bCs/>
          <w:iCs/>
        </w:rPr>
        <w:lastRenderedPageBreak/>
        <w:t>Pojem sel</w:t>
      </w:r>
      <w:bookmarkStart w:id="20" w:name="jedro"/>
      <w:bookmarkEnd w:id="20"/>
      <w:r w:rsidRPr="003B4A3E">
        <w:rPr>
          <w:bCs/>
          <w:iCs/>
        </w:rPr>
        <w:t xml:space="preserve">itev ali </w:t>
      </w:r>
      <w:bookmarkEnd w:id="16"/>
      <w:r w:rsidRPr="003B4A3E">
        <w:rPr>
          <w:bCs/>
          <w:iCs/>
        </w:rPr>
        <w:t>migracij</w:t>
      </w:r>
      <w:bookmarkEnd w:id="17"/>
      <w:bookmarkEnd w:id="18"/>
      <w:bookmarkEnd w:id="19"/>
    </w:p>
    <w:p w14:paraId="1FA125B9" w14:textId="77777777" w:rsidR="00FA3C3D" w:rsidRDefault="00FA3C3D" w:rsidP="00E064A3">
      <w:pPr>
        <w:pStyle w:val="SlogObojestranskoRazmikvrstic15vrstice"/>
      </w:pPr>
    </w:p>
    <w:p w14:paraId="0430E3FB" w14:textId="77777777" w:rsidR="00BD6FB1" w:rsidRDefault="002E3DE2" w:rsidP="00E064A3">
      <w:pPr>
        <w:pStyle w:val="SlogObojestranskoRazmikvrstic15vrstice"/>
      </w:pPr>
      <w:r>
        <w:t xml:space="preserve">S pojmom prostorska mobilnost prebivalstva označujemo sposobnost prebivalcev, da zamenjajo kraj bivanja. To pomeni, da se preselijo iz enega kraja v drug kraj ali drugo državo. </w:t>
      </w:r>
      <w:r>
        <w:rPr>
          <w:b/>
        </w:rPr>
        <w:t>Selitve</w:t>
      </w:r>
      <w:r>
        <w:t xml:space="preserve"> ali </w:t>
      </w:r>
      <w:r>
        <w:rPr>
          <w:b/>
        </w:rPr>
        <w:t>migracije</w:t>
      </w:r>
      <w:r>
        <w:t xml:space="preserve"> so torej odsev te prostorske mobilnosti.</w:t>
      </w:r>
    </w:p>
    <w:p w14:paraId="62A6C962" w14:textId="77777777" w:rsidR="002E3DE2" w:rsidRDefault="002E3DE2" w:rsidP="00E064A3">
      <w:pPr>
        <w:pStyle w:val="SlogObojestranskoRazmikvrstic15vrstice"/>
      </w:pPr>
    </w:p>
    <w:p w14:paraId="33888D18" w14:textId="77777777" w:rsidR="002E3DE2" w:rsidRDefault="002E3DE2" w:rsidP="00E064A3">
      <w:pPr>
        <w:pStyle w:val="SlogObojestranskoRazmikvrstic15vrstice"/>
      </w:pPr>
      <w:r>
        <w:t xml:space="preserve">Selitve med dvema državama opredeljujemo s pojmoma </w:t>
      </w:r>
      <w:r>
        <w:rPr>
          <w:b/>
        </w:rPr>
        <w:t xml:space="preserve">odseljevanje </w:t>
      </w:r>
      <w:r>
        <w:t xml:space="preserve">ali </w:t>
      </w:r>
      <w:r>
        <w:rPr>
          <w:b/>
        </w:rPr>
        <w:t>emigracija</w:t>
      </w:r>
      <w:r>
        <w:t xml:space="preserve"> in </w:t>
      </w:r>
      <w:r>
        <w:rPr>
          <w:b/>
        </w:rPr>
        <w:t xml:space="preserve">priseljevanje </w:t>
      </w:r>
      <w:r>
        <w:t xml:space="preserve">ali </w:t>
      </w:r>
      <w:bookmarkStart w:id="21" w:name="krepko"/>
      <w:r>
        <w:rPr>
          <w:b/>
        </w:rPr>
        <w:t>imigracija</w:t>
      </w:r>
      <w:r>
        <w:t>.</w:t>
      </w:r>
      <w:bookmarkEnd w:id="21"/>
      <w:r>
        <w:t xml:space="preserve"> Ista oseba je tako za državo odselitve emigrant, za državo priselitve pa imigrant. Nekatere države so začele že zelo zgodaj posegati v migracije s tako imenovano </w:t>
      </w:r>
      <w:r>
        <w:rPr>
          <w:b/>
        </w:rPr>
        <w:t>migracijsko politiko</w:t>
      </w:r>
      <w:r>
        <w:t>.</w:t>
      </w:r>
    </w:p>
    <w:p w14:paraId="1899990E" w14:textId="77777777" w:rsidR="002E3DE2" w:rsidRDefault="002E3DE2" w:rsidP="00E064A3">
      <w:pPr>
        <w:pStyle w:val="SlogObojestranskoRazmikvrstic15vrstice"/>
      </w:pPr>
      <w:bookmarkStart w:id="22" w:name="odsekzwezni2"/>
    </w:p>
    <w:p w14:paraId="57915E90" w14:textId="77777777" w:rsidR="009F2FCE" w:rsidRPr="005D3E44" w:rsidRDefault="009F2FCE" w:rsidP="00E064A3">
      <w:pPr>
        <w:pStyle w:val="SlogpodnaslovComicSansMSNeKrepkoLeee"/>
        <w:rPr>
          <w:sz w:val="24"/>
          <w:szCs w:val="24"/>
        </w:rPr>
        <w:sectPr w:rsidR="009F2FCE" w:rsidRPr="005D3E44" w:rsidSect="00D15EC1">
          <w:pgSz w:w="11906" w:h="16838" w:code="9"/>
          <w:pgMar w:top="1417" w:right="1417" w:bottom="1701" w:left="1417" w:header="709" w:footer="709" w:gutter="0"/>
          <w:cols w:space="708"/>
          <w:titlePg/>
          <w:docGrid w:linePitch="360"/>
        </w:sectPr>
      </w:pPr>
      <w:bookmarkStart w:id="23" w:name="_Toc94977663"/>
      <w:bookmarkStart w:id="24" w:name="_Toc94979273"/>
    </w:p>
    <w:bookmarkEnd w:id="22"/>
    <w:p w14:paraId="7EE5A827" w14:textId="77777777" w:rsidR="00DF28CE" w:rsidRPr="00EA29BD" w:rsidRDefault="00660D4E" w:rsidP="00E064A3">
      <w:pPr>
        <w:pStyle w:val="SlogpodnaslovComicSansMSNeKrepkoLeee"/>
      </w:pPr>
      <w:r w:rsidRPr="00EA29BD">
        <w:t>Priselje</w:t>
      </w:r>
      <w:bookmarkStart w:id="25" w:name="tippisawe"/>
      <w:bookmarkEnd w:id="25"/>
      <w:r w:rsidRPr="00EA29BD">
        <w:t>vanje</w:t>
      </w:r>
      <w:bookmarkEnd w:id="23"/>
      <w:bookmarkEnd w:id="24"/>
    </w:p>
    <w:p w14:paraId="4B70EB4F" w14:textId="77777777" w:rsidR="00DF28CE" w:rsidRPr="005D3E44" w:rsidRDefault="00DF28CE" w:rsidP="00E064A3">
      <w:pPr>
        <w:spacing w:line="360" w:lineRule="auto"/>
        <w:jc w:val="both"/>
      </w:pPr>
    </w:p>
    <w:p w14:paraId="46001B60" w14:textId="77777777" w:rsidR="002E699D" w:rsidRDefault="002E3DE2" w:rsidP="00E064A3">
      <w:pPr>
        <w:pStyle w:val="SlogObojestranskoRazmikvrstic15vrstice"/>
      </w:pPr>
      <w:r w:rsidRPr="00DF28CE">
        <w:t>Pri tem so velike razlike med emigracijskimi in imigracijskimi državami. Večina držav priseljevanja skuša zaradi lastnih gospodarskih težav čedalje bolj omejevati priseljevanje in pri tem so še kar uspešne. Na drugi strani so države odseljevanja, ki s svojo migracijsko politiko sicer skušajo zadrževati svoje ljudi, vendar pri tem kot po pravilu niso uspešne.</w:t>
      </w:r>
    </w:p>
    <w:p w14:paraId="0D271E60" w14:textId="77777777" w:rsidR="002E699D" w:rsidRDefault="006A1414" w:rsidP="00E064A3">
      <w:pPr>
        <w:pStyle w:val="SlogObojestranskoRazmikvrstic15vrstice"/>
      </w:pPr>
      <w:r>
        <w:rPr>
          <w:noProof/>
        </w:rPr>
        <w:pict w14:anchorId="3E7B6E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60pt;margin-top:17.7pt;width:319.75pt;height:239.8pt;z-index:-251658752">
            <v:imagedata r:id="rId9" o:title="migranti"/>
          </v:shape>
        </w:pict>
      </w:r>
    </w:p>
    <w:p w14:paraId="30C4FCF4" w14:textId="77777777" w:rsidR="002E3DE2" w:rsidRPr="002E699D" w:rsidRDefault="002E3DE2" w:rsidP="00E064A3">
      <w:pPr>
        <w:pStyle w:val="SlogObojestranskoRazmikvrstic15vrstice"/>
        <w:rPr>
          <w:color w:val="00FF00"/>
        </w:rPr>
      </w:pPr>
      <w:r w:rsidRPr="002E699D">
        <w:rPr>
          <w:color w:val="00FF00"/>
        </w:rPr>
        <w:t>Priseljenci, ki prihajajo od daleč, se velikokrat znajdejo v povsem drugačnem kulturnem, etničnem, verskem ali rasnem okolju. To lahko sproža konflikte med</w:t>
      </w:r>
      <w:r w:rsidRPr="002E699D">
        <w:rPr>
          <w:b/>
          <w:color w:val="00FF00"/>
        </w:rPr>
        <w:t xml:space="preserve"> avtohtonim prebivalstvom</w:t>
      </w:r>
      <w:r w:rsidRPr="002E699D">
        <w:rPr>
          <w:color w:val="00FF00"/>
        </w:rPr>
        <w:t xml:space="preserve">, ki je tu živelo že stoletja, in priseljenci, ki jih označujemo kot </w:t>
      </w:r>
      <w:r w:rsidRPr="002E699D">
        <w:rPr>
          <w:b/>
          <w:color w:val="00FF00"/>
        </w:rPr>
        <w:t>alohtono prebivalstvo</w:t>
      </w:r>
      <w:r w:rsidRPr="002E699D">
        <w:rPr>
          <w:color w:val="00FF00"/>
        </w:rPr>
        <w:t xml:space="preserve">. Priseljenci se novemu okolju prilagajajo v več fazah. </w:t>
      </w:r>
      <w:r w:rsidR="00FA3C3D" w:rsidRPr="002E699D">
        <w:rPr>
          <w:color w:val="00FF00"/>
        </w:rPr>
        <w:t xml:space="preserve">V prvi fazi, ki jo imenujemo </w:t>
      </w:r>
      <w:r w:rsidR="00FA3C3D" w:rsidRPr="002E699D">
        <w:rPr>
          <w:b/>
          <w:color w:val="00FF00"/>
        </w:rPr>
        <w:t xml:space="preserve">prilagoditev </w:t>
      </w:r>
      <w:r w:rsidR="00FA3C3D" w:rsidRPr="002E699D">
        <w:rPr>
          <w:color w:val="00FF00"/>
        </w:rPr>
        <w:t xml:space="preserve">ali </w:t>
      </w:r>
      <w:r w:rsidR="00FA3C3D" w:rsidRPr="002E699D">
        <w:rPr>
          <w:b/>
          <w:color w:val="00FF00"/>
        </w:rPr>
        <w:t>akomodacija</w:t>
      </w:r>
      <w:r w:rsidR="00FA3C3D" w:rsidRPr="002E699D">
        <w:rPr>
          <w:color w:val="00FF00"/>
        </w:rPr>
        <w:t xml:space="preserve">, se prilagodijo bolj površinsko. To pomeni, da prevzamejo poglavitne sestavine načina življenja novega okolja le bolj na zunaj. Druga faza je </w:t>
      </w:r>
      <w:r w:rsidR="00FA3C3D" w:rsidRPr="002E699D">
        <w:rPr>
          <w:b/>
          <w:color w:val="00FF00"/>
        </w:rPr>
        <w:t>kulturna prilagoditev</w:t>
      </w:r>
      <w:r w:rsidR="00FA3C3D" w:rsidRPr="002E699D">
        <w:rPr>
          <w:color w:val="00FF00"/>
        </w:rPr>
        <w:t>, v kateri prevzamejo večji del k</w:t>
      </w:r>
      <w:bookmarkStart w:id="26" w:name="slikawozadju"/>
      <w:bookmarkEnd w:id="26"/>
      <w:r w:rsidR="00FA3C3D" w:rsidRPr="002E699D">
        <w:rPr>
          <w:color w:val="00FF00"/>
        </w:rPr>
        <w:t xml:space="preserve">ulture novega okolja. tretja in zadnja faza pa je </w:t>
      </w:r>
      <w:r w:rsidR="00FA3C3D" w:rsidRPr="002E699D">
        <w:rPr>
          <w:b/>
          <w:color w:val="00FF00"/>
        </w:rPr>
        <w:t>asimilacija</w:t>
      </w:r>
      <w:r w:rsidR="00FA3C3D" w:rsidRPr="002E699D">
        <w:rPr>
          <w:color w:val="00FF00"/>
        </w:rPr>
        <w:t>, ko priseljenci izgubijo prvotno kulturno identiteto in se spojijo z novim okoljem. Po</w:t>
      </w:r>
      <w:r w:rsidR="009346CE" w:rsidRPr="002E699D">
        <w:rPr>
          <w:color w:val="00FF00"/>
        </w:rPr>
        <w:t xml:space="preserve"> </w:t>
      </w:r>
      <w:r w:rsidR="00FA3C3D" w:rsidRPr="002E699D">
        <w:rPr>
          <w:color w:val="00FF00"/>
        </w:rPr>
        <w:t>navadi ta proces traja več generacij.</w:t>
      </w:r>
    </w:p>
    <w:p w14:paraId="1028D956" w14:textId="77777777" w:rsidR="00FA3C3D" w:rsidRPr="002E699D" w:rsidRDefault="00FA3C3D" w:rsidP="00E064A3">
      <w:pPr>
        <w:pStyle w:val="SlogObojestranskoRazmikvrstic15vrstice"/>
        <w:rPr>
          <w:color w:val="00FF00"/>
        </w:rPr>
      </w:pPr>
    </w:p>
    <w:p w14:paraId="0A2670AB" w14:textId="77777777" w:rsidR="00AF71CF" w:rsidRPr="002E699D" w:rsidRDefault="00FA3C3D" w:rsidP="00E064A3">
      <w:pPr>
        <w:pStyle w:val="SlogObojestranskoRazmikvrstic15vrstice"/>
        <w:rPr>
          <w:color w:val="00FF00"/>
        </w:rPr>
      </w:pPr>
      <w:r w:rsidRPr="002E699D">
        <w:rPr>
          <w:color w:val="00FF00"/>
        </w:rPr>
        <w:t>Priseljeno prebivalstvo se v začetni fazi od avtohtonega precej razlikuje tudi po starosti in spolu. Pozneje so te razlike vedno manjše.</w:t>
      </w:r>
    </w:p>
    <w:p w14:paraId="7FBCFAFA" w14:textId="77777777" w:rsidR="00AF71CF" w:rsidRPr="00AF71CF" w:rsidRDefault="00312098" w:rsidP="00E064A3">
      <w:pPr>
        <w:pStyle w:val="SlogObojestranskoRazmikvrstic15vrstice"/>
        <w:rPr>
          <w:szCs w:val="24"/>
        </w:rPr>
      </w:pPr>
      <w:r>
        <w:object w:dxaOrig="4683" w:dyaOrig="3244" w14:anchorId="7CB65A57">
          <v:shape id="_x0000_i1026" type="#_x0000_t75" style="width:234.25pt;height:162.25pt" o:ole="">
            <v:imagedata r:id="rId10" o:title=""/>
          </v:shape>
          <o:OLEObject Type="Embed" ProgID="MSGraph.Chart.8" ShapeID="_x0000_i1026" DrawAspect="Content" ObjectID="_1618046185" r:id="rId11">
            <o:FieldCodes>\s</o:FieldCodes>
          </o:OLEObject>
        </w:object>
      </w:r>
    </w:p>
    <w:p w14:paraId="0FF54521" w14:textId="77777777" w:rsidR="00AF71CF" w:rsidRPr="00AF71CF" w:rsidRDefault="00312098" w:rsidP="00BA1E7F">
      <w:pPr>
        <w:pStyle w:val="Slog2"/>
        <w:spacing w:line="360" w:lineRule="auto"/>
      </w:pPr>
      <w:r w:rsidRPr="0052480E">
        <w:t>Grafikon</w:t>
      </w:r>
      <w:r w:rsidR="00AF71CF" w:rsidRPr="0052480E">
        <w:t xml:space="preserve"> 1: Starostna piramida tujcev v ZR Nemčiji (1961</w:t>
      </w:r>
      <w:r w:rsidR="00AF71CF" w:rsidRPr="00AF71CF">
        <w:t>)</w:t>
      </w:r>
    </w:p>
    <w:p w14:paraId="4F69C3A7" w14:textId="77777777" w:rsidR="00AF71CF" w:rsidRDefault="00AF71CF" w:rsidP="00E064A3">
      <w:pPr>
        <w:pStyle w:val="SlogObojestranskoRazmikvrstic15vrstice"/>
      </w:pPr>
    </w:p>
    <w:p w14:paraId="2783AE25" w14:textId="77777777" w:rsidR="00FA3C3D" w:rsidRPr="00AF71CF" w:rsidRDefault="00FA3C3D" w:rsidP="00E064A3">
      <w:pPr>
        <w:pStyle w:val="SlogObojestranskoRazmikvrstic15vrstice"/>
        <w:rPr>
          <w:sz w:val="16"/>
          <w:szCs w:val="16"/>
        </w:rPr>
      </w:pPr>
      <w:r>
        <w:t xml:space="preserve">Razlika med priseljevanjem in odseljevanjem iz posameznega kraja je </w:t>
      </w:r>
      <w:r>
        <w:rPr>
          <w:b/>
        </w:rPr>
        <w:t>migracijski saldo</w:t>
      </w:r>
      <w:r>
        <w:t>. Če je število priseljenih večje od števila odseljenih, je migracijski saldo pozitiven, in obratno.</w:t>
      </w:r>
    </w:p>
    <w:p w14:paraId="01BC7811" w14:textId="77777777" w:rsidR="00FA3C3D" w:rsidRDefault="00FA3C3D" w:rsidP="00E064A3">
      <w:pPr>
        <w:pStyle w:val="SlogObojestranskoRazmikvrstic15vrstice"/>
      </w:pPr>
    </w:p>
    <w:p w14:paraId="3656E79D" w14:textId="77777777" w:rsidR="00FA3C3D" w:rsidRPr="009346CE" w:rsidRDefault="00096634" w:rsidP="00E064A3">
      <w:pPr>
        <w:pStyle w:val="NASLOV"/>
        <w:spacing w:line="360" w:lineRule="auto"/>
      </w:pPr>
      <w:bookmarkStart w:id="27" w:name="prelomstrani"/>
      <w:r>
        <w:br w:type="page"/>
      </w:r>
      <w:bookmarkStart w:id="28" w:name="ležeče"/>
      <w:bookmarkStart w:id="29" w:name="_Toc94977599"/>
      <w:bookmarkStart w:id="30" w:name="_Toc94977664"/>
      <w:bookmarkStart w:id="31" w:name="_Toc94979274"/>
      <w:bookmarkEnd w:id="27"/>
      <w:r>
        <w:t xml:space="preserve">Vzroki in motivi </w:t>
      </w:r>
      <w:bookmarkEnd w:id="28"/>
      <w:r>
        <w:t>selitev</w:t>
      </w:r>
      <w:bookmarkEnd w:id="29"/>
      <w:bookmarkEnd w:id="30"/>
      <w:bookmarkEnd w:id="31"/>
    </w:p>
    <w:p w14:paraId="3F0037CC" w14:textId="77777777" w:rsidR="00FA3C3D" w:rsidRDefault="00FA3C3D" w:rsidP="00E064A3">
      <w:pPr>
        <w:pStyle w:val="SlogObojestranskoRazmikvrstic15vrstice"/>
      </w:pPr>
    </w:p>
    <w:p w14:paraId="06695BB7" w14:textId="77777777" w:rsidR="00FA3C3D" w:rsidRDefault="00FA3C3D" w:rsidP="00E064A3">
      <w:pPr>
        <w:pStyle w:val="SlogObojestranskoRazmikvrstic15vrstice"/>
      </w:pPr>
      <w:r w:rsidRPr="00554FD1">
        <w:rPr>
          <w:highlight w:val="green"/>
        </w:rPr>
        <w:t>Posameznik ali skupnost se odloči za selitev zaradi vpliva najrazličnejših dejavnikov, kljub temu lahko ugotovimo, da se za odseljevanje na od</w:t>
      </w:r>
      <w:r w:rsidR="009346CE" w:rsidRPr="00554FD1">
        <w:rPr>
          <w:highlight w:val="green"/>
        </w:rPr>
        <w:t>selitve</w:t>
      </w:r>
      <w:r w:rsidRPr="00554FD1">
        <w:rPr>
          <w:highlight w:val="green"/>
        </w:rPr>
        <w:t>nem območju ne odločajo vsi z enako vnemo. Odseljujejo se večinoma mlajši ljudje (</w:t>
      </w:r>
      <w:r w:rsidR="009346CE" w:rsidRPr="00554FD1">
        <w:rPr>
          <w:highlight w:val="green"/>
        </w:rPr>
        <w:t>prevladuje starost 20-40 let</w:t>
      </w:r>
      <w:r w:rsidRPr="00554FD1">
        <w:rPr>
          <w:highlight w:val="green"/>
        </w:rPr>
        <w:t>)</w:t>
      </w:r>
      <w:r w:rsidR="009346CE" w:rsidRPr="00554FD1">
        <w:rPr>
          <w:highlight w:val="green"/>
        </w:rPr>
        <w:t xml:space="preserve"> in bolj kvalificirani, med njimi pa je največ moških.</w:t>
      </w:r>
    </w:p>
    <w:p w14:paraId="12F01D5A" w14:textId="77777777" w:rsidR="009346CE" w:rsidRDefault="009346CE" w:rsidP="00E064A3">
      <w:pPr>
        <w:pStyle w:val="SlogObojestranskoRazmikvrstic15vrstice"/>
      </w:pPr>
    </w:p>
    <w:bookmarkStart w:id="32" w:name="grafikon"/>
    <w:p w14:paraId="20A2BD12" w14:textId="77777777" w:rsidR="009346CE" w:rsidRDefault="00312098" w:rsidP="00E064A3">
      <w:pPr>
        <w:pStyle w:val="SlogObojestranskoRazmikvrstic15vrstice"/>
      </w:pPr>
      <w:r>
        <w:object w:dxaOrig="5399" w:dyaOrig="4916" w14:anchorId="7344FE43">
          <v:shape id="_x0000_i1027" type="#_x0000_t75" style="width:269.75pt;height:246.1pt" o:ole="">
            <v:imagedata r:id="rId12" o:title=""/>
          </v:shape>
          <o:OLEObject Type="Embed" ProgID="MSGraph.Chart.8" ShapeID="_x0000_i1027" DrawAspect="Content" ObjectID="_1618046186" r:id="rId13">
            <o:FieldCodes>\s</o:FieldCodes>
          </o:OLEObject>
        </w:object>
      </w:r>
      <w:bookmarkEnd w:id="32"/>
    </w:p>
    <w:p w14:paraId="1E3C17EF" w14:textId="77777777" w:rsidR="00AF71CF" w:rsidRDefault="00312098" w:rsidP="00E064A3">
      <w:pPr>
        <w:pStyle w:val="Slog2"/>
        <w:spacing w:line="360" w:lineRule="auto"/>
      </w:pPr>
      <w:bookmarkStart w:id="33" w:name="_Toc97972514"/>
      <w:bookmarkStart w:id="34" w:name="_Toc97972632"/>
      <w:r>
        <w:t>Grafikon 2: Delež selivcev glede n</w:t>
      </w:r>
      <w:bookmarkStart w:id="35" w:name="senčenje"/>
      <w:bookmarkEnd w:id="35"/>
      <w:r>
        <w:t>a starost v ZDA (1989/90)</w:t>
      </w:r>
      <w:bookmarkEnd w:id="33"/>
      <w:bookmarkEnd w:id="34"/>
    </w:p>
    <w:p w14:paraId="026EEEBD" w14:textId="77777777" w:rsidR="00312098" w:rsidRPr="00312098" w:rsidRDefault="00312098" w:rsidP="00E064A3">
      <w:pPr>
        <w:spacing w:line="360" w:lineRule="auto"/>
        <w:jc w:val="both"/>
        <w:rPr>
          <w:sz w:val="18"/>
          <w:szCs w:val="18"/>
        </w:rPr>
      </w:pPr>
    </w:p>
    <w:p w14:paraId="74C98400" w14:textId="77777777" w:rsidR="00105995" w:rsidRDefault="00105995" w:rsidP="00105995">
      <w:pPr>
        <w:pStyle w:val="SlogObojestranskoRazmikvrstic15vrstice"/>
      </w:pPr>
      <w:r>
        <w:t xml:space="preserve">Poznamo več vzrokov za selitve oziroma migracije: </w:t>
      </w:r>
    </w:p>
    <w:p w14:paraId="71D9EECF" w14:textId="77777777" w:rsidR="00105995" w:rsidRPr="00105995" w:rsidRDefault="00105995" w:rsidP="00105995">
      <w:pPr>
        <w:pStyle w:val="SlogObojestranskoRazmikvrstic15vrstice"/>
        <w:numPr>
          <w:ilvl w:val="0"/>
          <w:numId w:val="2"/>
        </w:numPr>
      </w:pPr>
      <w:r>
        <w:rPr>
          <w:color w:val="3366FF"/>
          <w:u w:val="single"/>
        </w:rPr>
        <w:t>gospodarski ali ekonomski</w:t>
      </w:r>
    </w:p>
    <w:p w14:paraId="50AB60E0" w14:textId="77777777" w:rsidR="00105995" w:rsidRDefault="00105995" w:rsidP="00105995">
      <w:pPr>
        <w:pStyle w:val="SlogObojestranskoRazmikvrstic15vrstice"/>
        <w:numPr>
          <w:ilvl w:val="0"/>
          <w:numId w:val="2"/>
        </w:numPr>
      </w:pPr>
      <w:r>
        <w:rPr>
          <w:color w:val="3366FF"/>
          <w:u w:val="single"/>
        </w:rPr>
        <w:t>negosp</w:t>
      </w:r>
      <w:bookmarkStart w:id="36" w:name="oštewilčenje"/>
      <w:r>
        <w:rPr>
          <w:color w:val="3366FF"/>
          <w:u w:val="single"/>
        </w:rPr>
        <w:t>o</w:t>
      </w:r>
      <w:bookmarkEnd w:id="36"/>
      <w:r>
        <w:rPr>
          <w:color w:val="3366FF"/>
          <w:u w:val="single"/>
        </w:rPr>
        <w:t>darski</w:t>
      </w:r>
    </w:p>
    <w:p w14:paraId="59B05DF2" w14:textId="77777777" w:rsidR="00105995" w:rsidRPr="00105995" w:rsidRDefault="00105995" w:rsidP="00105995">
      <w:pPr>
        <w:pStyle w:val="SlogObojestranskoRazmikvrstic15vrstice"/>
        <w:numPr>
          <w:ilvl w:val="0"/>
          <w:numId w:val="2"/>
        </w:numPr>
        <w:rPr>
          <w:color w:val="3366FF"/>
          <w:u w:val="single"/>
        </w:rPr>
      </w:pPr>
      <w:r w:rsidRPr="00105995">
        <w:rPr>
          <w:color w:val="3366FF"/>
          <w:u w:val="single"/>
        </w:rPr>
        <w:t>verski</w:t>
      </w:r>
    </w:p>
    <w:p w14:paraId="5E10EE52" w14:textId="77777777" w:rsidR="00105995" w:rsidRDefault="00105995" w:rsidP="00E064A3">
      <w:pPr>
        <w:pStyle w:val="SlogObojestranskoRazmikvrstic15vrstice"/>
      </w:pPr>
    </w:p>
    <w:p w14:paraId="4A939EB9" w14:textId="77777777" w:rsidR="009346CE" w:rsidRDefault="009346CE" w:rsidP="00E064A3">
      <w:pPr>
        <w:pStyle w:val="SlogObojestranskoRazmikvrstic15vrstice"/>
      </w:pPr>
      <w:r>
        <w:t xml:space="preserve">Med številnimi </w:t>
      </w:r>
      <w:r>
        <w:rPr>
          <w:b/>
        </w:rPr>
        <w:t>vzroki za selitve</w:t>
      </w:r>
      <w:r>
        <w:t xml:space="preserve"> so po navadi na prvem mestu </w:t>
      </w:r>
      <w:r>
        <w:rPr>
          <w:b/>
        </w:rPr>
        <w:t>gospodarski</w:t>
      </w:r>
      <w:r>
        <w:t xml:space="preserve"> ali </w:t>
      </w:r>
      <w:r>
        <w:rPr>
          <w:b/>
        </w:rPr>
        <w:t>ekonomski razlogi</w:t>
      </w:r>
      <w:r>
        <w:t>. Nekateri se preselijo zaradi zadovoljevanja poglavitnih eksistenčnih potreb (gredo »s trebuhom za kruhom«), drugi pa skušajo izboljšati svoje materialne razmere s selitvami na območja z boljšimi  gospodarskimi in drugimi razmerami. Znotraj posamezne je tako selitveni tok usmerjen z manj razvitih robnih območij na bolj razvita središčna območja. To se pogosto ujema s selitvami med podeželjem in mestom. Takšni obliki pravimo »</w:t>
      </w:r>
      <w:r>
        <w:rPr>
          <w:b/>
        </w:rPr>
        <w:t>beg z dežele</w:t>
      </w:r>
      <w:r>
        <w:t>«. Odseljevanju prebivalstva iz hribovskih predelov pravimo »</w:t>
      </w:r>
      <w:r>
        <w:rPr>
          <w:b/>
        </w:rPr>
        <w:t>beg z gora</w:t>
      </w:r>
      <w:r>
        <w:t>«.</w:t>
      </w:r>
    </w:p>
    <w:p w14:paraId="1C3CFE5E" w14:textId="77777777" w:rsidR="009346CE" w:rsidRDefault="009346CE" w:rsidP="00E064A3">
      <w:pPr>
        <w:pStyle w:val="SlogObojestranskoRazmikvrstic15vrstice"/>
      </w:pPr>
    </w:p>
    <w:p w14:paraId="6AF729D9" w14:textId="77777777" w:rsidR="00D41FAB" w:rsidRDefault="006A1414" w:rsidP="00E064A3">
      <w:pPr>
        <w:pStyle w:val="SlogObojestranskoRazmikvrstic15vrstice"/>
      </w:pPr>
      <w:r>
        <w:pict w14:anchorId="52FF5C7A">
          <v:shape id="_x0000_i1028" type="#_x0000_t75" style="width:421.25pt;height:223.5pt">
            <v:imagedata r:id="rId14" o:title="haloze"/>
          </v:shape>
        </w:pict>
      </w:r>
    </w:p>
    <w:p w14:paraId="270D5189" w14:textId="77777777" w:rsidR="00DF28CE" w:rsidRPr="00DF28CE" w:rsidRDefault="00DF28CE" w:rsidP="00E064A3">
      <w:pPr>
        <w:pStyle w:val="Slog2"/>
        <w:spacing w:line="360" w:lineRule="auto"/>
      </w:pPr>
      <w:bookmarkStart w:id="37" w:name="_Toc97972633"/>
      <w:r>
        <w:t>Slika 1: Gozdnate Haloze v bližini Ptuja</w:t>
      </w:r>
      <w:bookmarkEnd w:id="37"/>
    </w:p>
    <w:p w14:paraId="44FDB73B" w14:textId="77777777" w:rsidR="00DF28CE" w:rsidRDefault="00DF28CE" w:rsidP="00E064A3">
      <w:pPr>
        <w:pStyle w:val="SlogObojestranskoRazmikvrstic15vrstice"/>
      </w:pPr>
    </w:p>
    <w:p w14:paraId="546B30B1" w14:textId="77777777" w:rsidR="00D41FAB" w:rsidRDefault="00D41FAB" w:rsidP="00E064A3">
      <w:pPr>
        <w:pStyle w:val="SlogObojestranskoRazmikvrstic15vrstice"/>
      </w:pPr>
      <w:r>
        <w:t>Tudi migracijski tokovi med državami so usmerjeni od manj razvitih k bolj razvitim. Tako se vsako leto selijo milijoni ljudi. Poleg slabše in srednje kvalificiranih selivcev odhajajo iz manj razvitih držav tudi nekateri visoko izobraženi strokovnjaki. Pojav imenujemo »</w:t>
      </w:r>
      <w:r>
        <w:rPr>
          <w:b/>
        </w:rPr>
        <w:t>beg možganov</w:t>
      </w:r>
      <w:r>
        <w:t xml:space="preserve">« (angl. </w:t>
      </w:r>
      <w:r>
        <w:rPr>
          <w:b/>
        </w:rPr>
        <w:t>brain drain</w:t>
      </w:r>
      <w:r>
        <w:t>). Za države odseljevanja ima to katastrofalne posledice, saj na ta način odhajajo strokovni kadri, ki bi jih te manj razvite države še posebej potrebovale. Dajale so denar za njihovo izobraževanje, koristi od njih pa imajo potem razvite države.</w:t>
      </w:r>
    </w:p>
    <w:p w14:paraId="2F37E379" w14:textId="77777777" w:rsidR="00D41FAB" w:rsidRDefault="00D41FAB" w:rsidP="00E064A3">
      <w:pPr>
        <w:pStyle w:val="SlogObojestranskoRazmikvrstic15vrstice"/>
      </w:pPr>
    </w:p>
    <w:p w14:paraId="0E1E6563" w14:textId="77777777" w:rsidR="00D41FAB" w:rsidRDefault="00D41FAB" w:rsidP="00E064A3">
      <w:pPr>
        <w:pStyle w:val="SlogObojestranskoRazmikvrstic15vrstice"/>
      </w:pPr>
      <w:r>
        <w:t>Najznačilnejši primer države, ki ji zaradi ugodnih razmer že dolgo uspeva privabljati strokovnjake z vsega sveta, so ZDA. Številni vrhunski dosežki (npr. polet na Luno) so »delo« strokovnjakov, ki so v ZDA prišli od drugod.</w:t>
      </w:r>
    </w:p>
    <w:p w14:paraId="3F2444EE" w14:textId="77777777" w:rsidR="00D41FAB" w:rsidRDefault="00D41FAB" w:rsidP="00E064A3">
      <w:pPr>
        <w:spacing w:line="360" w:lineRule="auto"/>
        <w:jc w:val="both"/>
        <w:rPr>
          <w:sz w:val="16"/>
          <w:szCs w:val="16"/>
        </w:rPr>
      </w:pPr>
    </w:p>
    <w:p w14:paraId="6D75409D" w14:textId="77777777" w:rsidR="00D41FAB" w:rsidRDefault="00D41FAB" w:rsidP="00E064A3">
      <w:pPr>
        <w:pStyle w:val="SlogObojestranskoRazmikvrstic15vrstice"/>
      </w:pPr>
      <w:r>
        <w:t xml:space="preserve">Poleg gospodarskih so pomembni tudi </w:t>
      </w:r>
      <w:r>
        <w:rPr>
          <w:b/>
        </w:rPr>
        <w:t>negospodarski vzroki selitev</w:t>
      </w:r>
      <w:r>
        <w:t xml:space="preserve">. Gre za </w:t>
      </w:r>
      <w:r>
        <w:rPr>
          <w:b/>
        </w:rPr>
        <w:t>družinske</w:t>
      </w:r>
      <w:r>
        <w:t xml:space="preserve">, </w:t>
      </w:r>
      <w:r>
        <w:rPr>
          <w:b/>
        </w:rPr>
        <w:t>zdravstvene</w:t>
      </w:r>
      <w:r>
        <w:t xml:space="preserve">, </w:t>
      </w:r>
      <w:r>
        <w:rPr>
          <w:b/>
        </w:rPr>
        <w:t>klimatske</w:t>
      </w:r>
      <w:r>
        <w:t xml:space="preserve"> in podobne vzroke bolj ali manj osebne narave. Posebno vlogo med njimi imajo selitve zaradi političnega prepričanja, narodnosti, rase ali vere. To se po navadi dogaja po revolucijah, državnih uradih, državljanskih vojnah in drugih nasilnih spremembah družbene ureditve.</w:t>
      </w:r>
    </w:p>
    <w:p w14:paraId="463CC54A" w14:textId="77777777" w:rsidR="00D41FAB" w:rsidRDefault="00D41FAB" w:rsidP="00E064A3">
      <w:pPr>
        <w:pStyle w:val="SlogObojestranskoRazmikvrstic15vrstice"/>
      </w:pPr>
    </w:p>
    <w:p w14:paraId="24698445" w14:textId="77777777" w:rsidR="00D41FAB" w:rsidRDefault="00DF28CE" w:rsidP="00E064A3">
      <w:pPr>
        <w:pStyle w:val="SlogObojestranskoRazmikvrstic15vrstice"/>
      </w:pPr>
      <w:r>
        <w:t>V</w:t>
      </w:r>
      <w:r w:rsidR="00D41FAB">
        <w:t xml:space="preserve"> nekatere zahodnoevropske države (predvsem v Nemčijo) so se zatekli številni priseljenci iz Vzhodne Evrope in držav tretjega sveta in tam zaprosili za politično zatočišče</w:t>
      </w:r>
      <w:r w:rsidR="000D7D39">
        <w:t xml:space="preserve"> ali azil. Večina izmed njih pa doma ni bila v resnici preganjana, ampak so se odselili iz povsem gospodarskih razlogov. Preveliko število tovrstnih prosilcev za azil je prisililo nekatere zahodnoevropske države k veliki poostritvi nadzore nad dajanjem političnega zatočišča.</w:t>
      </w:r>
    </w:p>
    <w:p w14:paraId="7F04237A" w14:textId="77777777" w:rsidR="000D7D39" w:rsidRDefault="000D7D39" w:rsidP="00E064A3">
      <w:pPr>
        <w:pStyle w:val="SlogObojestranskoRazmikvrstic15vrstice"/>
      </w:pPr>
    </w:p>
    <w:p w14:paraId="5CD20C69" w14:textId="77777777" w:rsidR="000D7D39" w:rsidRDefault="000D7D39" w:rsidP="00E064A3">
      <w:pPr>
        <w:pStyle w:val="SlogObojestranskoRazmikvrstic15vrstice"/>
      </w:pPr>
      <w:r>
        <w:rPr>
          <w:b/>
        </w:rPr>
        <w:t xml:space="preserve">Verske vzroke </w:t>
      </w:r>
      <w:r>
        <w:t>selitev lahko obravnavamo posebej, vendar so po navadi tesno povezani s političnimi. Versko zatiranje se praviloma ujema z narodnostnim. Dokaz za to je tudi vojna na območju nekdanje Jugoslavije.</w:t>
      </w:r>
    </w:p>
    <w:p w14:paraId="0132F330" w14:textId="77777777" w:rsidR="000D7D39" w:rsidRDefault="000D7D39" w:rsidP="00E064A3">
      <w:pPr>
        <w:pStyle w:val="SlogObojestranskoRazmikvrstic15vrstice"/>
      </w:pPr>
    </w:p>
    <w:p w14:paraId="1AA82027" w14:textId="77777777" w:rsidR="00660D4E" w:rsidRPr="00EA29BD" w:rsidRDefault="00660D4E" w:rsidP="007356E6">
      <w:pPr>
        <w:pStyle w:val="SlogpodnaslovComicSansMSNeKrepkoLeee"/>
        <w:pBdr>
          <w:top w:val="single" w:sz="4" w:space="1" w:color="auto"/>
          <w:left w:val="single" w:sz="4" w:space="4" w:color="auto"/>
          <w:bottom w:val="single" w:sz="4" w:space="1" w:color="auto"/>
          <w:right w:val="single" w:sz="4" w:space="4" w:color="auto"/>
        </w:pBdr>
        <w:shd w:val="clear" w:color="auto" w:fill="CCFFFF"/>
        <w:rPr>
          <w:color w:val="auto"/>
        </w:rPr>
      </w:pPr>
      <w:bookmarkStart w:id="38" w:name="_Toc94977665"/>
      <w:bookmarkStart w:id="39" w:name="_Toc94979275"/>
      <w:bookmarkStart w:id="40" w:name="podčrtano"/>
      <w:r w:rsidRPr="00EA29BD">
        <w:t xml:space="preserve">Migracije </w:t>
      </w:r>
      <w:bookmarkStart w:id="41" w:name="barwapisawe"/>
      <w:bookmarkEnd w:id="41"/>
      <w:r w:rsidRPr="00EA29BD">
        <w:t>Slovencev</w:t>
      </w:r>
      <w:bookmarkEnd w:id="38"/>
      <w:bookmarkEnd w:id="39"/>
      <w:bookmarkEnd w:id="40"/>
    </w:p>
    <w:p w14:paraId="3EE635FC" w14:textId="77777777" w:rsidR="00660D4E" w:rsidRPr="005D3E44" w:rsidRDefault="00660D4E" w:rsidP="007356E6">
      <w:pPr>
        <w:pBdr>
          <w:top w:val="single" w:sz="4" w:space="1" w:color="auto"/>
          <w:left w:val="single" w:sz="4" w:space="4" w:color="auto"/>
          <w:bottom w:val="single" w:sz="4" w:space="1" w:color="auto"/>
          <w:right w:val="single" w:sz="4" w:space="4" w:color="auto"/>
        </w:pBdr>
        <w:shd w:val="clear" w:color="auto" w:fill="CCFFFF"/>
        <w:spacing w:line="360" w:lineRule="auto"/>
        <w:jc w:val="both"/>
      </w:pPr>
    </w:p>
    <w:p w14:paraId="20B1E445" w14:textId="77777777" w:rsidR="000D7D39" w:rsidRDefault="000D7D39" w:rsidP="007356E6">
      <w:pPr>
        <w:pStyle w:val="SlogObojestranskoRazmikvrstic15vrstice"/>
        <w:pBdr>
          <w:top w:val="single" w:sz="4" w:space="1" w:color="auto"/>
          <w:left w:val="single" w:sz="4" w:space="4" w:color="auto"/>
          <w:bottom w:val="single" w:sz="4" w:space="1" w:color="auto"/>
          <w:right w:val="single" w:sz="4" w:space="4" w:color="auto"/>
        </w:pBdr>
        <w:shd w:val="clear" w:color="auto" w:fill="CCFFFF"/>
      </w:pPr>
      <w:r w:rsidRPr="000D7D39">
        <w:t xml:space="preserve">Na </w:t>
      </w:r>
      <w:r>
        <w:t>obm</w:t>
      </w:r>
      <w:r w:rsidRPr="000D7D39">
        <w:t>očju Slovenije lahko skozi zgodovino spremljamo vse obravnava</w:t>
      </w:r>
      <w:r>
        <w:t>ne vzroke migracij. Verski vzroki so povzročili odselitve slovenskih protestantov v času protireformacije. Najbolj množična pa so bila odseljevanja zaradi gospodarskih razlogov. Največ Slovencev je šlo »s trebuhom za kruhom« (večinoma v Ameriko) med leti 1880 in 1914. Žal se je, kot smo že omenili, prav to obdobje ujemalo z obdobjem demografskega prehoda. Drugi evropski narodi so se med demografskim prehodom številčno okrepili, mi pa smo z izseljevanjem izgubili večji del tedanjega naravnega prirastka. Iz političnih vzrokov (pred fašizmom) so pred drugo svetovno vojno b</w:t>
      </w:r>
      <w:r w:rsidR="00BC15F2">
        <w:t>ežali Slovenci iz Primorske. Ob koncu vojne so se iz Slovenije umaknili nasprotniki novih oblasti. Najbolj znana skupnost teh »politični</w:t>
      </w:r>
      <w:bookmarkStart w:id="42" w:name="obrobe"/>
      <w:bookmarkEnd w:id="42"/>
      <w:r w:rsidR="00BC15F2">
        <w:t>h emigrantov« se je ohranila v Argentini. Seveda se je v desetletjih po vojni od sredine 50. let naprej razmahnilo tudi odhajanje na začasno delo v tujino zaradi boljšega zaslužka. V 60. letih je Slovenija, ki je bila od tedaj tipična emigracijska država, postala imigracijska država. Iz gospodarskih razlogov so k nam začeli prihajati delavci iz drugih jugoslovanskih republik. To priseljevanje je bilo najmočnejše v drugi polovici 70. let, pozneje pa se je zmanjšalo. Z osamosvojitvijo Slovenije so se dogodile velike spremembe, saj je bil migracijski saldo leta 1991 po dolgih letih spet enkrat negativen.</w:t>
      </w:r>
    </w:p>
    <w:p w14:paraId="638EF372" w14:textId="77777777" w:rsidR="00660D4E" w:rsidRDefault="00660D4E" w:rsidP="00E064A3">
      <w:pPr>
        <w:pStyle w:val="SlogObojestranskoRazmikvrstic15vrstice"/>
      </w:pPr>
    </w:p>
    <w:p w14:paraId="7E1E4815" w14:textId="77777777" w:rsidR="00BC15F2" w:rsidRDefault="006A1414" w:rsidP="00E064A3">
      <w:pPr>
        <w:pStyle w:val="SlogObojestranskoRazmikvrstic15vrstice"/>
      </w:pPr>
      <w:r>
        <w:pict w14:anchorId="7EB7A3B7">
          <v:shape id="_x0000_i1029" type="#_x0000_t75" style="width:324.55pt;height:123.6pt">
            <v:imagedata r:id="rId15" o:title="4b"/>
          </v:shape>
        </w:pict>
      </w:r>
    </w:p>
    <w:p w14:paraId="6AC04E81" w14:textId="77777777" w:rsidR="0052480E" w:rsidRPr="0052480E" w:rsidRDefault="00660D4E" w:rsidP="00E064A3">
      <w:pPr>
        <w:pStyle w:val="Slog2"/>
        <w:spacing w:line="360" w:lineRule="auto"/>
      </w:pPr>
      <w:bookmarkStart w:id="43" w:name="_Toc97972634"/>
      <w:r w:rsidRPr="0052480E">
        <w:t>Slika 2: Glavni  tokovi ekonomskih migracij po svetu (na koncu 80. let)</w:t>
      </w:r>
      <w:bookmarkEnd w:id="43"/>
    </w:p>
    <w:p w14:paraId="6E9094E2" w14:textId="77777777" w:rsidR="00BC15F2" w:rsidRPr="0052480E" w:rsidRDefault="0052480E" w:rsidP="00E064A3">
      <w:pPr>
        <w:pStyle w:val="NASLOV"/>
        <w:spacing w:line="360" w:lineRule="auto"/>
        <w:rPr>
          <w:sz w:val="18"/>
          <w:szCs w:val="18"/>
        </w:rPr>
      </w:pPr>
      <w:r>
        <w:br w:type="page"/>
      </w:r>
      <w:bookmarkStart w:id="44" w:name="_Toc94977600"/>
      <w:bookmarkStart w:id="45" w:name="_Toc94977666"/>
      <w:bookmarkStart w:id="46" w:name="_Toc94979276"/>
      <w:r w:rsidR="00BC15F2">
        <w:t>O</w:t>
      </w:r>
      <w:r w:rsidR="00660D4E">
        <w:t>bli</w:t>
      </w:r>
      <w:bookmarkStart w:id="47" w:name="sredina"/>
      <w:bookmarkEnd w:id="47"/>
      <w:r w:rsidR="00660D4E">
        <w:t>ke selitev</w:t>
      </w:r>
      <w:bookmarkEnd w:id="44"/>
      <w:bookmarkEnd w:id="45"/>
      <w:bookmarkEnd w:id="46"/>
    </w:p>
    <w:p w14:paraId="3BACA321" w14:textId="77777777" w:rsidR="00BC15F2" w:rsidRDefault="00BC15F2" w:rsidP="00E064A3">
      <w:pPr>
        <w:spacing w:line="360" w:lineRule="auto"/>
        <w:jc w:val="both"/>
        <w:rPr>
          <w:i/>
          <w:u w:val="single"/>
        </w:rPr>
      </w:pPr>
    </w:p>
    <w:p w14:paraId="68FAFABC" w14:textId="77777777" w:rsidR="00BC15F2" w:rsidRDefault="00BC15F2" w:rsidP="00E064A3">
      <w:pPr>
        <w:pStyle w:val="SlogObojestranskoRazmikvrstic15vrstice"/>
      </w:pPr>
      <w:r>
        <w:t xml:space="preserve">Poznamo najrazličnejše oblike selitev, združujemo pa jih na podlagi več meril. Glede na prostor, v katerem se dogajajo, jih lahko delimo na </w:t>
      </w:r>
      <w:r>
        <w:rPr>
          <w:b/>
        </w:rPr>
        <w:t xml:space="preserve">notranje </w:t>
      </w:r>
      <w:r>
        <w:t xml:space="preserve">(znotraj ene države) in </w:t>
      </w:r>
      <w:r>
        <w:rPr>
          <w:b/>
        </w:rPr>
        <w:t>zunanje</w:t>
      </w:r>
      <w:r>
        <w:t xml:space="preserve"> ali </w:t>
      </w:r>
      <w:r>
        <w:rPr>
          <w:b/>
        </w:rPr>
        <w:t xml:space="preserve">meddržavne </w:t>
      </w:r>
      <w:r>
        <w:t>(med dvema državama). Med temi so posebna oblika medkontinentalne selitve, ki se dogajajo med dvema kontinentoma.</w:t>
      </w:r>
    </w:p>
    <w:p w14:paraId="7F71DEA7" w14:textId="77777777" w:rsidR="00932666" w:rsidRDefault="00932666" w:rsidP="00E064A3">
      <w:pPr>
        <w:pStyle w:val="SlogObojestranskoRazmikvrstic15vrstice"/>
      </w:pPr>
    </w:p>
    <w:p w14:paraId="4E779D23" w14:textId="77777777" w:rsidR="00932666" w:rsidRDefault="00932666" w:rsidP="00E064A3">
      <w:pPr>
        <w:pStyle w:val="SlogObojestranskoRazmikvrstic15vrstice"/>
      </w:pPr>
      <w:r>
        <w:t xml:space="preserve">Selitve lahko opredeljujemo tudi časovno. Poznamo </w:t>
      </w:r>
      <w:r>
        <w:rPr>
          <w:b/>
        </w:rPr>
        <w:t>stalne</w:t>
      </w:r>
      <w:r>
        <w:t xml:space="preserve"> in </w:t>
      </w:r>
      <w:r>
        <w:rPr>
          <w:b/>
        </w:rPr>
        <w:t>začasne izselitve</w:t>
      </w:r>
      <w:r>
        <w:t xml:space="preserve">. Tisti, ki se izselijo za vedno, so </w:t>
      </w:r>
      <w:r>
        <w:rPr>
          <w:b/>
        </w:rPr>
        <w:t>izseljen</w:t>
      </w:r>
      <w:bookmarkStart w:id="48" w:name="oboje"/>
      <w:bookmarkEnd w:id="48"/>
      <w:r>
        <w:rPr>
          <w:b/>
        </w:rPr>
        <w:t>ci</w:t>
      </w:r>
      <w:r>
        <w:t xml:space="preserve">. Delavcem na začasnem delu v tujini pravimo tudi </w:t>
      </w:r>
      <w:r>
        <w:rPr>
          <w:b/>
        </w:rPr>
        <w:t>zdomci</w:t>
      </w:r>
      <w:r>
        <w:t xml:space="preserve">. Takšna migracija traja po navadi nekaj let, lahko pa se pozneje spremeni v stalno. Prav posebno vlogo pa ima </w:t>
      </w:r>
      <w:r>
        <w:rPr>
          <w:b/>
        </w:rPr>
        <w:t xml:space="preserve">dnevno odhajanje na delo </w:t>
      </w:r>
      <w:r>
        <w:t xml:space="preserve">ali </w:t>
      </w:r>
      <w:r>
        <w:rPr>
          <w:b/>
        </w:rPr>
        <w:t>dnevna migracija</w:t>
      </w:r>
      <w:r>
        <w:t>, ki pomeni potovanje delovne sile iz kraja bivanja v kraj zaposlitve in nazaj. V zvezi s tem uporabljamo tudi izraz vozaštvo. V okolic</w:t>
      </w:r>
      <w:r w:rsidR="00B76A88">
        <w:t>i</w:t>
      </w:r>
      <w:r>
        <w:t xml:space="preserve"> posameznih zaposlitvenih središč se tako oblikujejo </w:t>
      </w:r>
      <w:r>
        <w:rPr>
          <w:b/>
        </w:rPr>
        <w:t>območja dnevne migracije</w:t>
      </w:r>
      <w:r>
        <w:t>.</w:t>
      </w:r>
    </w:p>
    <w:p w14:paraId="5DD413EA" w14:textId="77777777" w:rsidR="00B76A88" w:rsidRDefault="00B76A88" w:rsidP="00E064A3">
      <w:pPr>
        <w:pStyle w:val="SlogObojestranskoRazmikvrstic15vrstice"/>
      </w:pPr>
    </w:p>
    <w:p w14:paraId="2C0CEDCC" w14:textId="77777777" w:rsidR="00B76A88" w:rsidRDefault="006A1414" w:rsidP="00E064A3">
      <w:pPr>
        <w:pStyle w:val="SlogObojestranskoRazmikvrstic15vrstice"/>
      </w:pPr>
      <w:r>
        <w:pict w14:anchorId="5D9FA591">
          <v:shape id="_x0000_i1030" type="#_x0000_t75" style="width:322.4pt;height:191.3pt">
            <v:imagedata r:id="rId16" o:title="vlak"/>
          </v:shape>
        </w:pict>
      </w:r>
    </w:p>
    <w:p w14:paraId="070B7345" w14:textId="77777777" w:rsidR="00660D4E" w:rsidRPr="00660D4E" w:rsidRDefault="00660D4E" w:rsidP="00E064A3">
      <w:pPr>
        <w:pStyle w:val="Slog2"/>
        <w:spacing w:line="360" w:lineRule="auto"/>
      </w:pPr>
      <w:bookmarkStart w:id="49" w:name="_Toc97972635"/>
      <w:r>
        <w:t>Slika 3: Številni dnevni migranti se vsak dan vozijo na delo in domov</w:t>
      </w:r>
      <w:bookmarkEnd w:id="49"/>
    </w:p>
    <w:p w14:paraId="5D51CE78" w14:textId="77777777" w:rsidR="00660D4E" w:rsidRDefault="00660D4E" w:rsidP="00E064A3">
      <w:pPr>
        <w:spacing w:line="360" w:lineRule="auto"/>
        <w:jc w:val="both"/>
        <w:rPr>
          <w:sz w:val="16"/>
          <w:szCs w:val="16"/>
        </w:rPr>
      </w:pPr>
    </w:p>
    <w:p w14:paraId="266AB879" w14:textId="77777777" w:rsidR="00B76A88" w:rsidRDefault="00B76A88" w:rsidP="00E064A3">
      <w:pPr>
        <w:spacing w:line="360" w:lineRule="auto"/>
        <w:jc w:val="both"/>
        <w:rPr>
          <w:sz w:val="16"/>
          <w:szCs w:val="16"/>
        </w:rPr>
      </w:pPr>
      <w:r w:rsidRPr="00660D4E">
        <w:rPr>
          <w:rStyle w:val="SlogObojestranskoRazmikvrstic15vrsticeZnak"/>
        </w:rPr>
        <w:t>Ta območja so veliko bolj obsežna okoli velikih zahodnoevropskih ali ameriškim mest kot pa v Sloveniji. Razvejan sistem sodobnih prometnih zvez (avtocesta, podzemeljska železnica idr.) omogoča milijonom vsakodneven prihod na delovno mesto tudi do</w:t>
      </w:r>
      <w:r w:rsidR="00660D4E">
        <w:rPr>
          <w:rStyle w:val="SlogObojestranskoRazmikvrstic15vrsticeZnak"/>
        </w:rPr>
        <w:t xml:space="preserve"> razdalje več kot 50 km v okolic</w:t>
      </w:r>
      <w:r w:rsidRPr="00660D4E">
        <w:rPr>
          <w:rStyle w:val="SlogObojestranskoRazmikvrstic15vrsticeZnak"/>
        </w:rPr>
        <w:t>o. Pri nas dnevne migracije praviloma ne segajo dlje kot 30 km</w:t>
      </w:r>
      <w:r>
        <w:rPr>
          <w:sz w:val="16"/>
          <w:szCs w:val="16"/>
        </w:rPr>
        <w:t>.</w:t>
      </w:r>
    </w:p>
    <w:p w14:paraId="6733BC7E" w14:textId="77777777" w:rsidR="00D05986" w:rsidRDefault="00D05986" w:rsidP="00E064A3">
      <w:pPr>
        <w:spacing w:line="360" w:lineRule="auto"/>
        <w:jc w:val="both"/>
        <w:rPr>
          <w:sz w:val="16"/>
          <w:szCs w:val="16"/>
        </w:rPr>
      </w:pPr>
    </w:p>
    <w:p w14:paraId="46D31300" w14:textId="77777777" w:rsidR="00B76A88" w:rsidRDefault="00B76A88" w:rsidP="00E064A3">
      <w:pPr>
        <w:pStyle w:val="SlogObojestranskoRazmikvrstic15vrstice"/>
      </w:pPr>
      <w:r w:rsidRPr="000A6895">
        <w:rPr>
          <w:highlight w:val="green"/>
        </w:rPr>
        <w:t xml:space="preserve">Selitve lahko razdelimo tudi o drugih merilih. Zelo aktualna je delitev na </w:t>
      </w:r>
      <w:r w:rsidRPr="000A6895">
        <w:rPr>
          <w:b/>
          <w:highlight w:val="green"/>
        </w:rPr>
        <w:t>prostovoljne</w:t>
      </w:r>
      <w:r w:rsidRPr="000A6895">
        <w:rPr>
          <w:highlight w:val="green"/>
        </w:rPr>
        <w:t xml:space="preserve"> in </w:t>
      </w:r>
      <w:r w:rsidRPr="000A6895">
        <w:rPr>
          <w:b/>
          <w:highlight w:val="green"/>
        </w:rPr>
        <w:t>prisilne selitve</w:t>
      </w:r>
      <w:r w:rsidRPr="000A6895">
        <w:rPr>
          <w:highlight w:val="green"/>
        </w:rPr>
        <w:t>. Za prisilne selitve gre predvse</w:t>
      </w:r>
      <w:bookmarkStart w:id="50" w:name="ozadje"/>
      <w:bookmarkEnd w:id="50"/>
      <w:r w:rsidRPr="000A6895">
        <w:rPr>
          <w:highlight w:val="green"/>
        </w:rPr>
        <w:t xml:space="preserve">m tam, kjer so vzroki selitev politične narave (npr. vojna v nekdanji Jugoslaviji). Udeleženci teh prisilnih selitev so </w:t>
      </w:r>
      <w:r w:rsidRPr="000A6895">
        <w:rPr>
          <w:b/>
          <w:highlight w:val="green"/>
        </w:rPr>
        <w:t>begunci</w:t>
      </w:r>
      <w:r w:rsidRPr="000A6895">
        <w:rPr>
          <w:highlight w:val="green"/>
        </w:rPr>
        <w:t>.</w:t>
      </w:r>
    </w:p>
    <w:p w14:paraId="2A8CD00D" w14:textId="77777777" w:rsidR="00B76A88" w:rsidRDefault="00B76A88" w:rsidP="00E064A3">
      <w:pPr>
        <w:pStyle w:val="SlogObojestranskoRazmikvrstic15vrstice"/>
      </w:pPr>
    </w:p>
    <w:p w14:paraId="77164F85" w14:textId="77777777" w:rsidR="008B1D67" w:rsidRDefault="006A1414" w:rsidP="00E064A3">
      <w:pPr>
        <w:spacing w:line="360" w:lineRule="auto"/>
        <w:jc w:val="both"/>
        <w:rPr>
          <w:sz w:val="16"/>
          <w:szCs w:val="16"/>
        </w:rPr>
      </w:pPr>
      <w:r>
        <w:rPr>
          <w:sz w:val="16"/>
          <w:szCs w:val="16"/>
        </w:rPr>
        <w:pict w14:anchorId="776B7F46">
          <v:shape id="_x0000_i1031" type="#_x0000_t75" style="width:453.5pt;height:126.8pt">
            <v:imagedata r:id="rId17" o:title="3b"/>
          </v:shape>
        </w:pict>
      </w:r>
    </w:p>
    <w:p w14:paraId="2DF5A87D" w14:textId="77777777" w:rsidR="00F754C9" w:rsidRPr="00EA29BD" w:rsidRDefault="00660D4E" w:rsidP="00E064A3">
      <w:pPr>
        <w:pStyle w:val="Slog2"/>
        <w:spacing w:line="360" w:lineRule="auto"/>
      </w:pPr>
      <w:bookmarkStart w:id="51" w:name="_Toc97972636"/>
      <w:r w:rsidRPr="00EA29BD">
        <w:t>Slika 4: Begunci po svetu (1992)</w:t>
      </w:r>
      <w:bookmarkEnd w:id="51"/>
    </w:p>
    <w:p w14:paraId="444D90F6" w14:textId="77777777" w:rsidR="00660D4E" w:rsidRDefault="005D3E44" w:rsidP="00E064A3">
      <w:pPr>
        <w:spacing w:line="360" w:lineRule="auto"/>
        <w:jc w:val="both"/>
        <w:rPr>
          <w:sz w:val="18"/>
          <w:szCs w:val="18"/>
        </w:rPr>
      </w:pPr>
      <w:r>
        <w:rPr>
          <w:sz w:val="18"/>
          <w:szCs w:val="18"/>
        </w:rPr>
        <w:t>12</w:t>
      </w:r>
    </w:p>
    <w:p w14:paraId="6EBF0721" w14:textId="77777777" w:rsidR="005D3E44" w:rsidRDefault="005D3E44" w:rsidP="00E064A3">
      <w:pPr>
        <w:spacing w:line="360" w:lineRule="auto"/>
        <w:jc w:val="both"/>
        <w:rPr>
          <w:sz w:val="18"/>
          <w:szCs w:val="18"/>
        </w:rPr>
      </w:pPr>
    </w:p>
    <w:p w14:paraId="31816E0E" w14:textId="77777777" w:rsidR="00660D4E" w:rsidRPr="00EA29BD" w:rsidRDefault="00660D4E" w:rsidP="00E064A3">
      <w:pPr>
        <w:pStyle w:val="SlogpodnaslovComicSansMSNeKrepkoLeee"/>
        <w:rPr>
          <w:color w:val="auto"/>
        </w:rPr>
      </w:pPr>
      <w:bookmarkStart w:id="52" w:name="_Toc94977667"/>
      <w:bookmarkStart w:id="53" w:name="_Toc94979277"/>
      <w:r w:rsidRPr="00EA29BD">
        <w:t>Begunci</w:t>
      </w:r>
      <w:bookmarkEnd w:id="52"/>
      <w:bookmarkEnd w:id="53"/>
    </w:p>
    <w:p w14:paraId="4D67ECAC" w14:textId="77777777" w:rsidR="00660D4E" w:rsidRDefault="00660D4E" w:rsidP="00E064A3">
      <w:pPr>
        <w:pStyle w:val="SlogObojestranskoRazmikvrstic15vrstice"/>
      </w:pPr>
    </w:p>
    <w:p w14:paraId="26EF574E" w14:textId="77777777" w:rsidR="00096634" w:rsidRDefault="00B76A88" w:rsidP="00CB3C9E">
      <w:pPr>
        <w:pStyle w:val="SlogObojestranskoRazmikvrstic15vrstice"/>
      </w:pPr>
      <w:r>
        <w:t>20. stoletje velja za stoletje beguncev. Ocenjujejo, da je moralo od leta 1900 naprej svojo domovino zapustiti več kot 250 milijonov beguncev. Do konca druge svetovne vojne so bili begunski tokovi skoncentrirani predvsem na Evropo, po njej pa jih je 85-90 % odpade na tretji svet. Begunci zapuščajo svoje domove zaradi vojne, zatiranja zaradi pripadnosti določeni rasi, verski, narodnostni, politični ali socialni skupini pa tudi zaradi lakote in različnih naravnih katastrof. Po ocenah Visokega komisariata za begunce pri ZN (</w:t>
      </w:r>
      <w:r w:rsidRPr="00CB3C9E">
        <w:t>UNHRC</w:t>
      </w:r>
      <w:r>
        <w:t>) je bilo konec 80. let na svetu 25 do 30 milijonov beguncev. Le dobra polovica med njimi je bila tudi uradno registrirana. V 90. letih so se jim pridružili okrog 3 milijoni beguncev iz nekdanje Jugoslavije. Kar dobra polovico svetovne množice beguncev je otrok in mladoletnikov, ki svoje domovine morebiti ne bodo videli nikoli več.</w:t>
      </w:r>
    </w:p>
    <w:p w14:paraId="46F5167D" w14:textId="77777777" w:rsidR="00386B6A" w:rsidRDefault="00386B6A" w:rsidP="00E064A3">
      <w:pPr>
        <w:pStyle w:val="NASLOV"/>
        <w:spacing w:line="360" w:lineRule="auto"/>
      </w:pPr>
      <w:r>
        <w:rPr>
          <w:sz w:val="16"/>
          <w:szCs w:val="16"/>
        </w:rPr>
        <w:br w:type="page"/>
      </w:r>
      <w:bookmarkStart w:id="54" w:name="_Toc94979278"/>
      <w:r w:rsidRPr="00386B6A">
        <w:t>Zak</w:t>
      </w:r>
      <w:bookmarkStart w:id="55" w:name="slog"/>
      <w:bookmarkEnd w:id="55"/>
      <w:r w:rsidRPr="00386B6A">
        <w:t>ljuček</w:t>
      </w:r>
      <w:bookmarkEnd w:id="54"/>
    </w:p>
    <w:p w14:paraId="436C9A5E" w14:textId="77777777" w:rsidR="00386B6A" w:rsidRPr="005D3E44" w:rsidRDefault="00386B6A" w:rsidP="00E064A3">
      <w:pPr>
        <w:spacing w:line="360" w:lineRule="auto"/>
        <w:jc w:val="both"/>
      </w:pPr>
    </w:p>
    <w:p w14:paraId="386AE3A3" w14:textId="77777777" w:rsidR="00BB08A3" w:rsidRPr="00BB08A3" w:rsidRDefault="00BB08A3" w:rsidP="00BB08A3">
      <w:pPr>
        <w:keepNext/>
        <w:framePr w:dropCap="drop" w:lines="3" w:wrap="around" w:vAnchor="text" w:hAnchor="text"/>
        <w:spacing w:line="1241" w:lineRule="exact"/>
        <w:textAlignment w:val="baseline"/>
        <w:rPr>
          <w:position w:val="-6"/>
          <w:sz w:val="153"/>
        </w:rPr>
      </w:pPr>
      <w:r w:rsidRPr="00BB08A3">
        <w:rPr>
          <w:position w:val="-6"/>
          <w:sz w:val="153"/>
        </w:rPr>
        <w:t>P</w:t>
      </w:r>
    </w:p>
    <w:p w14:paraId="77ABB5BC" w14:textId="77777777" w:rsidR="00707B4D" w:rsidRDefault="00BB08A3" w:rsidP="00BB08A3">
      <w:pPr>
        <w:spacing w:line="360" w:lineRule="auto"/>
      </w:pPr>
      <w:r>
        <w:t>ri izvajanju seminarske naloge sem se naučila veliko stvari. Bolje sem spoznala program Word, kar mi bo tudi pripomoglo pri uporabi nasploh. Naučila pa sem se tudi veliko novega o selitvah oziroma migracijah.</w:t>
      </w:r>
    </w:p>
    <w:p w14:paraId="1167DF1E" w14:textId="77777777" w:rsidR="00386B6A" w:rsidRDefault="00386B6A" w:rsidP="00707B4D">
      <w:pPr>
        <w:pStyle w:val="NASLOV"/>
        <w:spacing w:line="360" w:lineRule="auto"/>
      </w:pPr>
      <w:r>
        <w:br w:type="page"/>
      </w:r>
      <w:bookmarkStart w:id="56" w:name="_Toc94979279"/>
      <w:r>
        <w:t>Vi</w:t>
      </w:r>
      <w:r w:rsidRPr="00707B4D">
        <w:rPr>
          <w:bCs/>
          <w:iCs/>
        </w:rPr>
        <w:t>r</w:t>
      </w:r>
      <w:r>
        <w:t>i</w:t>
      </w:r>
      <w:bookmarkEnd w:id="56"/>
    </w:p>
    <w:p w14:paraId="58E73213" w14:textId="77777777" w:rsidR="00386B6A" w:rsidRDefault="00386B6A" w:rsidP="00E064A3">
      <w:pPr>
        <w:spacing w:line="360" w:lineRule="auto"/>
        <w:jc w:val="both"/>
      </w:pPr>
    </w:p>
    <w:p w14:paraId="3878FB3D" w14:textId="77777777" w:rsidR="00386B6A" w:rsidRDefault="00386B6A" w:rsidP="00E064A3">
      <w:pPr>
        <w:pStyle w:val="SlogpodnaslovComicSansMSNeKrepkoLeee"/>
      </w:pPr>
      <w:bookmarkStart w:id="57" w:name="_Toc94979280"/>
      <w:r>
        <w:t>Literatura:</w:t>
      </w:r>
      <w:bookmarkEnd w:id="57"/>
    </w:p>
    <w:p w14:paraId="144B2210" w14:textId="77777777" w:rsidR="00386B6A" w:rsidRDefault="00386B6A" w:rsidP="00E064A3">
      <w:pPr>
        <w:pStyle w:val="SlogObojestranskoRazmikvrstic15vrstice"/>
      </w:pPr>
    </w:p>
    <w:p w14:paraId="21667D8E" w14:textId="77777777" w:rsidR="00386B6A" w:rsidRDefault="00386B6A" w:rsidP="00E064A3">
      <w:pPr>
        <w:pStyle w:val="SlogObojestranskoRazmikvrstic15vrstice"/>
      </w:pPr>
      <w:r>
        <w:t xml:space="preserve">Klinar, Peter. 1976. </w:t>
      </w:r>
      <w:r>
        <w:rPr>
          <w:i/>
        </w:rPr>
        <w:t>Mednarodne migracije</w:t>
      </w:r>
      <w:r w:rsidRPr="006F1D13">
        <w:t>.</w:t>
      </w:r>
      <w:r>
        <w:t>Maribor. Založba Obzorja.</w:t>
      </w:r>
    </w:p>
    <w:p w14:paraId="73EB7DD6" w14:textId="77777777" w:rsidR="00386B6A" w:rsidRDefault="00386B6A" w:rsidP="00E064A3">
      <w:pPr>
        <w:pStyle w:val="SlogObojestranskoRazmikvrstic15vrstice"/>
      </w:pPr>
      <w:r>
        <w:t xml:space="preserve">Lukšič Hacin, Marina. 1999. </w:t>
      </w:r>
      <w:r>
        <w:rPr>
          <w:i/>
        </w:rPr>
        <w:t>Multikulturalizem in migracije</w:t>
      </w:r>
      <w:r w:rsidR="006F1D13">
        <w:t>. Ljubljana. Založba ZRC.</w:t>
      </w:r>
    </w:p>
    <w:p w14:paraId="2C475EFF" w14:textId="77777777" w:rsidR="006F1D13" w:rsidRPr="006F1D13" w:rsidRDefault="006F1D13" w:rsidP="00E064A3">
      <w:pPr>
        <w:pStyle w:val="SlogObojestranskoRazmikvrstic15vrstice"/>
      </w:pPr>
      <w:r>
        <w:t xml:space="preserve">Lukšič Hacin, Marina. 1995. </w:t>
      </w:r>
      <w:r>
        <w:rPr>
          <w:i/>
        </w:rPr>
        <w:t>Ko tujina postane dom</w:t>
      </w:r>
      <w:r>
        <w:t>. Ljubljana. Narodna in univerzitetna knjižnica.</w:t>
      </w:r>
    </w:p>
    <w:p w14:paraId="491437F9" w14:textId="77777777" w:rsidR="00386B6A" w:rsidRPr="005D3E44" w:rsidRDefault="00386B6A" w:rsidP="00E064A3">
      <w:pPr>
        <w:spacing w:line="360" w:lineRule="auto"/>
        <w:jc w:val="both"/>
      </w:pPr>
    </w:p>
    <w:p w14:paraId="27B43568" w14:textId="77777777" w:rsidR="006F1D13" w:rsidRDefault="006F1D13" w:rsidP="00E064A3">
      <w:pPr>
        <w:pStyle w:val="SlogpodnaslovComicSansMSNeKrepkoLeee"/>
      </w:pPr>
      <w:bookmarkStart w:id="58" w:name="_Toc94979281"/>
      <w:r>
        <w:t>Internetne strani:</w:t>
      </w:r>
      <w:bookmarkEnd w:id="58"/>
    </w:p>
    <w:p w14:paraId="4771AA7A" w14:textId="77777777" w:rsidR="006F1D13" w:rsidRDefault="006F1D13" w:rsidP="00E064A3">
      <w:pPr>
        <w:spacing w:line="360" w:lineRule="auto"/>
        <w:jc w:val="both"/>
      </w:pPr>
    </w:p>
    <w:p w14:paraId="6EA5E009" w14:textId="77777777" w:rsidR="00B76A88" w:rsidRPr="006F1D13" w:rsidRDefault="006A1414" w:rsidP="00E064A3">
      <w:pPr>
        <w:spacing w:line="360" w:lineRule="auto"/>
        <w:jc w:val="both"/>
        <w:rPr>
          <w:rStyle w:val="Hyperlink"/>
        </w:rPr>
      </w:pPr>
      <w:hyperlink r:id="rId18" w:history="1">
        <w:r w:rsidR="006F1D13" w:rsidRPr="006F1D13">
          <w:rPr>
            <w:rStyle w:val="Hyperlink"/>
          </w:rPr>
          <w:t>http://www.ff.uni-lj.si/ucbeniki/mh/haloze.jpg</w:t>
        </w:r>
      </w:hyperlink>
    </w:p>
    <w:p w14:paraId="6C90B1AD" w14:textId="77777777" w:rsidR="00E064A3" w:rsidRDefault="006A1414" w:rsidP="00E064A3">
      <w:pPr>
        <w:pStyle w:val="SlogObojestranskoRazmikvrstic15vrstice"/>
        <w:rPr>
          <w:rStyle w:val="Hyperlink"/>
        </w:rPr>
      </w:pPr>
      <w:hyperlink r:id="rId19" w:history="1">
        <w:r w:rsidR="006F1D13" w:rsidRPr="006F1D13">
          <w:rPr>
            <w:rStyle w:val="Hyperlink"/>
          </w:rPr>
          <w:t>http://www.hvezdicka.cz/ba/galerie/jap1201/vlak.jpg</w:t>
        </w:r>
      </w:hyperlink>
    </w:p>
    <w:p w14:paraId="05FD3628" w14:textId="77777777" w:rsidR="00221899" w:rsidRDefault="006A1414" w:rsidP="00221899">
      <w:pPr>
        <w:pStyle w:val="SlogObojestranskoRazmikvrstic15vrstice"/>
        <w:jc w:val="left"/>
        <w:rPr>
          <w:rStyle w:val="Hyperlink"/>
        </w:rPr>
      </w:pPr>
      <w:hyperlink r:id="rId20" w:history="1">
        <w:r w:rsidR="002E699D" w:rsidRPr="003A561E">
          <w:rPr>
            <w:rStyle w:val="Hyperlink"/>
          </w:rPr>
          <w:t>http://</w:t>
        </w:r>
        <w:r w:rsidR="002E699D" w:rsidRPr="00221899">
          <w:rPr>
            <w:rStyle w:val="Hyperlink"/>
          </w:rPr>
          <w:t>www</w:t>
        </w:r>
        <w:r w:rsidR="002E699D" w:rsidRPr="003A561E">
          <w:rPr>
            <w:rStyle w:val="Hyperlink"/>
          </w:rPr>
          <w:t>.cubnazionale.it/archivio-FOTO/2004giugno19-Vicenza/08-Vi-migranti.jpg</w:t>
        </w:r>
      </w:hyperlink>
    </w:p>
    <w:p w14:paraId="5E135D31" w14:textId="77777777" w:rsidR="00660D4E" w:rsidRPr="00221899" w:rsidRDefault="00E064A3" w:rsidP="00221899">
      <w:pPr>
        <w:pStyle w:val="NASLOV"/>
      </w:pPr>
      <w:r>
        <w:rPr>
          <w:rStyle w:val="Hyperlink"/>
        </w:rPr>
        <w:br w:type="page"/>
      </w:r>
      <w:bookmarkStart w:id="59" w:name="_Toc94979282"/>
      <w:r w:rsidRPr="00221899">
        <w:t>Seznam grafikonov</w:t>
      </w:r>
      <w:bookmarkEnd w:id="59"/>
    </w:p>
    <w:p w14:paraId="27EB17A4" w14:textId="77777777" w:rsidR="00E064A3" w:rsidRDefault="00E064A3" w:rsidP="00E064A3">
      <w:pPr>
        <w:spacing w:line="360" w:lineRule="auto"/>
        <w:jc w:val="both"/>
        <w:rPr>
          <w:szCs w:val="16"/>
        </w:rPr>
      </w:pPr>
    </w:p>
    <w:p w14:paraId="00F6A534" w14:textId="77777777" w:rsidR="00E064A3" w:rsidRPr="00E064A3" w:rsidRDefault="00E064A3" w:rsidP="00E064A3">
      <w:pPr>
        <w:spacing w:line="360" w:lineRule="auto"/>
      </w:pPr>
      <w:r w:rsidRPr="00E064A3">
        <w:t>Grafikon 1: Starostna piramida tujcev v ZR Nemčiji (1961)</w:t>
      </w:r>
    </w:p>
    <w:p w14:paraId="112C7F54" w14:textId="77777777" w:rsidR="00E064A3" w:rsidRPr="00E064A3" w:rsidRDefault="00E064A3" w:rsidP="00E064A3">
      <w:pPr>
        <w:pStyle w:val="Slog2"/>
        <w:spacing w:line="360" w:lineRule="auto"/>
        <w:rPr>
          <w:shadow w:val="0"/>
          <w:sz w:val="24"/>
          <w:szCs w:val="24"/>
        </w:rPr>
      </w:pPr>
      <w:bookmarkStart w:id="60" w:name="_Toc97972519"/>
      <w:bookmarkStart w:id="61" w:name="_Toc97972637"/>
      <w:r w:rsidRPr="00E064A3">
        <w:rPr>
          <w:shadow w:val="0"/>
          <w:sz w:val="24"/>
          <w:szCs w:val="24"/>
        </w:rPr>
        <w:t>Grafikon 2: Delež selivcev glede na starost v ZDA (1989/90)</w:t>
      </w:r>
      <w:bookmarkEnd w:id="60"/>
      <w:bookmarkEnd w:id="61"/>
    </w:p>
    <w:p w14:paraId="731D7F46" w14:textId="77777777" w:rsidR="00E064A3" w:rsidRDefault="00E064A3" w:rsidP="00E064A3">
      <w:pPr>
        <w:pStyle w:val="NASLOV"/>
      </w:pPr>
      <w:r>
        <w:br w:type="page"/>
      </w:r>
      <w:bookmarkStart w:id="62" w:name="_Toc94979283"/>
      <w:r>
        <w:t>Seznam slik</w:t>
      </w:r>
      <w:bookmarkEnd w:id="62"/>
    </w:p>
    <w:p w14:paraId="4DA889E4" w14:textId="77777777" w:rsidR="00E064A3" w:rsidRDefault="00E064A3" w:rsidP="00E064A3">
      <w:pPr>
        <w:pStyle w:val="NASLOV"/>
        <w:rPr>
          <w:b w:val="0"/>
          <w:i w:val="0"/>
          <w:sz w:val="24"/>
        </w:rPr>
      </w:pPr>
    </w:p>
    <w:p w14:paraId="55BECFCF" w14:textId="77777777" w:rsidR="00E064A3" w:rsidRPr="00E064A3" w:rsidRDefault="00E064A3" w:rsidP="00E064A3">
      <w:pPr>
        <w:pStyle w:val="Slog2"/>
        <w:spacing w:line="360" w:lineRule="auto"/>
        <w:rPr>
          <w:shadow w:val="0"/>
          <w:sz w:val="24"/>
          <w:szCs w:val="24"/>
        </w:rPr>
      </w:pPr>
      <w:bookmarkStart w:id="63" w:name="_Toc97972520"/>
      <w:bookmarkStart w:id="64" w:name="_Toc97972638"/>
      <w:r w:rsidRPr="00E064A3">
        <w:rPr>
          <w:shadow w:val="0"/>
          <w:sz w:val="24"/>
          <w:szCs w:val="24"/>
        </w:rPr>
        <w:t>Slika 1: Gozdnate Haloze v bližini Ptuja</w:t>
      </w:r>
      <w:bookmarkEnd w:id="63"/>
      <w:bookmarkEnd w:id="64"/>
    </w:p>
    <w:p w14:paraId="14372C31" w14:textId="77777777" w:rsidR="00E064A3" w:rsidRPr="00E064A3" w:rsidRDefault="00E064A3" w:rsidP="00E064A3">
      <w:pPr>
        <w:pStyle w:val="Slog2"/>
        <w:spacing w:line="360" w:lineRule="auto"/>
        <w:rPr>
          <w:shadow w:val="0"/>
          <w:sz w:val="24"/>
          <w:szCs w:val="24"/>
        </w:rPr>
      </w:pPr>
      <w:bookmarkStart w:id="65" w:name="_Toc97972521"/>
      <w:bookmarkStart w:id="66" w:name="_Toc97972639"/>
      <w:r w:rsidRPr="00E064A3">
        <w:rPr>
          <w:shadow w:val="0"/>
          <w:sz w:val="24"/>
          <w:szCs w:val="24"/>
        </w:rPr>
        <w:t>Slika 2: Glavni  tokovi ekonomskih migracij po svetu (na koncu 80. let)</w:t>
      </w:r>
      <w:bookmarkEnd w:id="65"/>
      <w:bookmarkEnd w:id="66"/>
    </w:p>
    <w:p w14:paraId="23A70E2C" w14:textId="77777777" w:rsidR="00E064A3" w:rsidRPr="00E064A3" w:rsidRDefault="00E064A3" w:rsidP="00E064A3">
      <w:pPr>
        <w:pStyle w:val="Slog2"/>
        <w:spacing w:line="360" w:lineRule="auto"/>
        <w:rPr>
          <w:shadow w:val="0"/>
          <w:sz w:val="24"/>
          <w:szCs w:val="24"/>
        </w:rPr>
      </w:pPr>
      <w:bookmarkStart w:id="67" w:name="_Toc97972522"/>
      <w:bookmarkStart w:id="68" w:name="_Toc97972640"/>
      <w:r w:rsidRPr="00E064A3">
        <w:rPr>
          <w:shadow w:val="0"/>
          <w:sz w:val="24"/>
          <w:szCs w:val="24"/>
        </w:rPr>
        <w:t>Slika 3: Številni dnevni migranti se vsak dan vozijo na delo in domov</w:t>
      </w:r>
      <w:bookmarkEnd w:id="67"/>
      <w:bookmarkEnd w:id="68"/>
    </w:p>
    <w:p w14:paraId="5AD77491" w14:textId="77777777" w:rsidR="00E064A3" w:rsidRDefault="00E064A3" w:rsidP="00E064A3">
      <w:pPr>
        <w:pStyle w:val="Slog2"/>
        <w:spacing w:line="360" w:lineRule="auto"/>
        <w:rPr>
          <w:shadow w:val="0"/>
          <w:sz w:val="24"/>
          <w:szCs w:val="24"/>
        </w:rPr>
      </w:pPr>
      <w:bookmarkStart w:id="69" w:name="_Toc97972523"/>
      <w:bookmarkStart w:id="70" w:name="_Toc97972641"/>
      <w:r w:rsidRPr="00E064A3">
        <w:rPr>
          <w:shadow w:val="0"/>
          <w:sz w:val="24"/>
          <w:szCs w:val="24"/>
        </w:rPr>
        <w:t>Slika 4: Begunci po svetu (1992)</w:t>
      </w:r>
      <w:bookmarkEnd w:id="69"/>
      <w:bookmarkEnd w:id="70"/>
    </w:p>
    <w:p w14:paraId="169FBC90" w14:textId="77777777" w:rsidR="00E064A3" w:rsidRDefault="00E064A3" w:rsidP="00E064A3">
      <w:pPr>
        <w:pStyle w:val="NASLOV"/>
        <w:jc w:val="both"/>
        <w:rPr>
          <w:b w:val="0"/>
          <w:i w:val="0"/>
          <w:color w:val="auto"/>
          <w:sz w:val="24"/>
        </w:rPr>
      </w:pPr>
    </w:p>
    <w:p w14:paraId="0911AAA5" w14:textId="77777777" w:rsidR="00D34960" w:rsidRDefault="00D34960" w:rsidP="00E064A3">
      <w:pPr>
        <w:pStyle w:val="NASLOV"/>
        <w:jc w:val="both"/>
        <w:rPr>
          <w:b w:val="0"/>
          <w:i w:val="0"/>
          <w:color w:val="auto"/>
          <w:sz w:val="24"/>
        </w:rPr>
      </w:pPr>
    </w:p>
    <w:p w14:paraId="05CC369D" w14:textId="77777777" w:rsidR="00D34960" w:rsidRDefault="00D34960" w:rsidP="00D34960">
      <w:pPr>
        <w:jc w:val="both"/>
      </w:pPr>
      <w:r>
        <w:rPr>
          <w:b/>
          <w:i/>
        </w:rPr>
        <w:br w:type="page"/>
      </w:r>
      <w:r>
        <w:t>Predvideno število točk za posamezne elemente projektne naloge:</w:t>
      </w:r>
    </w:p>
    <w:p w14:paraId="0657E122" w14:textId="77777777" w:rsidR="00D34960" w:rsidRDefault="00D34960" w:rsidP="00D34960"/>
    <w:tbl>
      <w:tblPr>
        <w:tblW w:w="0" w:type="auto"/>
        <w:tblLayout w:type="fixed"/>
        <w:tblLook w:val="0000" w:firstRow="0" w:lastRow="0" w:firstColumn="0" w:lastColumn="0" w:noHBand="0" w:noVBand="0"/>
      </w:tblPr>
      <w:tblGrid>
        <w:gridCol w:w="496"/>
        <w:gridCol w:w="2551"/>
        <w:gridCol w:w="567"/>
        <w:gridCol w:w="2552"/>
        <w:gridCol w:w="567"/>
        <w:gridCol w:w="2409"/>
      </w:tblGrid>
      <w:tr w:rsidR="00011540" w14:paraId="3A498615" w14:textId="77777777" w:rsidTr="00011540">
        <w:tc>
          <w:tcPr>
            <w:tcW w:w="3047" w:type="dxa"/>
            <w:gridSpan w:val="2"/>
            <w:tcBorders>
              <w:top w:val="single" w:sz="6" w:space="0" w:color="808080"/>
              <w:bottom w:val="single" w:sz="6" w:space="0" w:color="FFFFFF"/>
            </w:tcBorders>
            <w:shd w:val="solid" w:color="C0C0C0" w:fill="FFFFFF"/>
          </w:tcPr>
          <w:p w14:paraId="74647C63" w14:textId="77777777" w:rsidR="00D34960" w:rsidRPr="00011540" w:rsidRDefault="00D34960" w:rsidP="00BB08A3">
            <w:pPr>
              <w:rPr>
                <w:rFonts w:ascii="Arial" w:hAnsi="Arial"/>
                <w:snapToGrid w:val="0"/>
                <w:sz w:val="18"/>
              </w:rPr>
            </w:pPr>
            <w:r w:rsidRPr="00011540">
              <w:rPr>
                <w:rFonts w:ascii="Courier" w:hAnsi="Courier"/>
                <w:snapToGrid w:val="0"/>
                <w:sz w:val="18"/>
              </w:rPr>
              <w:t>ELEMENTI PROJEKTNE NALOGE</w:t>
            </w:r>
          </w:p>
        </w:tc>
        <w:tc>
          <w:tcPr>
            <w:tcW w:w="3119" w:type="dxa"/>
            <w:gridSpan w:val="2"/>
            <w:tcBorders>
              <w:top w:val="single" w:sz="6" w:space="0" w:color="808080"/>
              <w:bottom w:val="single" w:sz="6" w:space="0" w:color="FFFFFF"/>
            </w:tcBorders>
            <w:shd w:val="pct50" w:color="C0C0C0" w:fill="FFFFFF"/>
          </w:tcPr>
          <w:p w14:paraId="4E04D428" w14:textId="77777777" w:rsidR="00D34960" w:rsidRPr="00011540" w:rsidRDefault="00D34960" w:rsidP="00BB08A3">
            <w:pPr>
              <w:rPr>
                <w:rFonts w:ascii="Arial" w:hAnsi="Arial"/>
                <w:snapToGrid w:val="0"/>
                <w:sz w:val="18"/>
              </w:rPr>
            </w:pPr>
            <w:r w:rsidRPr="00011540">
              <w:rPr>
                <w:rFonts w:ascii="Courier" w:hAnsi="Courier"/>
                <w:snapToGrid w:val="0"/>
                <w:sz w:val="18"/>
              </w:rPr>
              <w:t>ELEMENTI PROJEKTNE NALOGE</w:t>
            </w:r>
          </w:p>
        </w:tc>
        <w:tc>
          <w:tcPr>
            <w:tcW w:w="2976" w:type="dxa"/>
            <w:gridSpan w:val="2"/>
            <w:tcBorders>
              <w:top w:val="single" w:sz="6" w:space="0" w:color="808080"/>
              <w:bottom w:val="single" w:sz="6" w:space="0" w:color="FFFFFF"/>
            </w:tcBorders>
            <w:shd w:val="solid" w:color="C0C0C0" w:fill="FFFFFF"/>
          </w:tcPr>
          <w:p w14:paraId="2A4BD57B" w14:textId="77777777" w:rsidR="00D34960" w:rsidRPr="00011540" w:rsidRDefault="00D34960" w:rsidP="00BB08A3">
            <w:pPr>
              <w:rPr>
                <w:rFonts w:ascii="Arial" w:hAnsi="Arial"/>
                <w:snapToGrid w:val="0"/>
                <w:sz w:val="18"/>
              </w:rPr>
            </w:pPr>
            <w:r w:rsidRPr="00011540">
              <w:rPr>
                <w:rFonts w:ascii="Courier" w:hAnsi="Courier"/>
                <w:snapToGrid w:val="0"/>
                <w:sz w:val="18"/>
              </w:rPr>
              <w:t>ELEMENTI PROJEKTNE NALOGE</w:t>
            </w:r>
          </w:p>
        </w:tc>
      </w:tr>
      <w:tr w:rsidR="00D34960" w14:paraId="1E3EB190" w14:textId="77777777" w:rsidTr="00011540">
        <w:tc>
          <w:tcPr>
            <w:tcW w:w="3047" w:type="dxa"/>
            <w:gridSpan w:val="2"/>
            <w:shd w:val="solid" w:color="C0C0C0" w:fill="FFFFFF"/>
          </w:tcPr>
          <w:p w14:paraId="31A9A886" w14:textId="77777777" w:rsidR="00D34960" w:rsidRPr="00011540" w:rsidRDefault="00D34960" w:rsidP="00BB08A3">
            <w:pPr>
              <w:rPr>
                <w:rFonts w:ascii="Arial" w:hAnsi="Arial"/>
                <w:snapToGrid w:val="0"/>
                <w:sz w:val="16"/>
              </w:rPr>
            </w:pPr>
            <w:r w:rsidRPr="00011540">
              <w:rPr>
                <w:rFonts w:ascii="Arial" w:hAnsi="Arial"/>
                <w:snapToGrid w:val="0"/>
                <w:sz w:val="16"/>
              </w:rPr>
              <w:t>OSNOVNI ELEMENTI</w:t>
            </w:r>
          </w:p>
        </w:tc>
        <w:tc>
          <w:tcPr>
            <w:tcW w:w="3119" w:type="dxa"/>
            <w:gridSpan w:val="2"/>
            <w:shd w:val="pct50" w:color="C0C0C0" w:fill="FFFFFF"/>
          </w:tcPr>
          <w:p w14:paraId="54B2EECD" w14:textId="77777777" w:rsidR="00D34960" w:rsidRPr="00011540" w:rsidRDefault="00D34960" w:rsidP="00BB08A3">
            <w:pPr>
              <w:rPr>
                <w:rFonts w:ascii="Arial" w:hAnsi="Arial"/>
                <w:snapToGrid w:val="0"/>
                <w:sz w:val="16"/>
              </w:rPr>
            </w:pPr>
            <w:r w:rsidRPr="00011540">
              <w:rPr>
                <w:rFonts w:ascii="Arial" w:hAnsi="Arial"/>
                <w:snapToGrid w:val="0"/>
                <w:sz w:val="16"/>
              </w:rPr>
              <w:t>OSNOVNI ELEMENTI</w:t>
            </w:r>
          </w:p>
        </w:tc>
        <w:tc>
          <w:tcPr>
            <w:tcW w:w="2976" w:type="dxa"/>
            <w:gridSpan w:val="2"/>
            <w:shd w:val="solid" w:color="C0C0C0" w:fill="FFFFFF"/>
          </w:tcPr>
          <w:p w14:paraId="6F800B4E" w14:textId="77777777" w:rsidR="00D34960" w:rsidRPr="00011540" w:rsidRDefault="00D34960" w:rsidP="00BB08A3">
            <w:pPr>
              <w:rPr>
                <w:rFonts w:ascii="Arial" w:hAnsi="Arial"/>
                <w:snapToGrid w:val="0"/>
                <w:sz w:val="16"/>
              </w:rPr>
            </w:pPr>
            <w:r w:rsidRPr="00011540">
              <w:rPr>
                <w:rFonts w:ascii="Arial" w:hAnsi="Arial"/>
                <w:snapToGrid w:val="0"/>
                <w:sz w:val="16"/>
              </w:rPr>
              <w:t>OSNOVNI ELEMENTI</w:t>
            </w:r>
          </w:p>
        </w:tc>
      </w:tr>
      <w:tr w:rsidR="00011540" w14:paraId="6D10E71B" w14:textId="77777777" w:rsidTr="00011540">
        <w:tc>
          <w:tcPr>
            <w:tcW w:w="496" w:type="dxa"/>
            <w:tcBorders>
              <w:top w:val="single" w:sz="6" w:space="0" w:color="808080"/>
              <w:bottom w:val="single" w:sz="6" w:space="0" w:color="FFFFFF"/>
            </w:tcBorders>
            <w:shd w:val="solid" w:color="C0C0C0" w:fill="FFFFFF"/>
          </w:tcPr>
          <w:p w14:paraId="662EAF76" w14:textId="77777777" w:rsidR="00D34960" w:rsidRPr="00011540" w:rsidRDefault="00D34960" w:rsidP="00BB08A3">
            <w:pPr>
              <w:rPr>
                <w:b/>
                <w:sz w:val="20"/>
              </w:rPr>
            </w:pPr>
            <w:r w:rsidRPr="00011540">
              <w:rPr>
                <w:b/>
                <w:sz w:val="20"/>
              </w:rPr>
              <w:t>1</w:t>
            </w:r>
          </w:p>
        </w:tc>
        <w:tc>
          <w:tcPr>
            <w:tcW w:w="2551" w:type="dxa"/>
            <w:tcBorders>
              <w:top w:val="single" w:sz="6" w:space="0" w:color="808080"/>
              <w:bottom w:val="single" w:sz="6" w:space="0" w:color="FFFFFF"/>
            </w:tcBorders>
            <w:shd w:val="pct50" w:color="C0C0C0" w:fill="FFFFFF"/>
          </w:tcPr>
          <w:p w14:paraId="280E2D04" w14:textId="53187F6B" w:rsidR="00D34960" w:rsidRPr="00011540" w:rsidRDefault="006A1414" w:rsidP="00BB08A3">
            <w:pPr>
              <w:rPr>
                <w:sz w:val="20"/>
              </w:rPr>
            </w:pPr>
            <w:hyperlink r:id="rId21" w:anchor="naslownica" w:history="1">
              <w:r w:rsidR="00D34960" w:rsidRPr="00011540">
                <w:rPr>
                  <w:rStyle w:val="Hyperlink"/>
                  <w:rFonts w:ascii="Arial" w:hAnsi="Arial"/>
                  <w:snapToGrid w:val="0"/>
                  <w:sz w:val="20"/>
                </w:rPr>
                <w:t>naslovnica</w:t>
              </w:r>
            </w:hyperlink>
          </w:p>
        </w:tc>
        <w:tc>
          <w:tcPr>
            <w:tcW w:w="567" w:type="dxa"/>
            <w:tcBorders>
              <w:top w:val="single" w:sz="6" w:space="0" w:color="808080"/>
              <w:bottom w:val="single" w:sz="6" w:space="0" w:color="FFFFFF"/>
            </w:tcBorders>
            <w:shd w:val="solid" w:color="C0C0C0" w:fill="FFFFFF"/>
          </w:tcPr>
          <w:p w14:paraId="42E1C28D" w14:textId="77777777" w:rsidR="00D34960" w:rsidRPr="00011540" w:rsidRDefault="00D34960" w:rsidP="00BB08A3">
            <w:pPr>
              <w:rPr>
                <w:b/>
                <w:sz w:val="20"/>
              </w:rPr>
            </w:pPr>
            <w:r w:rsidRPr="00011540">
              <w:rPr>
                <w:b/>
                <w:sz w:val="20"/>
              </w:rPr>
              <w:t>3</w:t>
            </w:r>
          </w:p>
        </w:tc>
        <w:tc>
          <w:tcPr>
            <w:tcW w:w="2552" w:type="dxa"/>
            <w:tcBorders>
              <w:top w:val="single" w:sz="6" w:space="0" w:color="808080"/>
              <w:bottom w:val="single" w:sz="6" w:space="0" w:color="FFFFFF"/>
            </w:tcBorders>
            <w:shd w:val="pct50" w:color="C0C0C0" w:fill="FFFFFF"/>
          </w:tcPr>
          <w:p w14:paraId="69F17BBA" w14:textId="77777777" w:rsidR="00D34960" w:rsidRPr="00011540" w:rsidRDefault="00D34960" w:rsidP="00BB08A3">
            <w:pPr>
              <w:rPr>
                <w:sz w:val="20"/>
              </w:rPr>
            </w:pPr>
            <w:r w:rsidRPr="00011540">
              <w:rPr>
                <w:rFonts w:ascii="Arial" w:hAnsi="Arial"/>
                <w:snapToGrid w:val="0"/>
                <w:sz w:val="20"/>
              </w:rPr>
              <w:t>besedilo:</w:t>
            </w:r>
            <w:hyperlink w:anchor="krepko" w:history="1">
              <w:r w:rsidRPr="00011540">
                <w:rPr>
                  <w:rStyle w:val="Hyperlink"/>
                  <w:rFonts w:ascii="Arial" w:hAnsi="Arial"/>
                  <w:snapToGrid w:val="0"/>
                  <w:sz w:val="20"/>
                </w:rPr>
                <w:t>K</w:t>
              </w:r>
            </w:hyperlink>
            <w:r w:rsidRPr="00011540">
              <w:rPr>
                <w:rFonts w:ascii="Arial" w:hAnsi="Arial"/>
                <w:snapToGrid w:val="0"/>
                <w:sz w:val="20"/>
              </w:rPr>
              <w:t xml:space="preserve">, </w:t>
            </w:r>
            <w:hyperlink w:anchor="ležeče" w:history="1">
              <w:r w:rsidRPr="00011540">
                <w:rPr>
                  <w:rStyle w:val="Hyperlink"/>
                  <w:rFonts w:ascii="Arial" w:hAnsi="Arial"/>
                  <w:snapToGrid w:val="0"/>
                  <w:sz w:val="20"/>
                </w:rPr>
                <w:t>L</w:t>
              </w:r>
            </w:hyperlink>
            <w:r w:rsidRPr="00011540">
              <w:rPr>
                <w:rFonts w:ascii="Arial" w:hAnsi="Arial"/>
                <w:snapToGrid w:val="0"/>
                <w:sz w:val="20"/>
              </w:rPr>
              <w:t xml:space="preserve">, </w:t>
            </w:r>
            <w:hyperlink w:anchor="podčrtano" w:history="1">
              <w:r w:rsidRPr="00011540">
                <w:rPr>
                  <w:rStyle w:val="Hyperlink"/>
                  <w:rFonts w:ascii="Arial" w:hAnsi="Arial"/>
                  <w:snapToGrid w:val="0"/>
                  <w:sz w:val="20"/>
                </w:rPr>
                <w:t>P</w:t>
              </w:r>
            </w:hyperlink>
          </w:p>
        </w:tc>
        <w:tc>
          <w:tcPr>
            <w:tcW w:w="567" w:type="dxa"/>
            <w:tcBorders>
              <w:top w:val="single" w:sz="6" w:space="0" w:color="808080"/>
              <w:bottom w:val="single" w:sz="6" w:space="0" w:color="FFFFFF"/>
            </w:tcBorders>
            <w:shd w:val="solid" w:color="C0C0C0" w:fill="FFFFFF"/>
          </w:tcPr>
          <w:p w14:paraId="70248CF9" w14:textId="77777777" w:rsidR="00D34960" w:rsidRPr="00011540" w:rsidRDefault="00D34960" w:rsidP="00BB08A3">
            <w:pPr>
              <w:rPr>
                <w:b/>
                <w:sz w:val="20"/>
              </w:rPr>
            </w:pPr>
            <w:r w:rsidRPr="00011540">
              <w:rPr>
                <w:b/>
                <w:sz w:val="20"/>
              </w:rPr>
              <w:t>1</w:t>
            </w:r>
          </w:p>
        </w:tc>
        <w:tc>
          <w:tcPr>
            <w:tcW w:w="2409" w:type="dxa"/>
            <w:tcBorders>
              <w:top w:val="single" w:sz="6" w:space="0" w:color="808080"/>
              <w:bottom w:val="single" w:sz="6" w:space="0" w:color="FFFFFF"/>
            </w:tcBorders>
            <w:shd w:val="pct50" w:color="C0C0C0" w:fill="FFFFFF"/>
          </w:tcPr>
          <w:p w14:paraId="454116B5" w14:textId="77777777" w:rsidR="00D34960" w:rsidRPr="00011540" w:rsidRDefault="00D34960" w:rsidP="00BB08A3">
            <w:pPr>
              <w:rPr>
                <w:sz w:val="20"/>
              </w:rPr>
            </w:pPr>
            <w:r w:rsidRPr="00011540">
              <w:rPr>
                <w:rFonts w:ascii="Arial" w:hAnsi="Arial"/>
                <w:snapToGrid w:val="0"/>
                <w:sz w:val="20"/>
              </w:rPr>
              <w:t>pretvorba v verzijo HTML</w:t>
            </w:r>
          </w:p>
        </w:tc>
      </w:tr>
      <w:tr w:rsidR="00011540" w14:paraId="42A8F016" w14:textId="77777777" w:rsidTr="00011540">
        <w:tc>
          <w:tcPr>
            <w:tcW w:w="496" w:type="dxa"/>
            <w:shd w:val="solid" w:color="C0C0C0" w:fill="FFFFFF"/>
          </w:tcPr>
          <w:p w14:paraId="3C7EF058" w14:textId="77777777" w:rsidR="00D34960" w:rsidRPr="00011540" w:rsidRDefault="00D34960" w:rsidP="00BB08A3">
            <w:pPr>
              <w:rPr>
                <w:b/>
                <w:sz w:val="20"/>
              </w:rPr>
            </w:pPr>
            <w:r w:rsidRPr="00011540">
              <w:rPr>
                <w:b/>
                <w:sz w:val="20"/>
              </w:rPr>
              <w:t>1</w:t>
            </w:r>
          </w:p>
        </w:tc>
        <w:tc>
          <w:tcPr>
            <w:tcW w:w="2551" w:type="dxa"/>
            <w:shd w:val="pct50" w:color="C0C0C0" w:fill="FFFFFF"/>
          </w:tcPr>
          <w:p w14:paraId="6CD72B6B" w14:textId="77777777" w:rsidR="00D34960" w:rsidRPr="00011540" w:rsidRDefault="00D34960" w:rsidP="00BB08A3">
            <w:pPr>
              <w:rPr>
                <w:rFonts w:ascii="Arial" w:hAnsi="Arial"/>
                <w:snapToGrid w:val="0"/>
                <w:sz w:val="20"/>
              </w:rPr>
            </w:pPr>
            <w:r w:rsidRPr="00011540">
              <w:rPr>
                <w:rFonts w:ascii="Arial" w:hAnsi="Arial"/>
                <w:snapToGrid w:val="0"/>
                <w:sz w:val="20"/>
              </w:rPr>
              <w:t>8000-10000 znakov</w:t>
            </w:r>
          </w:p>
        </w:tc>
        <w:tc>
          <w:tcPr>
            <w:tcW w:w="567" w:type="dxa"/>
            <w:shd w:val="solid" w:color="C0C0C0" w:fill="FFFFFF"/>
          </w:tcPr>
          <w:p w14:paraId="15A9A4B4" w14:textId="77777777" w:rsidR="00D34960" w:rsidRPr="00011540" w:rsidRDefault="00D34960" w:rsidP="00BB08A3">
            <w:pPr>
              <w:rPr>
                <w:b/>
                <w:sz w:val="20"/>
              </w:rPr>
            </w:pPr>
            <w:r w:rsidRPr="00011540">
              <w:rPr>
                <w:b/>
                <w:sz w:val="20"/>
              </w:rPr>
              <w:t>4</w:t>
            </w:r>
          </w:p>
        </w:tc>
        <w:tc>
          <w:tcPr>
            <w:tcW w:w="2552" w:type="dxa"/>
            <w:shd w:val="pct50" w:color="C0C0C0" w:fill="FFFFFF"/>
          </w:tcPr>
          <w:p w14:paraId="2820588C" w14:textId="77777777" w:rsidR="00D34960" w:rsidRPr="00011540" w:rsidRDefault="00D34960" w:rsidP="00BB08A3">
            <w:pPr>
              <w:rPr>
                <w:rFonts w:ascii="Arial" w:hAnsi="Arial"/>
                <w:snapToGrid w:val="0"/>
                <w:sz w:val="20"/>
              </w:rPr>
            </w:pPr>
            <w:r w:rsidRPr="00011540">
              <w:rPr>
                <w:rFonts w:ascii="Arial" w:hAnsi="Arial"/>
                <w:snapToGrid w:val="0"/>
                <w:sz w:val="20"/>
              </w:rPr>
              <w:t xml:space="preserve">poravnave: </w:t>
            </w:r>
            <w:hyperlink w:anchor="lewo" w:history="1">
              <w:r w:rsidRPr="00011540">
                <w:rPr>
                  <w:rStyle w:val="Hyperlink"/>
                  <w:rFonts w:ascii="Arial" w:hAnsi="Arial"/>
                  <w:snapToGrid w:val="0"/>
                  <w:sz w:val="20"/>
                </w:rPr>
                <w:t>L</w:t>
              </w:r>
            </w:hyperlink>
            <w:r w:rsidRPr="00011540">
              <w:rPr>
                <w:rFonts w:ascii="Arial" w:hAnsi="Arial"/>
                <w:snapToGrid w:val="0"/>
                <w:sz w:val="20"/>
              </w:rPr>
              <w:t>,</w:t>
            </w:r>
            <w:hyperlink w:anchor="desno" w:history="1">
              <w:r w:rsidRPr="00011540">
                <w:rPr>
                  <w:rStyle w:val="Hyperlink"/>
                  <w:rFonts w:ascii="Arial" w:hAnsi="Arial"/>
                  <w:snapToGrid w:val="0"/>
                  <w:sz w:val="20"/>
                </w:rPr>
                <w:t>D</w:t>
              </w:r>
            </w:hyperlink>
            <w:r w:rsidRPr="00011540">
              <w:rPr>
                <w:rFonts w:ascii="Arial" w:hAnsi="Arial"/>
                <w:snapToGrid w:val="0"/>
                <w:sz w:val="20"/>
              </w:rPr>
              <w:t>,</w:t>
            </w:r>
            <w:hyperlink w:anchor="sredina" w:history="1">
              <w:r w:rsidRPr="00011540">
                <w:rPr>
                  <w:rStyle w:val="Hyperlink"/>
                  <w:rFonts w:ascii="Arial" w:hAnsi="Arial"/>
                  <w:snapToGrid w:val="0"/>
                  <w:sz w:val="20"/>
                </w:rPr>
                <w:t>S</w:t>
              </w:r>
            </w:hyperlink>
            <w:r w:rsidRPr="00011540">
              <w:rPr>
                <w:rFonts w:ascii="Arial" w:hAnsi="Arial"/>
                <w:snapToGrid w:val="0"/>
                <w:sz w:val="20"/>
              </w:rPr>
              <w:t>,</w:t>
            </w:r>
            <w:hyperlink w:anchor="oboje" w:history="1">
              <w:r w:rsidRPr="00011540">
                <w:rPr>
                  <w:rStyle w:val="Hyperlink"/>
                  <w:rFonts w:ascii="Arial" w:hAnsi="Arial"/>
                  <w:snapToGrid w:val="0"/>
                  <w:sz w:val="20"/>
                </w:rPr>
                <w:t>O</w:t>
              </w:r>
            </w:hyperlink>
          </w:p>
        </w:tc>
        <w:tc>
          <w:tcPr>
            <w:tcW w:w="567" w:type="dxa"/>
            <w:shd w:val="solid" w:color="C0C0C0" w:fill="FFFFFF"/>
          </w:tcPr>
          <w:p w14:paraId="7BF1AD73" w14:textId="77777777" w:rsidR="00D34960" w:rsidRPr="00011540" w:rsidRDefault="00D34960" w:rsidP="00BB08A3">
            <w:pPr>
              <w:rPr>
                <w:b/>
                <w:sz w:val="20"/>
              </w:rPr>
            </w:pPr>
            <w:r w:rsidRPr="00011540">
              <w:rPr>
                <w:b/>
                <w:sz w:val="20"/>
              </w:rPr>
              <w:t>6</w:t>
            </w:r>
          </w:p>
        </w:tc>
        <w:tc>
          <w:tcPr>
            <w:tcW w:w="2409" w:type="dxa"/>
            <w:shd w:val="pct50" w:color="C0C0C0" w:fill="FFFFFF"/>
          </w:tcPr>
          <w:p w14:paraId="019816A2" w14:textId="77777777" w:rsidR="00D34960" w:rsidRPr="00011540" w:rsidRDefault="006A1414" w:rsidP="00BB08A3">
            <w:pPr>
              <w:rPr>
                <w:rFonts w:ascii="Arial" w:hAnsi="Arial"/>
                <w:snapToGrid w:val="0"/>
                <w:sz w:val="20"/>
              </w:rPr>
            </w:pPr>
            <w:hyperlink w:anchor="glawa" w:history="1">
              <w:r w:rsidR="00D34960" w:rsidRPr="00011540">
                <w:rPr>
                  <w:rStyle w:val="Hyperlink"/>
                  <w:rFonts w:ascii="Arial" w:hAnsi="Arial"/>
                  <w:snapToGrid w:val="0"/>
                  <w:sz w:val="20"/>
                </w:rPr>
                <w:t>glava</w:t>
              </w:r>
            </w:hyperlink>
            <w:r w:rsidR="00D34960" w:rsidRPr="00011540">
              <w:rPr>
                <w:rFonts w:ascii="Arial" w:hAnsi="Arial"/>
                <w:snapToGrid w:val="0"/>
                <w:sz w:val="20"/>
              </w:rPr>
              <w:t>,</w:t>
            </w:r>
            <w:hyperlink w:anchor="noga" w:history="1">
              <w:r w:rsidR="00D34960" w:rsidRPr="00011540">
                <w:rPr>
                  <w:rStyle w:val="Hyperlink"/>
                  <w:rFonts w:ascii="Arial" w:hAnsi="Arial"/>
                  <w:snapToGrid w:val="0"/>
                  <w:sz w:val="20"/>
                </w:rPr>
                <w:t>noge</w:t>
              </w:r>
            </w:hyperlink>
            <w:r w:rsidR="00D34960" w:rsidRPr="00011540">
              <w:rPr>
                <w:rFonts w:ascii="Arial" w:hAnsi="Arial"/>
                <w:snapToGrid w:val="0"/>
                <w:sz w:val="20"/>
              </w:rPr>
              <w:t xml:space="preserve">, </w:t>
            </w:r>
            <w:hyperlink w:anchor="štstrani" w:history="1">
              <w:r w:rsidR="00D34960" w:rsidRPr="00011540">
                <w:rPr>
                  <w:rStyle w:val="Hyperlink"/>
                  <w:rFonts w:ascii="Arial" w:hAnsi="Arial"/>
                  <w:snapToGrid w:val="0"/>
                  <w:sz w:val="20"/>
                </w:rPr>
                <w:t>štev. strani</w:t>
              </w:r>
            </w:hyperlink>
          </w:p>
        </w:tc>
      </w:tr>
      <w:tr w:rsidR="00011540" w14:paraId="1C1C77A5" w14:textId="77777777" w:rsidTr="00011540">
        <w:tc>
          <w:tcPr>
            <w:tcW w:w="496" w:type="dxa"/>
            <w:tcBorders>
              <w:top w:val="single" w:sz="6" w:space="0" w:color="808080"/>
              <w:bottom w:val="single" w:sz="6" w:space="0" w:color="FFFFFF"/>
            </w:tcBorders>
            <w:shd w:val="solid" w:color="C0C0C0" w:fill="FFFFFF"/>
          </w:tcPr>
          <w:p w14:paraId="660F4E6A" w14:textId="77777777" w:rsidR="00D34960" w:rsidRPr="00011540" w:rsidRDefault="00D34960" w:rsidP="00BB08A3">
            <w:pPr>
              <w:rPr>
                <w:b/>
                <w:sz w:val="20"/>
              </w:rPr>
            </w:pPr>
            <w:r w:rsidRPr="00011540">
              <w:rPr>
                <w:b/>
                <w:sz w:val="20"/>
              </w:rPr>
              <w:t>3</w:t>
            </w:r>
          </w:p>
        </w:tc>
        <w:tc>
          <w:tcPr>
            <w:tcW w:w="2551" w:type="dxa"/>
            <w:tcBorders>
              <w:top w:val="single" w:sz="6" w:space="0" w:color="808080"/>
              <w:bottom w:val="single" w:sz="6" w:space="0" w:color="FFFFFF"/>
            </w:tcBorders>
            <w:shd w:val="pct50" w:color="C0C0C0" w:fill="FFFFFF"/>
          </w:tcPr>
          <w:p w14:paraId="74401651" w14:textId="77777777" w:rsidR="00D34960" w:rsidRPr="00011540" w:rsidRDefault="006A1414" w:rsidP="00BB08A3">
            <w:pPr>
              <w:rPr>
                <w:rFonts w:ascii="Arial" w:hAnsi="Arial"/>
                <w:snapToGrid w:val="0"/>
                <w:sz w:val="20"/>
              </w:rPr>
            </w:pPr>
            <w:hyperlink w:anchor="uwod" w:history="1">
              <w:r w:rsidR="00D34960" w:rsidRPr="00011540">
                <w:rPr>
                  <w:rStyle w:val="Hyperlink"/>
                  <w:rFonts w:ascii="Arial" w:hAnsi="Arial"/>
                  <w:snapToGrid w:val="0"/>
                  <w:sz w:val="20"/>
                </w:rPr>
                <w:t>uvod</w:t>
              </w:r>
            </w:hyperlink>
            <w:r w:rsidR="00D34960" w:rsidRPr="00011540">
              <w:rPr>
                <w:rFonts w:ascii="Arial" w:hAnsi="Arial"/>
                <w:snapToGrid w:val="0"/>
                <w:sz w:val="20"/>
              </w:rPr>
              <w:t xml:space="preserve">, </w:t>
            </w:r>
            <w:hyperlink w:anchor="jedro" w:history="1">
              <w:r w:rsidR="00D34960" w:rsidRPr="00011540">
                <w:rPr>
                  <w:rStyle w:val="Hyperlink"/>
                  <w:rFonts w:ascii="Arial" w:hAnsi="Arial"/>
                  <w:snapToGrid w:val="0"/>
                  <w:sz w:val="20"/>
                </w:rPr>
                <w:t>jedro</w:t>
              </w:r>
            </w:hyperlink>
            <w:r w:rsidR="00D34960" w:rsidRPr="00011540">
              <w:rPr>
                <w:rFonts w:ascii="Arial" w:hAnsi="Arial"/>
                <w:snapToGrid w:val="0"/>
                <w:sz w:val="20"/>
              </w:rPr>
              <w:t>, 3 pogla</w:t>
            </w:r>
            <w:bookmarkStart w:id="71" w:name="tabela"/>
            <w:bookmarkEnd w:id="71"/>
            <w:r w:rsidR="00D34960" w:rsidRPr="00011540">
              <w:rPr>
                <w:rFonts w:ascii="Arial" w:hAnsi="Arial"/>
                <w:snapToGrid w:val="0"/>
                <w:sz w:val="20"/>
              </w:rPr>
              <w:t>vja</w:t>
            </w:r>
          </w:p>
        </w:tc>
        <w:tc>
          <w:tcPr>
            <w:tcW w:w="567" w:type="dxa"/>
            <w:tcBorders>
              <w:top w:val="single" w:sz="6" w:space="0" w:color="808080"/>
              <w:bottom w:val="single" w:sz="6" w:space="0" w:color="FFFFFF"/>
            </w:tcBorders>
            <w:shd w:val="solid" w:color="C0C0C0" w:fill="FFFFFF"/>
          </w:tcPr>
          <w:p w14:paraId="59A50B26" w14:textId="77777777" w:rsidR="00D34960" w:rsidRPr="00011540" w:rsidRDefault="00D34960" w:rsidP="00BB08A3">
            <w:pPr>
              <w:rPr>
                <w:b/>
                <w:sz w:val="20"/>
              </w:rPr>
            </w:pPr>
            <w:r w:rsidRPr="00011540">
              <w:rPr>
                <w:b/>
                <w:sz w:val="20"/>
              </w:rPr>
              <w:t>4</w:t>
            </w:r>
          </w:p>
        </w:tc>
        <w:tc>
          <w:tcPr>
            <w:tcW w:w="2552" w:type="dxa"/>
            <w:tcBorders>
              <w:top w:val="single" w:sz="6" w:space="0" w:color="808080"/>
              <w:bottom w:val="single" w:sz="6" w:space="0" w:color="FFFFFF"/>
            </w:tcBorders>
            <w:shd w:val="pct50" w:color="C0C0C0" w:fill="FFFFFF"/>
          </w:tcPr>
          <w:p w14:paraId="2BA99609" w14:textId="77777777" w:rsidR="00D34960" w:rsidRPr="00011540" w:rsidRDefault="006A1414" w:rsidP="00BB08A3">
            <w:pPr>
              <w:rPr>
                <w:rFonts w:ascii="Arial" w:hAnsi="Arial"/>
                <w:snapToGrid w:val="0"/>
                <w:sz w:val="20"/>
              </w:rPr>
            </w:pPr>
            <w:hyperlink w:anchor="oštewilčenje" w:history="1">
              <w:r w:rsidR="00D34960" w:rsidRPr="00011540">
                <w:rPr>
                  <w:rStyle w:val="Hyperlink"/>
                  <w:rFonts w:ascii="Arial" w:hAnsi="Arial"/>
                  <w:snapToGrid w:val="0"/>
                  <w:sz w:val="20"/>
                </w:rPr>
                <w:t>avtom. označ.,oštevilč.</w:t>
              </w:r>
            </w:hyperlink>
          </w:p>
        </w:tc>
        <w:tc>
          <w:tcPr>
            <w:tcW w:w="567" w:type="dxa"/>
            <w:tcBorders>
              <w:top w:val="single" w:sz="6" w:space="0" w:color="808080"/>
              <w:bottom w:val="single" w:sz="6" w:space="0" w:color="FFFFFF"/>
            </w:tcBorders>
            <w:shd w:val="solid" w:color="C0C0C0" w:fill="FFFFFF"/>
          </w:tcPr>
          <w:p w14:paraId="23ED99F5" w14:textId="77777777" w:rsidR="00D34960" w:rsidRPr="00011540" w:rsidRDefault="00D34960" w:rsidP="00BB08A3">
            <w:pPr>
              <w:rPr>
                <w:b/>
                <w:sz w:val="20"/>
              </w:rPr>
            </w:pPr>
            <w:r w:rsidRPr="00011540">
              <w:rPr>
                <w:b/>
                <w:sz w:val="20"/>
              </w:rPr>
              <w:t>4</w:t>
            </w:r>
          </w:p>
        </w:tc>
        <w:tc>
          <w:tcPr>
            <w:tcW w:w="2409" w:type="dxa"/>
            <w:tcBorders>
              <w:top w:val="single" w:sz="6" w:space="0" w:color="808080"/>
              <w:bottom w:val="single" w:sz="6" w:space="0" w:color="FFFFFF"/>
            </w:tcBorders>
            <w:shd w:val="pct50" w:color="C0C0C0" w:fill="FFFFFF"/>
          </w:tcPr>
          <w:p w14:paraId="6D3818CE" w14:textId="77777777" w:rsidR="00D34960" w:rsidRPr="00011540" w:rsidRDefault="00D34960" w:rsidP="00BB08A3">
            <w:pPr>
              <w:rPr>
                <w:rFonts w:ascii="Arial" w:hAnsi="Arial"/>
                <w:snapToGrid w:val="0"/>
                <w:sz w:val="20"/>
              </w:rPr>
            </w:pPr>
            <w:r w:rsidRPr="00011540">
              <w:rPr>
                <w:rFonts w:ascii="Arial" w:hAnsi="Arial"/>
                <w:snapToGrid w:val="0"/>
                <w:sz w:val="20"/>
              </w:rPr>
              <w:t>odsek:</w:t>
            </w:r>
            <w:hyperlink w:anchor="odsekzwezni2" w:history="1">
              <w:r w:rsidRPr="00011540">
                <w:rPr>
                  <w:rStyle w:val="Hyperlink"/>
                  <w:rFonts w:ascii="Arial" w:hAnsi="Arial"/>
                  <w:snapToGrid w:val="0"/>
                  <w:sz w:val="20"/>
                </w:rPr>
                <w:t>zvezni</w:t>
              </w:r>
            </w:hyperlink>
            <w:r w:rsidRPr="00011540">
              <w:rPr>
                <w:rFonts w:ascii="Arial" w:hAnsi="Arial"/>
                <w:snapToGrid w:val="0"/>
                <w:sz w:val="20"/>
              </w:rPr>
              <w:t>,</w:t>
            </w:r>
            <w:hyperlink w:anchor="odsekzwezni" w:history="1">
              <w:r w:rsidRPr="00011540">
                <w:rPr>
                  <w:rStyle w:val="Hyperlink"/>
                  <w:rFonts w:ascii="Arial" w:hAnsi="Arial"/>
                  <w:snapToGrid w:val="0"/>
                  <w:sz w:val="20"/>
                </w:rPr>
                <w:t>naslednja stran</w:t>
              </w:r>
            </w:hyperlink>
          </w:p>
        </w:tc>
      </w:tr>
      <w:tr w:rsidR="00011540" w14:paraId="3F3CA072" w14:textId="77777777" w:rsidTr="00011540">
        <w:tc>
          <w:tcPr>
            <w:tcW w:w="496" w:type="dxa"/>
            <w:shd w:val="solid" w:color="C0C0C0" w:fill="FFFFFF"/>
          </w:tcPr>
          <w:p w14:paraId="0B26C27F" w14:textId="77777777" w:rsidR="00D34960" w:rsidRPr="00011540" w:rsidRDefault="00D34960" w:rsidP="00BB08A3">
            <w:pPr>
              <w:rPr>
                <w:b/>
                <w:sz w:val="20"/>
              </w:rPr>
            </w:pPr>
            <w:r w:rsidRPr="00011540">
              <w:rPr>
                <w:b/>
                <w:sz w:val="20"/>
              </w:rPr>
              <w:t>1</w:t>
            </w:r>
          </w:p>
        </w:tc>
        <w:tc>
          <w:tcPr>
            <w:tcW w:w="2551" w:type="dxa"/>
            <w:shd w:val="pct50" w:color="C0C0C0" w:fill="FFFFFF"/>
          </w:tcPr>
          <w:p w14:paraId="69003589" w14:textId="77777777" w:rsidR="00D34960" w:rsidRPr="00011540" w:rsidRDefault="00D34960" w:rsidP="00BB08A3">
            <w:pPr>
              <w:rPr>
                <w:rFonts w:ascii="Arial" w:hAnsi="Arial"/>
                <w:snapToGrid w:val="0"/>
                <w:sz w:val="20"/>
              </w:rPr>
            </w:pPr>
            <w:r w:rsidRPr="00011540">
              <w:rPr>
                <w:rFonts w:ascii="Arial" w:hAnsi="Arial"/>
                <w:snapToGrid w:val="0"/>
                <w:sz w:val="20"/>
              </w:rPr>
              <w:t>rob 2-3 cm</w:t>
            </w:r>
          </w:p>
        </w:tc>
        <w:tc>
          <w:tcPr>
            <w:tcW w:w="567" w:type="dxa"/>
            <w:shd w:val="solid" w:color="C0C0C0" w:fill="FFFFFF"/>
          </w:tcPr>
          <w:p w14:paraId="4812B9D6" w14:textId="77777777" w:rsidR="00D34960" w:rsidRPr="00011540" w:rsidRDefault="00D34960" w:rsidP="00BB08A3">
            <w:pPr>
              <w:rPr>
                <w:b/>
                <w:sz w:val="20"/>
              </w:rPr>
            </w:pPr>
            <w:r w:rsidRPr="00011540">
              <w:rPr>
                <w:b/>
                <w:sz w:val="20"/>
              </w:rPr>
              <w:t>4</w:t>
            </w:r>
          </w:p>
        </w:tc>
        <w:tc>
          <w:tcPr>
            <w:tcW w:w="2552" w:type="dxa"/>
            <w:shd w:val="pct50" w:color="C0C0C0" w:fill="FFFFFF"/>
          </w:tcPr>
          <w:p w14:paraId="11702442" w14:textId="77777777" w:rsidR="00D34960" w:rsidRPr="00011540" w:rsidRDefault="006A1414" w:rsidP="00BB08A3">
            <w:pPr>
              <w:rPr>
                <w:rFonts w:ascii="Arial" w:hAnsi="Arial"/>
                <w:snapToGrid w:val="0"/>
                <w:sz w:val="20"/>
              </w:rPr>
            </w:pPr>
            <w:hyperlink w:anchor="tabela" w:history="1">
              <w:r w:rsidR="00D34960" w:rsidRPr="00011540">
                <w:rPr>
                  <w:rStyle w:val="Hyperlink"/>
                  <w:rFonts w:ascii="Arial" w:hAnsi="Arial"/>
                  <w:snapToGrid w:val="0"/>
                  <w:sz w:val="20"/>
                </w:rPr>
                <w:t>tabela</w:t>
              </w:r>
            </w:hyperlink>
            <w:r w:rsidR="00D34960" w:rsidRPr="00011540">
              <w:rPr>
                <w:rFonts w:ascii="Arial" w:hAnsi="Arial"/>
                <w:snapToGrid w:val="0"/>
                <w:sz w:val="20"/>
              </w:rPr>
              <w:t xml:space="preserve">, </w:t>
            </w:r>
            <w:hyperlink w:anchor="obrobe" w:history="1">
              <w:r w:rsidR="00D34960" w:rsidRPr="00011540">
                <w:rPr>
                  <w:rStyle w:val="Hyperlink"/>
                  <w:rFonts w:ascii="Arial" w:hAnsi="Arial"/>
                  <w:snapToGrid w:val="0"/>
                  <w:sz w:val="20"/>
                </w:rPr>
                <w:t>obrobe</w:t>
              </w:r>
            </w:hyperlink>
            <w:r w:rsidR="00D34960" w:rsidRPr="00011540">
              <w:rPr>
                <w:rFonts w:ascii="Arial" w:hAnsi="Arial"/>
                <w:snapToGrid w:val="0"/>
                <w:sz w:val="20"/>
              </w:rPr>
              <w:t xml:space="preserve"> in </w:t>
            </w:r>
            <w:hyperlink w:anchor="senčenje" w:history="1">
              <w:r w:rsidR="00D34960" w:rsidRPr="00011540">
                <w:rPr>
                  <w:rStyle w:val="Hyperlink"/>
                  <w:rFonts w:ascii="Arial" w:hAnsi="Arial"/>
                  <w:snapToGrid w:val="0"/>
                  <w:sz w:val="20"/>
                </w:rPr>
                <w:t>senčenje</w:t>
              </w:r>
            </w:hyperlink>
          </w:p>
        </w:tc>
        <w:tc>
          <w:tcPr>
            <w:tcW w:w="567" w:type="dxa"/>
            <w:shd w:val="solid" w:color="C0C0C0" w:fill="FFFFFF"/>
          </w:tcPr>
          <w:p w14:paraId="162B9F77" w14:textId="77777777" w:rsidR="00D34960" w:rsidRPr="00011540" w:rsidRDefault="00D34960" w:rsidP="00BB08A3">
            <w:pPr>
              <w:rPr>
                <w:b/>
                <w:sz w:val="20"/>
              </w:rPr>
            </w:pPr>
            <w:r w:rsidRPr="00011540">
              <w:rPr>
                <w:b/>
                <w:sz w:val="20"/>
              </w:rPr>
              <w:t>2</w:t>
            </w:r>
          </w:p>
        </w:tc>
        <w:tc>
          <w:tcPr>
            <w:tcW w:w="2409" w:type="dxa"/>
            <w:shd w:val="pct50" w:color="C0C0C0" w:fill="FFFFFF"/>
          </w:tcPr>
          <w:p w14:paraId="22916782" w14:textId="77777777" w:rsidR="00D34960" w:rsidRPr="00011540" w:rsidRDefault="006A1414" w:rsidP="00BB08A3">
            <w:pPr>
              <w:rPr>
                <w:rFonts w:ascii="Arial" w:hAnsi="Arial"/>
                <w:snapToGrid w:val="0"/>
                <w:sz w:val="20"/>
              </w:rPr>
            </w:pPr>
            <w:hyperlink w:anchor="slog" w:history="1">
              <w:r w:rsidR="00D34960" w:rsidRPr="00011540">
                <w:rPr>
                  <w:rStyle w:val="Hyperlink"/>
                  <w:rFonts w:ascii="Arial" w:hAnsi="Arial"/>
                  <w:snapToGrid w:val="0"/>
                  <w:sz w:val="20"/>
                </w:rPr>
                <w:t>slogi</w:t>
              </w:r>
            </w:hyperlink>
          </w:p>
        </w:tc>
      </w:tr>
      <w:tr w:rsidR="00011540" w14:paraId="4EDA2040" w14:textId="77777777" w:rsidTr="00011540">
        <w:tc>
          <w:tcPr>
            <w:tcW w:w="496" w:type="dxa"/>
            <w:tcBorders>
              <w:top w:val="single" w:sz="6" w:space="0" w:color="808080"/>
              <w:bottom w:val="single" w:sz="6" w:space="0" w:color="FFFFFF"/>
            </w:tcBorders>
            <w:shd w:val="solid" w:color="C0C0C0" w:fill="FFFFFF"/>
          </w:tcPr>
          <w:p w14:paraId="13E4146D" w14:textId="77777777" w:rsidR="00D34960" w:rsidRPr="00011540" w:rsidRDefault="00D34960" w:rsidP="00BB08A3">
            <w:pPr>
              <w:rPr>
                <w:b/>
                <w:sz w:val="20"/>
              </w:rPr>
            </w:pPr>
            <w:r w:rsidRPr="00011540">
              <w:rPr>
                <w:b/>
                <w:sz w:val="20"/>
              </w:rPr>
              <w:t>1</w:t>
            </w:r>
          </w:p>
        </w:tc>
        <w:tc>
          <w:tcPr>
            <w:tcW w:w="2551" w:type="dxa"/>
            <w:tcBorders>
              <w:top w:val="single" w:sz="6" w:space="0" w:color="808080"/>
              <w:bottom w:val="single" w:sz="6" w:space="0" w:color="FFFFFF"/>
            </w:tcBorders>
            <w:shd w:val="pct50" w:color="C0C0C0" w:fill="FFFFFF"/>
          </w:tcPr>
          <w:p w14:paraId="2FF0595D" w14:textId="77777777" w:rsidR="00D34960" w:rsidRPr="00011540" w:rsidRDefault="006A1414" w:rsidP="00BB08A3">
            <w:pPr>
              <w:rPr>
                <w:rFonts w:ascii="Arial" w:hAnsi="Arial"/>
                <w:snapToGrid w:val="0"/>
                <w:sz w:val="20"/>
              </w:rPr>
            </w:pPr>
            <w:hyperlink w:anchor="prelomstrani" w:history="1">
              <w:r w:rsidR="00D34960" w:rsidRPr="00011540">
                <w:rPr>
                  <w:rStyle w:val="Hyperlink"/>
                  <w:rFonts w:ascii="Arial" w:hAnsi="Arial"/>
                  <w:snapToGrid w:val="0"/>
                  <w:sz w:val="20"/>
                </w:rPr>
                <w:t>prelom strani</w:t>
              </w:r>
            </w:hyperlink>
          </w:p>
        </w:tc>
        <w:tc>
          <w:tcPr>
            <w:tcW w:w="567" w:type="dxa"/>
            <w:tcBorders>
              <w:top w:val="single" w:sz="6" w:space="0" w:color="808080"/>
              <w:bottom w:val="single" w:sz="6" w:space="0" w:color="FFFFFF"/>
            </w:tcBorders>
            <w:shd w:val="solid" w:color="C0C0C0" w:fill="FFFFFF"/>
          </w:tcPr>
          <w:p w14:paraId="32A10E5E" w14:textId="77777777" w:rsidR="00D34960" w:rsidRPr="00011540" w:rsidRDefault="00D34960" w:rsidP="00BB08A3">
            <w:pPr>
              <w:rPr>
                <w:sz w:val="20"/>
              </w:rPr>
            </w:pPr>
            <w:r w:rsidRPr="00011540">
              <w:rPr>
                <w:sz w:val="20"/>
              </w:rPr>
              <w:t>1</w:t>
            </w:r>
          </w:p>
        </w:tc>
        <w:tc>
          <w:tcPr>
            <w:tcW w:w="2552" w:type="dxa"/>
            <w:tcBorders>
              <w:top w:val="single" w:sz="6" w:space="0" w:color="808080"/>
              <w:bottom w:val="single" w:sz="6" w:space="0" w:color="FFFFFF"/>
            </w:tcBorders>
            <w:shd w:val="pct50" w:color="C0C0C0" w:fill="FFFFFF"/>
          </w:tcPr>
          <w:p w14:paraId="67B0EDDC" w14:textId="77777777" w:rsidR="00D34960" w:rsidRPr="00011540" w:rsidRDefault="00D34960" w:rsidP="00BB08A3">
            <w:pPr>
              <w:rPr>
                <w:rFonts w:ascii="Arial" w:hAnsi="Arial"/>
                <w:snapToGrid w:val="0"/>
                <w:sz w:val="20"/>
              </w:rPr>
            </w:pPr>
            <w:r w:rsidRPr="00011540">
              <w:rPr>
                <w:rFonts w:ascii="Arial" w:hAnsi="Arial"/>
                <w:snapToGrid w:val="0"/>
                <w:sz w:val="20"/>
              </w:rPr>
              <w:t>tabulatorj</w:t>
            </w:r>
            <w:r w:rsidR="00C04D82" w:rsidRPr="00011540">
              <w:rPr>
                <w:rFonts w:ascii="Arial" w:hAnsi="Arial"/>
                <w:snapToGrid w:val="0"/>
                <w:sz w:val="20"/>
              </w:rPr>
              <w:t>i</w:t>
            </w:r>
          </w:p>
        </w:tc>
        <w:tc>
          <w:tcPr>
            <w:tcW w:w="567" w:type="dxa"/>
            <w:tcBorders>
              <w:top w:val="single" w:sz="6" w:space="0" w:color="808080"/>
              <w:bottom w:val="single" w:sz="6" w:space="0" w:color="FFFFFF"/>
            </w:tcBorders>
            <w:shd w:val="solid" w:color="C0C0C0" w:fill="FFFFFF"/>
          </w:tcPr>
          <w:p w14:paraId="09A1F63B" w14:textId="77777777" w:rsidR="00D34960" w:rsidRPr="00011540" w:rsidRDefault="0068447F" w:rsidP="00BB08A3">
            <w:pPr>
              <w:rPr>
                <w:b/>
                <w:sz w:val="20"/>
              </w:rPr>
            </w:pPr>
            <w:r w:rsidRPr="00011540">
              <w:rPr>
                <w:b/>
                <w:sz w:val="20"/>
              </w:rPr>
              <w:t>4</w:t>
            </w:r>
          </w:p>
        </w:tc>
        <w:tc>
          <w:tcPr>
            <w:tcW w:w="2409" w:type="dxa"/>
            <w:tcBorders>
              <w:top w:val="single" w:sz="6" w:space="0" w:color="808080"/>
              <w:bottom w:val="single" w:sz="6" w:space="0" w:color="FFFFFF"/>
            </w:tcBorders>
            <w:shd w:val="pct50" w:color="C0C0C0" w:fill="FFFFFF"/>
          </w:tcPr>
          <w:p w14:paraId="256FD8BA" w14:textId="77777777" w:rsidR="00D34960" w:rsidRPr="00011540" w:rsidRDefault="00D34960" w:rsidP="00BB08A3">
            <w:pPr>
              <w:rPr>
                <w:rFonts w:ascii="Arial" w:hAnsi="Arial"/>
                <w:snapToGrid w:val="0"/>
                <w:sz w:val="20"/>
              </w:rPr>
            </w:pPr>
            <w:r w:rsidRPr="00011540">
              <w:rPr>
                <w:rFonts w:ascii="Arial" w:hAnsi="Arial"/>
                <w:snapToGrid w:val="0"/>
                <w:sz w:val="20"/>
              </w:rPr>
              <w:t>kazala:</w:t>
            </w:r>
            <w:hyperlink w:anchor="kazalowsebine" w:history="1">
              <w:r w:rsidRPr="00011540">
                <w:rPr>
                  <w:rStyle w:val="Hyperlink"/>
                  <w:rFonts w:ascii="Arial" w:hAnsi="Arial"/>
                  <w:snapToGrid w:val="0"/>
                  <w:sz w:val="20"/>
                </w:rPr>
                <w:t>vsebinsko</w:t>
              </w:r>
            </w:hyperlink>
            <w:r w:rsidRPr="00011540">
              <w:rPr>
                <w:rFonts w:ascii="Arial" w:hAnsi="Arial"/>
                <w:snapToGrid w:val="0"/>
                <w:sz w:val="20"/>
              </w:rPr>
              <w:t>,stvarno,</w:t>
            </w:r>
            <w:hyperlink w:anchor="kazaloslik" w:history="1">
              <w:r w:rsidRPr="00011540">
                <w:rPr>
                  <w:rStyle w:val="Hyperlink"/>
                  <w:rFonts w:ascii="Arial" w:hAnsi="Arial"/>
                  <w:snapToGrid w:val="0"/>
                  <w:sz w:val="20"/>
                </w:rPr>
                <w:t>slikovno</w:t>
              </w:r>
            </w:hyperlink>
          </w:p>
        </w:tc>
      </w:tr>
      <w:tr w:rsidR="00011540" w14:paraId="078FF2A2" w14:textId="77777777" w:rsidTr="00011540">
        <w:tc>
          <w:tcPr>
            <w:tcW w:w="496" w:type="dxa"/>
            <w:shd w:val="solid" w:color="C0C0C0" w:fill="FFFFFF"/>
          </w:tcPr>
          <w:p w14:paraId="2114186F" w14:textId="77777777" w:rsidR="00D34960" w:rsidRPr="00011540" w:rsidRDefault="00D34960" w:rsidP="00BB08A3">
            <w:pPr>
              <w:rPr>
                <w:b/>
                <w:sz w:val="20"/>
              </w:rPr>
            </w:pPr>
            <w:r w:rsidRPr="00011540">
              <w:rPr>
                <w:b/>
                <w:sz w:val="20"/>
              </w:rPr>
              <w:t>3</w:t>
            </w:r>
          </w:p>
        </w:tc>
        <w:tc>
          <w:tcPr>
            <w:tcW w:w="2551" w:type="dxa"/>
            <w:shd w:val="pct50" w:color="C0C0C0" w:fill="FFFFFF"/>
          </w:tcPr>
          <w:p w14:paraId="1AFA245B" w14:textId="77777777" w:rsidR="00D34960" w:rsidRPr="00011540" w:rsidRDefault="006A1414" w:rsidP="00BB08A3">
            <w:pPr>
              <w:rPr>
                <w:rFonts w:ascii="Arial" w:hAnsi="Arial"/>
                <w:snapToGrid w:val="0"/>
                <w:sz w:val="20"/>
              </w:rPr>
            </w:pPr>
            <w:hyperlink w:anchor="tippisawe" w:history="1">
              <w:r w:rsidR="00D34960" w:rsidRPr="00011540">
                <w:rPr>
                  <w:rStyle w:val="Hyperlink"/>
                  <w:rFonts w:ascii="Arial" w:hAnsi="Arial"/>
                  <w:snapToGrid w:val="0"/>
                  <w:sz w:val="20"/>
                </w:rPr>
                <w:t>tip</w:t>
              </w:r>
            </w:hyperlink>
            <w:r w:rsidR="00D34960" w:rsidRPr="00011540">
              <w:rPr>
                <w:rFonts w:ascii="Arial" w:hAnsi="Arial"/>
                <w:snapToGrid w:val="0"/>
                <w:sz w:val="20"/>
              </w:rPr>
              <w:t xml:space="preserve">, </w:t>
            </w:r>
            <w:hyperlink w:anchor="wlikostpisawe" w:history="1">
              <w:r w:rsidR="00D34960" w:rsidRPr="00011540">
                <w:rPr>
                  <w:rStyle w:val="Hyperlink"/>
                  <w:rFonts w:ascii="Arial" w:hAnsi="Arial"/>
                  <w:snapToGrid w:val="0"/>
                  <w:sz w:val="20"/>
                </w:rPr>
                <w:t>velikost</w:t>
              </w:r>
            </w:hyperlink>
            <w:r w:rsidR="00D34960" w:rsidRPr="00011540">
              <w:rPr>
                <w:rFonts w:ascii="Arial" w:hAnsi="Arial"/>
                <w:snapToGrid w:val="0"/>
                <w:sz w:val="20"/>
              </w:rPr>
              <w:t xml:space="preserve">, </w:t>
            </w:r>
            <w:hyperlink w:anchor="barwapisawe" w:history="1">
              <w:r w:rsidR="00D34960" w:rsidRPr="00011540">
                <w:rPr>
                  <w:rStyle w:val="Hyperlink"/>
                  <w:rFonts w:ascii="Arial" w:hAnsi="Arial"/>
                  <w:snapToGrid w:val="0"/>
                  <w:sz w:val="20"/>
                </w:rPr>
                <w:t>barva pisave</w:t>
              </w:r>
            </w:hyperlink>
          </w:p>
        </w:tc>
        <w:tc>
          <w:tcPr>
            <w:tcW w:w="567" w:type="dxa"/>
            <w:shd w:val="solid" w:color="C0C0C0" w:fill="FFFFFF"/>
          </w:tcPr>
          <w:p w14:paraId="09517C39" w14:textId="77777777" w:rsidR="00D34960" w:rsidRPr="00011540" w:rsidRDefault="00D34960" w:rsidP="00BB08A3">
            <w:pPr>
              <w:rPr>
                <w:b/>
                <w:sz w:val="20"/>
              </w:rPr>
            </w:pPr>
            <w:r w:rsidRPr="00011540">
              <w:rPr>
                <w:b/>
                <w:sz w:val="20"/>
              </w:rPr>
              <w:t>2</w:t>
            </w:r>
          </w:p>
        </w:tc>
        <w:tc>
          <w:tcPr>
            <w:tcW w:w="2552" w:type="dxa"/>
            <w:shd w:val="pct50" w:color="C0C0C0" w:fill="FFFFFF"/>
          </w:tcPr>
          <w:p w14:paraId="16173CEC" w14:textId="77777777" w:rsidR="00D34960" w:rsidRPr="00011540" w:rsidRDefault="006A1414" w:rsidP="00BB08A3">
            <w:pPr>
              <w:rPr>
                <w:rFonts w:ascii="Arial" w:hAnsi="Arial"/>
                <w:snapToGrid w:val="0"/>
                <w:sz w:val="20"/>
              </w:rPr>
            </w:pPr>
            <w:hyperlink w:anchor="ozadje" w:history="1">
              <w:r w:rsidR="00D34960" w:rsidRPr="00011540">
                <w:rPr>
                  <w:rStyle w:val="Hyperlink"/>
                  <w:rFonts w:ascii="Arial" w:hAnsi="Arial"/>
                  <w:snapToGrid w:val="0"/>
                  <w:sz w:val="20"/>
                </w:rPr>
                <w:t>barva ozadja besedila</w:t>
              </w:r>
            </w:hyperlink>
          </w:p>
        </w:tc>
        <w:tc>
          <w:tcPr>
            <w:tcW w:w="567" w:type="dxa"/>
            <w:shd w:val="solid" w:color="C0C0C0" w:fill="FFFFFF"/>
          </w:tcPr>
          <w:p w14:paraId="1488F5A4" w14:textId="77777777" w:rsidR="00D34960" w:rsidRPr="00011540" w:rsidRDefault="00D34960" w:rsidP="00BB08A3">
            <w:pPr>
              <w:rPr>
                <w:sz w:val="20"/>
              </w:rPr>
            </w:pPr>
            <w:r w:rsidRPr="00011540">
              <w:rPr>
                <w:sz w:val="20"/>
              </w:rPr>
              <w:t>2</w:t>
            </w:r>
          </w:p>
        </w:tc>
        <w:tc>
          <w:tcPr>
            <w:tcW w:w="2409" w:type="dxa"/>
            <w:shd w:val="pct50" w:color="C0C0C0" w:fill="FFFFFF"/>
          </w:tcPr>
          <w:p w14:paraId="65444820" w14:textId="77777777" w:rsidR="00D34960" w:rsidRPr="00011540" w:rsidRDefault="00D34960" w:rsidP="00BB08A3">
            <w:pPr>
              <w:rPr>
                <w:rFonts w:ascii="Arial" w:hAnsi="Arial"/>
                <w:snapToGrid w:val="0"/>
                <w:sz w:val="20"/>
              </w:rPr>
            </w:pPr>
            <w:r w:rsidRPr="00011540">
              <w:rPr>
                <w:rFonts w:ascii="Arial" w:hAnsi="Arial"/>
                <w:snapToGrid w:val="0"/>
                <w:sz w:val="20"/>
              </w:rPr>
              <w:t>opombe</w:t>
            </w:r>
          </w:p>
        </w:tc>
      </w:tr>
      <w:tr w:rsidR="00011540" w14:paraId="1202CB08" w14:textId="77777777" w:rsidTr="00011540">
        <w:tc>
          <w:tcPr>
            <w:tcW w:w="496" w:type="dxa"/>
            <w:tcBorders>
              <w:top w:val="single" w:sz="6" w:space="0" w:color="808080"/>
              <w:bottom w:val="single" w:sz="6" w:space="0" w:color="FFFFFF"/>
            </w:tcBorders>
            <w:shd w:val="solid" w:color="C0C0C0" w:fill="FFFFFF"/>
          </w:tcPr>
          <w:p w14:paraId="385BDFC2" w14:textId="77777777" w:rsidR="00D34960" w:rsidRPr="00011540" w:rsidRDefault="00D34960" w:rsidP="00BB08A3">
            <w:pPr>
              <w:rPr>
                <w:sz w:val="20"/>
              </w:rPr>
            </w:pPr>
          </w:p>
        </w:tc>
        <w:tc>
          <w:tcPr>
            <w:tcW w:w="2551" w:type="dxa"/>
            <w:tcBorders>
              <w:top w:val="single" w:sz="6" w:space="0" w:color="808080"/>
              <w:bottom w:val="single" w:sz="6" w:space="0" w:color="FFFFFF"/>
            </w:tcBorders>
            <w:shd w:val="pct50" w:color="C0C0C0" w:fill="FFFFFF"/>
          </w:tcPr>
          <w:p w14:paraId="37A3E414" w14:textId="77777777" w:rsidR="00D34960" w:rsidRPr="00011540" w:rsidRDefault="00D34960" w:rsidP="00BB08A3">
            <w:pPr>
              <w:rPr>
                <w:rFonts w:ascii="Arial" w:hAnsi="Arial"/>
                <w:snapToGrid w:val="0"/>
                <w:sz w:val="20"/>
              </w:rPr>
            </w:pPr>
            <w:r w:rsidRPr="00011540">
              <w:rPr>
                <w:rFonts w:ascii="Arial" w:hAnsi="Arial"/>
                <w:snapToGrid w:val="0"/>
                <w:sz w:val="20"/>
              </w:rPr>
              <w:t>SKUPNO ŠT. TOČK</w:t>
            </w:r>
          </w:p>
        </w:tc>
        <w:tc>
          <w:tcPr>
            <w:tcW w:w="567" w:type="dxa"/>
            <w:tcBorders>
              <w:top w:val="single" w:sz="6" w:space="0" w:color="808080"/>
              <w:bottom w:val="single" w:sz="6" w:space="0" w:color="FFFFFF"/>
            </w:tcBorders>
            <w:shd w:val="solid" w:color="C0C0C0" w:fill="FFFFFF"/>
          </w:tcPr>
          <w:p w14:paraId="25719B80" w14:textId="77777777" w:rsidR="00D34960" w:rsidRPr="00011540" w:rsidRDefault="00D34960" w:rsidP="00BB08A3">
            <w:pPr>
              <w:rPr>
                <w:sz w:val="20"/>
              </w:rPr>
            </w:pPr>
          </w:p>
        </w:tc>
        <w:tc>
          <w:tcPr>
            <w:tcW w:w="2552" w:type="dxa"/>
            <w:tcBorders>
              <w:top w:val="single" w:sz="6" w:space="0" w:color="808080"/>
              <w:bottom w:val="single" w:sz="6" w:space="0" w:color="FFFFFF"/>
            </w:tcBorders>
            <w:shd w:val="pct50" w:color="C0C0C0" w:fill="FFFFFF"/>
          </w:tcPr>
          <w:p w14:paraId="126734E0" w14:textId="77777777" w:rsidR="00D34960" w:rsidRPr="00011540" w:rsidRDefault="00D34960" w:rsidP="00BB08A3">
            <w:pPr>
              <w:rPr>
                <w:rFonts w:ascii="Arial" w:hAnsi="Arial"/>
                <w:snapToGrid w:val="0"/>
                <w:sz w:val="20"/>
              </w:rPr>
            </w:pPr>
            <w:r w:rsidRPr="00011540">
              <w:rPr>
                <w:rFonts w:ascii="Arial" w:hAnsi="Arial"/>
                <w:snapToGrid w:val="0"/>
                <w:sz w:val="20"/>
              </w:rPr>
              <w:t>SKUPNO ŠT. TOČK</w:t>
            </w:r>
          </w:p>
        </w:tc>
        <w:tc>
          <w:tcPr>
            <w:tcW w:w="567" w:type="dxa"/>
            <w:tcBorders>
              <w:top w:val="single" w:sz="6" w:space="0" w:color="808080"/>
              <w:bottom w:val="single" w:sz="6" w:space="0" w:color="FFFFFF"/>
            </w:tcBorders>
            <w:shd w:val="solid" w:color="C0C0C0" w:fill="FFFFFF"/>
          </w:tcPr>
          <w:p w14:paraId="1C6431C5" w14:textId="77777777" w:rsidR="00D34960" w:rsidRPr="00011540" w:rsidRDefault="00D34960" w:rsidP="00BB08A3">
            <w:pPr>
              <w:rPr>
                <w:sz w:val="20"/>
              </w:rPr>
            </w:pPr>
          </w:p>
        </w:tc>
        <w:tc>
          <w:tcPr>
            <w:tcW w:w="2409" w:type="dxa"/>
            <w:tcBorders>
              <w:top w:val="single" w:sz="6" w:space="0" w:color="808080"/>
              <w:bottom w:val="single" w:sz="6" w:space="0" w:color="FFFFFF"/>
            </w:tcBorders>
            <w:shd w:val="pct50" w:color="C0C0C0" w:fill="FFFFFF"/>
          </w:tcPr>
          <w:p w14:paraId="4AD6157A" w14:textId="77777777" w:rsidR="00D34960" w:rsidRPr="00011540" w:rsidRDefault="00D34960" w:rsidP="00BB08A3">
            <w:pPr>
              <w:rPr>
                <w:rFonts w:ascii="Arial" w:hAnsi="Arial"/>
                <w:snapToGrid w:val="0"/>
                <w:sz w:val="20"/>
              </w:rPr>
            </w:pPr>
            <w:r w:rsidRPr="00011540">
              <w:rPr>
                <w:rFonts w:ascii="Arial" w:hAnsi="Arial"/>
                <w:snapToGrid w:val="0"/>
                <w:sz w:val="20"/>
              </w:rPr>
              <w:t>SKUPNO ŠT. TOČK</w:t>
            </w:r>
          </w:p>
        </w:tc>
      </w:tr>
    </w:tbl>
    <w:p w14:paraId="10339FFE" w14:textId="77777777" w:rsidR="00D34960" w:rsidRDefault="00D34960" w:rsidP="00D34960"/>
    <w:p w14:paraId="278D7B96" w14:textId="77777777" w:rsidR="00D34960" w:rsidRDefault="00D34960" w:rsidP="00D34960"/>
    <w:tbl>
      <w:tblPr>
        <w:tblW w:w="0" w:type="auto"/>
        <w:tblLayout w:type="fixed"/>
        <w:tblLook w:val="0000" w:firstRow="0" w:lastRow="0" w:firstColumn="0" w:lastColumn="0" w:noHBand="0" w:noVBand="0"/>
      </w:tblPr>
      <w:tblGrid>
        <w:gridCol w:w="496"/>
        <w:gridCol w:w="2551"/>
        <w:gridCol w:w="567"/>
        <w:gridCol w:w="2552"/>
        <w:gridCol w:w="567"/>
        <w:gridCol w:w="2409"/>
      </w:tblGrid>
      <w:tr w:rsidR="00011540" w14:paraId="3879378B" w14:textId="77777777" w:rsidTr="00011540">
        <w:tc>
          <w:tcPr>
            <w:tcW w:w="3047" w:type="dxa"/>
            <w:gridSpan w:val="2"/>
            <w:tcBorders>
              <w:top w:val="single" w:sz="6" w:space="0" w:color="808080"/>
              <w:bottom w:val="single" w:sz="6" w:space="0" w:color="FFFFFF"/>
            </w:tcBorders>
            <w:shd w:val="solid" w:color="C0C0C0" w:fill="FFFFFF"/>
          </w:tcPr>
          <w:p w14:paraId="79CAF8B0" w14:textId="77777777" w:rsidR="00D34960" w:rsidRPr="00011540" w:rsidRDefault="00D34960" w:rsidP="00BB08A3">
            <w:pPr>
              <w:rPr>
                <w:rFonts w:ascii="Arial" w:hAnsi="Arial"/>
                <w:snapToGrid w:val="0"/>
                <w:sz w:val="18"/>
              </w:rPr>
            </w:pPr>
            <w:r w:rsidRPr="00011540">
              <w:rPr>
                <w:rFonts w:ascii="Courier" w:hAnsi="Courier"/>
                <w:snapToGrid w:val="0"/>
                <w:sz w:val="18"/>
              </w:rPr>
              <w:t>ELEMENTI PROJEKTNE NALOGE</w:t>
            </w:r>
          </w:p>
        </w:tc>
        <w:tc>
          <w:tcPr>
            <w:tcW w:w="3119" w:type="dxa"/>
            <w:gridSpan w:val="2"/>
            <w:tcBorders>
              <w:top w:val="single" w:sz="6" w:space="0" w:color="808080"/>
              <w:bottom w:val="single" w:sz="6" w:space="0" w:color="FFFFFF"/>
            </w:tcBorders>
            <w:shd w:val="pct50" w:color="C0C0C0" w:fill="FFFFFF"/>
          </w:tcPr>
          <w:p w14:paraId="7AB377E9" w14:textId="77777777" w:rsidR="00D34960" w:rsidRPr="00011540" w:rsidRDefault="00D34960" w:rsidP="00BB08A3">
            <w:pPr>
              <w:rPr>
                <w:rFonts w:ascii="Arial" w:hAnsi="Arial"/>
                <w:snapToGrid w:val="0"/>
                <w:sz w:val="18"/>
              </w:rPr>
            </w:pPr>
            <w:r w:rsidRPr="00011540">
              <w:rPr>
                <w:rFonts w:ascii="Courier" w:hAnsi="Courier"/>
                <w:snapToGrid w:val="0"/>
                <w:sz w:val="18"/>
              </w:rPr>
              <w:t>ELEMENTI PROJEKTNE NALOGE</w:t>
            </w:r>
          </w:p>
        </w:tc>
        <w:tc>
          <w:tcPr>
            <w:tcW w:w="2976" w:type="dxa"/>
            <w:gridSpan w:val="2"/>
            <w:tcBorders>
              <w:top w:val="single" w:sz="6" w:space="0" w:color="808080"/>
              <w:bottom w:val="single" w:sz="6" w:space="0" w:color="FFFFFF"/>
            </w:tcBorders>
            <w:shd w:val="solid" w:color="C0C0C0" w:fill="FFFFFF"/>
          </w:tcPr>
          <w:p w14:paraId="520C2F23" w14:textId="77777777" w:rsidR="00D34960" w:rsidRPr="00011540" w:rsidRDefault="00D34960" w:rsidP="00BB08A3">
            <w:pPr>
              <w:rPr>
                <w:rFonts w:ascii="Arial" w:hAnsi="Arial"/>
                <w:snapToGrid w:val="0"/>
                <w:sz w:val="18"/>
              </w:rPr>
            </w:pPr>
            <w:r w:rsidRPr="00011540">
              <w:rPr>
                <w:rFonts w:ascii="Courier" w:hAnsi="Courier"/>
                <w:snapToGrid w:val="0"/>
                <w:sz w:val="18"/>
              </w:rPr>
              <w:t>ELEMENTI PROJEKTNE NALOGE</w:t>
            </w:r>
          </w:p>
        </w:tc>
      </w:tr>
      <w:tr w:rsidR="00D34960" w14:paraId="290D9AAB" w14:textId="77777777" w:rsidTr="00011540">
        <w:tc>
          <w:tcPr>
            <w:tcW w:w="3047" w:type="dxa"/>
            <w:gridSpan w:val="2"/>
            <w:shd w:val="solid" w:color="C0C0C0" w:fill="FFFFFF"/>
          </w:tcPr>
          <w:p w14:paraId="1D54A391" w14:textId="77777777" w:rsidR="00D34960" w:rsidRPr="00011540" w:rsidRDefault="00D34960" w:rsidP="00BB08A3">
            <w:pPr>
              <w:rPr>
                <w:rFonts w:ascii="Arial" w:hAnsi="Arial"/>
                <w:snapToGrid w:val="0"/>
                <w:sz w:val="16"/>
              </w:rPr>
            </w:pPr>
            <w:r w:rsidRPr="00011540">
              <w:rPr>
                <w:rFonts w:ascii="Arial" w:hAnsi="Arial"/>
                <w:snapToGrid w:val="0"/>
                <w:sz w:val="16"/>
              </w:rPr>
              <w:t>NADGRADNJA</w:t>
            </w:r>
          </w:p>
        </w:tc>
        <w:tc>
          <w:tcPr>
            <w:tcW w:w="3119" w:type="dxa"/>
            <w:gridSpan w:val="2"/>
            <w:shd w:val="pct50" w:color="C0C0C0" w:fill="FFFFFF"/>
          </w:tcPr>
          <w:p w14:paraId="5313C3DF" w14:textId="77777777" w:rsidR="00D34960" w:rsidRPr="00011540" w:rsidRDefault="00D34960" w:rsidP="00BB08A3">
            <w:pPr>
              <w:rPr>
                <w:rFonts w:ascii="Arial" w:hAnsi="Arial"/>
                <w:snapToGrid w:val="0"/>
                <w:sz w:val="16"/>
              </w:rPr>
            </w:pPr>
            <w:r w:rsidRPr="00011540">
              <w:rPr>
                <w:rFonts w:ascii="Arial" w:hAnsi="Arial" w:cs="Arial"/>
                <w:sz w:val="15"/>
                <w:szCs w:val="15"/>
              </w:rPr>
              <w:t>UPORABA  DRUGIH PROGRAMOV</w:t>
            </w:r>
          </w:p>
        </w:tc>
        <w:tc>
          <w:tcPr>
            <w:tcW w:w="2976" w:type="dxa"/>
            <w:gridSpan w:val="2"/>
            <w:shd w:val="solid" w:color="C0C0C0" w:fill="FFFFFF"/>
          </w:tcPr>
          <w:p w14:paraId="384E25D1" w14:textId="77777777" w:rsidR="00D34960" w:rsidRPr="00011540" w:rsidRDefault="00D34960" w:rsidP="00BB08A3">
            <w:pPr>
              <w:rPr>
                <w:rFonts w:ascii="Arial" w:hAnsi="Arial"/>
                <w:snapToGrid w:val="0"/>
                <w:sz w:val="16"/>
              </w:rPr>
            </w:pPr>
            <w:r w:rsidRPr="00011540">
              <w:rPr>
                <w:rFonts w:ascii="Arial" w:hAnsi="Arial"/>
                <w:snapToGrid w:val="0"/>
                <w:sz w:val="16"/>
              </w:rPr>
              <w:t>KOLIČINA VLOŽENEGA DELA</w:t>
            </w:r>
          </w:p>
        </w:tc>
      </w:tr>
      <w:tr w:rsidR="00011540" w14:paraId="7BB79BA2" w14:textId="77777777" w:rsidTr="00011540">
        <w:tc>
          <w:tcPr>
            <w:tcW w:w="496" w:type="dxa"/>
            <w:tcBorders>
              <w:top w:val="single" w:sz="6" w:space="0" w:color="808080"/>
              <w:bottom w:val="single" w:sz="6" w:space="0" w:color="FFFFFF"/>
            </w:tcBorders>
            <w:shd w:val="solid" w:color="C0C0C0" w:fill="FFFFFF"/>
          </w:tcPr>
          <w:p w14:paraId="09F36080" w14:textId="77777777" w:rsidR="00D34960" w:rsidRPr="00011540" w:rsidRDefault="00D34960" w:rsidP="00BB08A3">
            <w:pPr>
              <w:rPr>
                <w:b/>
                <w:sz w:val="20"/>
              </w:rPr>
            </w:pPr>
            <w:r w:rsidRPr="00011540">
              <w:rPr>
                <w:b/>
                <w:sz w:val="20"/>
              </w:rPr>
              <w:t>2</w:t>
            </w:r>
          </w:p>
        </w:tc>
        <w:tc>
          <w:tcPr>
            <w:tcW w:w="2551" w:type="dxa"/>
            <w:tcBorders>
              <w:top w:val="single" w:sz="6" w:space="0" w:color="808080"/>
              <w:bottom w:val="single" w:sz="6" w:space="0" w:color="FFFFFF"/>
            </w:tcBorders>
            <w:shd w:val="pct50" w:color="C0C0C0" w:fill="FFFFFF"/>
          </w:tcPr>
          <w:p w14:paraId="58C9C1D3" w14:textId="77777777" w:rsidR="00D34960" w:rsidRPr="00011540" w:rsidRDefault="00D34960" w:rsidP="00BB08A3">
            <w:pPr>
              <w:rPr>
                <w:sz w:val="20"/>
              </w:rPr>
            </w:pPr>
            <w:r w:rsidRPr="00011540">
              <w:rPr>
                <w:rFonts w:ascii="Arial" w:hAnsi="Arial"/>
                <w:snapToGrid w:val="0"/>
                <w:sz w:val="20"/>
              </w:rPr>
              <w:t>HTML format-urejen</w:t>
            </w:r>
          </w:p>
        </w:tc>
        <w:tc>
          <w:tcPr>
            <w:tcW w:w="567" w:type="dxa"/>
            <w:vMerge w:val="restart"/>
            <w:tcBorders>
              <w:top w:val="single" w:sz="6" w:space="0" w:color="808080"/>
              <w:bottom w:val="single" w:sz="6" w:space="0" w:color="FFFFFF"/>
            </w:tcBorders>
            <w:shd w:val="solid" w:color="C0C0C0" w:fill="FFFFFF"/>
          </w:tcPr>
          <w:p w14:paraId="4F1DA5C0" w14:textId="77777777" w:rsidR="00D34960" w:rsidRPr="00011540" w:rsidRDefault="00D34960" w:rsidP="00BB08A3">
            <w:pPr>
              <w:rPr>
                <w:sz w:val="20"/>
              </w:rPr>
            </w:pPr>
            <w:r w:rsidRPr="00011540">
              <w:rPr>
                <w:sz w:val="20"/>
              </w:rPr>
              <w:t>1</w:t>
            </w:r>
          </w:p>
        </w:tc>
        <w:tc>
          <w:tcPr>
            <w:tcW w:w="2552" w:type="dxa"/>
            <w:vMerge w:val="restart"/>
            <w:tcBorders>
              <w:top w:val="single" w:sz="6" w:space="0" w:color="808080"/>
              <w:bottom w:val="single" w:sz="6" w:space="0" w:color="FFFFFF"/>
            </w:tcBorders>
            <w:shd w:val="pct50" w:color="C0C0C0" w:fill="FFFFFF"/>
          </w:tcPr>
          <w:p w14:paraId="3F6C9862" w14:textId="77777777" w:rsidR="00D34960" w:rsidRPr="00011540" w:rsidRDefault="00D34960" w:rsidP="00BB08A3">
            <w:pPr>
              <w:rPr>
                <w:sz w:val="20"/>
              </w:rPr>
            </w:pPr>
            <w:r w:rsidRPr="00011540">
              <w:rPr>
                <w:rFonts w:ascii="Arial" w:hAnsi="Arial" w:cs="Arial"/>
                <w:sz w:val="20"/>
              </w:rPr>
              <w:t>izdelava spletne strani s kratkim povzetkom naloge</w:t>
            </w:r>
          </w:p>
        </w:tc>
        <w:tc>
          <w:tcPr>
            <w:tcW w:w="567" w:type="dxa"/>
            <w:vMerge w:val="restart"/>
            <w:tcBorders>
              <w:top w:val="single" w:sz="6" w:space="0" w:color="808080"/>
              <w:bottom w:val="single" w:sz="6" w:space="0" w:color="FFFFFF"/>
            </w:tcBorders>
            <w:shd w:val="solid" w:color="C0C0C0" w:fill="FFFFFF"/>
          </w:tcPr>
          <w:p w14:paraId="441EB514" w14:textId="77777777" w:rsidR="00D34960" w:rsidRPr="00011540" w:rsidRDefault="00D34960" w:rsidP="00BB08A3">
            <w:pPr>
              <w:rPr>
                <w:sz w:val="20"/>
              </w:rPr>
            </w:pPr>
            <w:r w:rsidRPr="00011540">
              <w:rPr>
                <w:sz w:val="20"/>
              </w:rPr>
              <w:t>1</w:t>
            </w:r>
          </w:p>
        </w:tc>
        <w:tc>
          <w:tcPr>
            <w:tcW w:w="2409" w:type="dxa"/>
            <w:vMerge w:val="restart"/>
            <w:tcBorders>
              <w:top w:val="single" w:sz="6" w:space="0" w:color="808080"/>
              <w:bottom w:val="single" w:sz="6" w:space="0" w:color="FFFFFF"/>
            </w:tcBorders>
            <w:shd w:val="pct50" w:color="C0C0C0" w:fill="FFFFFF"/>
          </w:tcPr>
          <w:p w14:paraId="6915930F" w14:textId="77777777" w:rsidR="00D34960" w:rsidRPr="00011540" w:rsidRDefault="00D34960" w:rsidP="00BB08A3">
            <w:pPr>
              <w:rPr>
                <w:rFonts w:ascii="Arial" w:hAnsi="Arial"/>
                <w:snapToGrid w:val="0"/>
                <w:sz w:val="20"/>
              </w:rPr>
            </w:pPr>
            <w:r w:rsidRPr="00011540">
              <w:rPr>
                <w:rFonts w:ascii="Arial" w:hAnsi="Arial"/>
                <w:snapToGrid w:val="0"/>
                <w:sz w:val="20"/>
              </w:rPr>
              <w:t>za nalogo ni bilo otrebno veliko casa in truda;</w:t>
            </w:r>
          </w:p>
        </w:tc>
      </w:tr>
      <w:tr w:rsidR="00011540" w14:paraId="6D545950" w14:textId="77777777" w:rsidTr="00011540">
        <w:tc>
          <w:tcPr>
            <w:tcW w:w="496" w:type="dxa"/>
            <w:shd w:val="solid" w:color="C0C0C0" w:fill="FFFFFF"/>
          </w:tcPr>
          <w:p w14:paraId="4DDA995A" w14:textId="77777777" w:rsidR="00D34960" w:rsidRPr="00011540" w:rsidRDefault="00D34960" w:rsidP="00BB08A3">
            <w:pPr>
              <w:rPr>
                <w:sz w:val="20"/>
              </w:rPr>
            </w:pPr>
            <w:r w:rsidRPr="00011540">
              <w:rPr>
                <w:sz w:val="20"/>
              </w:rPr>
              <w:t>2</w:t>
            </w:r>
          </w:p>
        </w:tc>
        <w:tc>
          <w:tcPr>
            <w:tcW w:w="2551" w:type="dxa"/>
            <w:shd w:val="pct50" w:color="C0C0C0" w:fill="FFFFFF"/>
          </w:tcPr>
          <w:p w14:paraId="5639E324" w14:textId="77777777" w:rsidR="00D34960" w:rsidRPr="00011540" w:rsidRDefault="00D34960" w:rsidP="00BB08A3">
            <w:pPr>
              <w:rPr>
                <w:rFonts w:ascii="Arial" w:hAnsi="Arial"/>
                <w:snapToGrid w:val="0"/>
                <w:sz w:val="20"/>
              </w:rPr>
            </w:pPr>
            <w:r w:rsidRPr="00011540">
              <w:rPr>
                <w:rFonts w:ascii="Arial" w:hAnsi="Arial"/>
                <w:snapToGrid w:val="0"/>
                <w:sz w:val="20"/>
              </w:rPr>
              <w:t>risanje, samooblike</w:t>
            </w:r>
          </w:p>
        </w:tc>
        <w:tc>
          <w:tcPr>
            <w:tcW w:w="567" w:type="dxa"/>
            <w:vMerge/>
            <w:shd w:val="solid" w:color="C0C0C0" w:fill="FFFFFF"/>
          </w:tcPr>
          <w:p w14:paraId="05CBC6EE" w14:textId="77777777" w:rsidR="00D34960" w:rsidRPr="00011540" w:rsidRDefault="00D34960" w:rsidP="00BB08A3">
            <w:pPr>
              <w:rPr>
                <w:sz w:val="20"/>
              </w:rPr>
            </w:pPr>
          </w:p>
        </w:tc>
        <w:tc>
          <w:tcPr>
            <w:tcW w:w="2552" w:type="dxa"/>
            <w:vMerge/>
            <w:shd w:val="pct50" w:color="C0C0C0" w:fill="FFFFFF"/>
          </w:tcPr>
          <w:p w14:paraId="759B4CAF" w14:textId="77777777" w:rsidR="00D34960" w:rsidRPr="00011540" w:rsidRDefault="00D34960" w:rsidP="00BB08A3">
            <w:pPr>
              <w:rPr>
                <w:rFonts w:ascii="Arial" w:hAnsi="Arial"/>
                <w:snapToGrid w:val="0"/>
                <w:sz w:val="20"/>
              </w:rPr>
            </w:pPr>
          </w:p>
        </w:tc>
        <w:tc>
          <w:tcPr>
            <w:tcW w:w="567" w:type="dxa"/>
            <w:vMerge/>
            <w:shd w:val="solid" w:color="C0C0C0" w:fill="FFFFFF"/>
          </w:tcPr>
          <w:p w14:paraId="61D9C690" w14:textId="77777777" w:rsidR="00D34960" w:rsidRPr="00011540" w:rsidRDefault="00D34960" w:rsidP="00BB08A3">
            <w:pPr>
              <w:rPr>
                <w:sz w:val="20"/>
              </w:rPr>
            </w:pPr>
          </w:p>
        </w:tc>
        <w:tc>
          <w:tcPr>
            <w:tcW w:w="2409" w:type="dxa"/>
            <w:vMerge/>
            <w:shd w:val="pct50" w:color="C0C0C0" w:fill="FFFFFF"/>
          </w:tcPr>
          <w:p w14:paraId="7AA37F37" w14:textId="77777777" w:rsidR="00D34960" w:rsidRPr="00011540" w:rsidRDefault="00D34960" w:rsidP="00BB08A3">
            <w:pPr>
              <w:rPr>
                <w:rFonts w:ascii="Arial" w:hAnsi="Arial"/>
                <w:snapToGrid w:val="0"/>
                <w:sz w:val="20"/>
              </w:rPr>
            </w:pPr>
          </w:p>
        </w:tc>
      </w:tr>
      <w:tr w:rsidR="00011540" w14:paraId="6F7B7D8C" w14:textId="77777777" w:rsidTr="00011540">
        <w:tc>
          <w:tcPr>
            <w:tcW w:w="496" w:type="dxa"/>
            <w:tcBorders>
              <w:top w:val="single" w:sz="6" w:space="0" w:color="808080"/>
              <w:bottom w:val="single" w:sz="6" w:space="0" w:color="FFFFFF"/>
            </w:tcBorders>
            <w:shd w:val="solid" w:color="C0C0C0" w:fill="FFFFFF"/>
          </w:tcPr>
          <w:p w14:paraId="57F34779" w14:textId="77777777" w:rsidR="00D34960" w:rsidRPr="00011540" w:rsidRDefault="00D34960" w:rsidP="00BB08A3">
            <w:pPr>
              <w:rPr>
                <w:b/>
                <w:sz w:val="20"/>
              </w:rPr>
            </w:pPr>
            <w:r w:rsidRPr="00011540">
              <w:rPr>
                <w:b/>
                <w:sz w:val="20"/>
              </w:rPr>
              <w:t>1</w:t>
            </w:r>
          </w:p>
        </w:tc>
        <w:tc>
          <w:tcPr>
            <w:tcW w:w="2551" w:type="dxa"/>
            <w:tcBorders>
              <w:top w:val="single" w:sz="6" w:space="0" w:color="808080"/>
              <w:bottom w:val="single" w:sz="6" w:space="0" w:color="FFFFFF"/>
            </w:tcBorders>
            <w:shd w:val="pct50" w:color="C0C0C0" w:fill="FFFFFF"/>
          </w:tcPr>
          <w:p w14:paraId="2B09DF13" w14:textId="77777777" w:rsidR="00D34960" w:rsidRPr="00011540" w:rsidRDefault="006A1414" w:rsidP="00BB08A3">
            <w:pPr>
              <w:rPr>
                <w:rFonts w:ascii="Arial" w:hAnsi="Arial"/>
                <w:snapToGrid w:val="0"/>
                <w:sz w:val="20"/>
              </w:rPr>
            </w:pPr>
            <w:hyperlink w:anchor="wordart" w:history="1">
              <w:r w:rsidR="00D34960" w:rsidRPr="00011540">
                <w:rPr>
                  <w:rStyle w:val="Hyperlink"/>
                  <w:rFonts w:ascii="Arial" w:hAnsi="Arial"/>
                  <w:snapToGrid w:val="0"/>
                  <w:sz w:val="20"/>
                </w:rPr>
                <w:t>WordArt</w:t>
              </w:r>
            </w:hyperlink>
          </w:p>
        </w:tc>
        <w:tc>
          <w:tcPr>
            <w:tcW w:w="567" w:type="dxa"/>
            <w:vMerge w:val="restart"/>
            <w:tcBorders>
              <w:top w:val="single" w:sz="6" w:space="0" w:color="808080"/>
              <w:bottom w:val="single" w:sz="6" w:space="0" w:color="FFFFFF"/>
            </w:tcBorders>
            <w:shd w:val="solid" w:color="C0C0C0" w:fill="FFFFFF"/>
          </w:tcPr>
          <w:p w14:paraId="34BFA7E1" w14:textId="77777777" w:rsidR="00D34960" w:rsidRPr="00011540" w:rsidRDefault="00D34960" w:rsidP="00BB08A3">
            <w:pPr>
              <w:rPr>
                <w:sz w:val="20"/>
              </w:rPr>
            </w:pPr>
            <w:r w:rsidRPr="00011540">
              <w:rPr>
                <w:sz w:val="20"/>
              </w:rPr>
              <w:t>2</w:t>
            </w:r>
          </w:p>
        </w:tc>
        <w:tc>
          <w:tcPr>
            <w:tcW w:w="2552" w:type="dxa"/>
            <w:vMerge w:val="restart"/>
            <w:tcBorders>
              <w:top w:val="single" w:sz="6" w:space="0" w:color="808080"/>
              <w:bottom w:val="single" w:sz="6" w:space="0" w:color="FFFFFF"/>
            </w:tcBorders>
            <w:shd w:val="pct50" w:color="C0C0C0" w:fill="FFFFFF"/>
          </w:tcPr>
          <w:p w14:paraId="3798439F" w14:textId="77777777" w:rsidR="00D34960" w:rsidRPr="00011540" w:rsidRDefault="00D34960" w:rsidP="00BB08A3">
            <w:pPr>
              <w:rPr>
                <w:rFonts w:ascii="Arial" w:hAnsi="Arial"/>
                <w:snapToGrid w:val="0"/>
                <w:sz w:val="20"/>
              </w:rPr>
            </w:pPr>
            <w:r w:rsidRPr="00011540">
              <w:rPr>
                <w:rFonts w:ascii="Arial" w:hAnsi="Arial" w:cs="Arial"/>
                <w:sz w:val="20"/>
              </w:rPr>
              <w:t>prenos povzetka na enega od strežnikov v omrežju internet</w:t>
            </w:r>
          </w:p>
        </w:tc>
        <w:tc>
          <w:tcPr>
            <w:tcW w:w="567" w:type="dxa"/>
            <w:vMerge w:val="restart"/>
            <w:tcBorders>
              <w:top w:val="single" w:sz="6" w:space="0" w:color="808080"/>
              <w:bottom w:val="single" w:sz="6" w:space="0" w:color="FFFFFF"/>
            </w:tcBorders>
            <w:shd w:val="solid" w:color="C0C0C0" w:fill="FFFFFF"/>
          </w:tcPr>
          <w:p w14:paraId="6766FF47" w14:textId="77777777" w:rsidR="00D34960" w:rsidRPr="00011540" w:rsidRDefault="00D34960" w:rsidP="00BB08A3">
            <w:pPr>
              <w:rPr>
                <w:sz w:val="20"/>
              </w:rPr>
            </w:pPr>
            <w:r w:rsidRPr="00011540">
              <w:rPr>
                <w:sz w:val="20"/>
              </w:rPr>
              <w:t>2</w:t>
            </w:r>
          </w:p>
        </w:tc>
        <w:tc>
          <w:tcPr>
            <w:tcW w:w="2409" w:type="dxa"/>
            <w:vMerge w:val="restart"/>
            <w:tcBorders>
              <w:top w:val="single" w:sz="6" w:space="0" w:color="808080"/>
              <w:bottom w:val="single" w:sz="6" w:space="0" w:color="FFFFFF"/>
            </w:tcBorders>
            <w:shd w:val="pct50" w:color="C0C0C0" w:fill="FFFFFF"/>
          </w:tcPr>
          <w:p w14:paraId="755C42CC" w14:textId="77777777" w:rsidR="00D34960" w:rsidRPr="00011540" w:rsidRDefault="00D34960" w:rsidP="00BB08A3">
            <w:pPr>
              <w:rPr>
                <w:rFonts w:ascii="Arial" w:hAnsi="Arial"/>
                <w:snapToGrid w:val="0"/>
                <w:sz w:val="20"/>
              </w:rPr>
            </w:pPr>
            <w:r w:rsidRPr="00011540">
              <w:rPr>
                <w:rFonts w:ascii="Arial" w:hAnsi="Arial"/>
                <w:snapToGrid w:val="0"/>
                <w:sz w:val="20"/>
              </w:rPr>
              <w:t>ucenec se je trudil, da bi bila naloga uspešna</w:t>
            </w:r>
          </w:p>
        </w:tc>
      </w:tr>
      <w:tr w:rsidR="00011540" w14:paraId="1CCC38E8" w14:textId="77777777" w:rsidTr="00011540">
        <w:tc>
          <w:tcPr>
            <w:tcW w:w="496" w:type="dxa"/>
            <w:shd w:val="solid" w:color="C0C0C0" w:fill="FFFFFF"/>
          </w:tcPr>
          <w:p w14:paraId="6F8C645C" w14:textId="77777777" w:rsidR="00D34960" w:rsidRPr="00011540" w:rsidRDefault="00D34960" w:rsidP="00BB08A3">
            <w:pPr>
              <w:rPr>
                <w:b/>
                <w:sz w:val="20"/>
              </w:rPr>
            </w:pPr>
            <w:r w:rsidRPr="00011540">
              <w:rPr>
                <w:b/>
                <w:sz w:val="20"/>
              </w:rPr>
              <w:t>1</w:t>
            </w:r>
          </w:p>
        </w:tc>
        <w:tc>
          <w:tcPr>
            <w:tcW w:w="2551" w:type="dxa"/>
            <w:shd w:val="pct50" w:color="C0C0C0" w:fill="FFFFFF"/>
          </w:tcPr>
          <w:p w14:paraId="77F30B0A" w14:textId="77777777" w:rsidR="00D34960" w:rsidRPr="00011540" w:rsidRDefault="006A1414" w:rsidP="00BB08A3">
            <w:pPr>
              <w:rPr>
                <w:rFonts w:ascii="Arial" w:hAnsi="Arial"/>
                <w:snapToGrid w:val="0"/>
                <w:sz w:val="20"/>
              </w:rPr>
            </w:pPr>
            <w:hyperlink w:anchor="grafikon" w:history="1">
              <w:r w:rsidR="00D34960" w:rsidRPr="00011540">
                <w:rPr>
                  <w:rStyle w:val="Hyperlink"/>
                  <w:rFonts w:ascii="Arial" w:hAnsi="Arial"/>
                  <w:snapToGrid w:val="0"/>
                  <w:sz w:val="20"/>
                </w:rPr>
                <w:t>grafikon</w:t>
              </w:r>
            </w:hyperlink>
          </w:p>
        </w:tc>
        <w:tc>
          <w:tcPr>
            <w:tcW w:w="567" w:type="dxa"/>
            <w:vMerge/>
            <w:shd w:val="solid" w:color="C0C0C0" w:fill="FFFFFF"/>
          </w:tcPr>
          <w:p w14:paraId="41FB74F2" w14:textId="77777777" w:rsidR="00D34960" w:rsidRPr="00011540" w:rsidRDefault="00D34960" w:rsidP="00BB08A3">
            <w:pPr>
              <w:rPr>
                <w:sz w:val="20"/>
              </w:rPr>
            </w:pPr>
          </w:p>
        </w:tc>
        <w:tc>
          <w:tcPr>
            <w:tcW w:w="2552" w:type="dxa"/>
            <w:vMerge/>
            <w:shd w:val="pct50" w:color="C0C0C0" w:fill="FFFFFF"/>
          </w:tcPr>
          <w:p w14:paraId="66C23A8F" w14:textId="77777777" w:rsidR="00D34960" w:rsidRPr="00011540" w:rsidRDefault="00D34960" w:rsidP="00BB08A3">
            <w:pPr>
              <w:rPr>
                <w:rFonts w:ascii="Arial" w:hAnsi="Arial"/>
                <w:snapToGrid w:val="0"/>
                <w:sz w:val="20"/>
              </w:rPr>
            </w:pPr>
          </w:p>
        </w:tc>
        <w:tc>
          <w:tcPr>
            <w:tcW w:w="567" w:type="dxa"/>
            <w:vMerge/>
            <w:shd w:val="solid" w:color="C0C0C0" w:fill="FFFFFF"/>
          </w:tcPr>
          <w:p w14:paraId="444D6733" w14:textId="77777777" w:rsidR="00D34960" w:rsidRPr="00011540" w:rsidRDefault="00D34960" w:rsidP="00BB08A3">
            <w:pPr>
              <w:rPr>
                <w:sz w:val="20"/>
              </w:rPr>
            </w:pPr>
          </w:p>
        </w:tc>
        <w:tc>
          <w:tcPr>
            <w:tcW w:w="2409" w:type="dxa"/>
            <w:vMerge/>
            <w:shd w:val="pct50" w:color="C0C0C0" w:fill="FFFFFF"/>
          </w:tcPr>
          <w:p w14:paraId="687CF4E7" w14:textId="77777777" w:rsidR="00D34960" w:rsidRPr="00011540" w:rsidRDefault="00D34960" w:rsidP="00BB08A3">
            <w:pPr>
              <w:rPr>
                <w:rFonts w:ascii="Arial" w:hAnsi="Arial"/>
                <w:snapToGrid w:val="0"/>
                <w:sz w:val="20"/>
              </w:rPr>
            </w:pPr>
          </w:p>
        </w:tc>
      </w:tr>
      <w:tr w:rsidR="00011540" w14:paraId="35111568" w14:textId="77777777" w:rsidTr="00011540">
        <w:tc>
          <w:tcPr>
            <w:tcW w:w="496" w:type="dxa"/>
            <w:tcBorders>
              <w:top w:val="single" w:sz="6" w:space="0" w:color="808080"/>
              <w:bottom w:val="single" w:sz="6" w:space="0" w:color="FFFFFF"/>
            </w:tcBorders>
            <w:shd w:val="solid" w:color="C0C0C0" w:fill="FFFFFF"/>
          </w:tcPr>
          <w:p w14:paraId="61AFE0D7" w14:textId="77777777" w:rsidR="00D34960" w:rsidRPr="00011540" w:rsidRDefault="00D34960" w:rsidP="00BB08A3">
            <w:pPr>
              <w:rPr>
                <w:sz w:val="20"/>
              </w:rPr>
            </w:pPr>
            <w:r w:rsidRPr="00011540">
              <w:rPr>
                <w:sz w:val="20"/>
              </w:rPr>
              <w:t>1</w:t>
            </w:r>
          </w:p>
        </w:tc>
        <w:tc>
          <w:tcPr>
            <w:tcW w:w="2551" w:type="dxa"/>
            <w:tcBorders>
              <w:top w:val="single" w:sz="6" w:space="0" w:color="808080"/>
              <w:bottom w:val="single" w:sz="6" w:space="0" w:color="FFFFFF"/>
            </w:tcBorders>
            <w:shd w:val="pct50" w:color="C0C0C0" w:fill="FFFFFF"/>
          </w:tcPr>
          <w:p w14:paraId="335179AA" w14:textId="77777777" w:rsidR="00D34960" w:rsidRPr="00011540" w:rsidRDefault="00D34960" w:rsidP="00BB08A3">
            <w:pPr>
              <w:rPr>
                <w:rFonts w:ascii="Arial" w:hAnsi="Arial"/>
                <w:snapToGrid w:val="0"/>
                <w:sz w:val="20"/>
              </w:rPr>
            </w:pPr>
            <w:r w:rsidRPr="00011540">
              <w:rPr>
                <w:rFonts w:ascii="Arial" w:hAnsi="Arial"/>
                <w:snapToGrid w:val="0"/>
                <w:sz w:val="20"/>
              </w:rPr>
              <w:t>urejevalnik enačb</w:t>
            </w:r>
          </w:p>
        </w:tc>
        <w:tc>
          <w:tcPr>
            <w:tcW w:w="567" w:type="dxa"/>
            <w:vMerge w:val="restart"/>
            <w:tcBorders>
              <w:top w:val="single" w:sz="6" w:space="0" w:color="808080"/>
              <w:bottom w:val="single" w:sz="6" w:space="0" w:color="FFFFFF"/>
            </w:tcBorders>
            <w:shd w:val="solid" w:color="C0C0C0" w:fill="FFFFFF"/>
          </w:tcPr>
          <w:p w14:paraId="57B53544" w14:textId="77777777" w:rsidR="00D34960" w:rsidRPr="00011540" w:rsidRDefault="00D34960" w:rsidP="00BB08A3">
            <w:pPr>
              <w:rPr>
                <w:sz w:val="20"/>
              </w:rPr>
            </w:pPr>
            <w:r w:rsidRPr="00011540">
              <w:rPr>
                <w:sz w:val="20"/>
              </w:rPr>
              <w:t>2</w:t>
            </w:r>
          </w:p>
        </w:tc>
        <w:tc>
          <w:tcPr>
            <w:tcW w:w="2552" w:type="dxa"/>
            <w:vMerge w:val="restart"/>
            <w:tcBorders>
              <w:top w:val="single" w:sz="6" w:space="0" w:color="808080"/>
              <w:bottom w:val="single" w:sz="6" w:space="0" w:color="FFFFFF"/>
            </w:tcBorders>
            <w:shd w:val="pct50" w:color="C0C0C0" w:fill="FFFFFF"/>
          </w:tcPr>
          <w:p w14:paraId="5DC9489E" w14:textId="77777777" w:rsidR="00D34960" w:rsidRPr="00011540" w:rsidRDefault="00D34960" w:rsidP="00BB08A3">
            <w:pPr>
              <w:rPr>
                <w:rFonts w:ascii="Arial" w:hAnsi="Arial"/>
                <w:snapToGrid w:val="0"/>
                <w:sz w:val="20"/>
              </w:rPr>
            </w:pPr>
            <w:r w:rsidRPr="00011540">
              <w:rPr>
                <w:rFonts w:ascii="Arial" w:hAnsi="Arial" w:cs="Arial"/>
                <w:sz w:val="20"/>
              </w:rPr>
              <w:t>povezava (link) iz naslova naloge (glej prijavo naloge) na povzetek</w:t>
            </w:r>
          </w:p>
        </w:tc>
        <w:tc>
          <w:tcPr>
            <w:tcW w:w="567" w:type="dxa"/>
            <w:vMerge w:val="restart"/>
            <w:tcBorders>
              <w:top w:val="single" w:sz="6" w:space="0" w:color="808080"/>
              <w:bottom w:val="single" w:sz="6" w:space="0" w:color="FFFFFF"/>
            </w:tcBorders>
            <w:shd w:val="solid" w:color="C0C0C0" w:fill="FFFFFF"/>
          </w:tcPr>
          <w:p w14:paraId="0DF3CA37" w14:textId="77777777" w:rsidR="00D34960" w:rsidRPr="00011540" w:rsidRDefault="00D34960" w:rsidP="00BB08A3">
            <w:pPr>
              <w:rPr>
                <w:sz w:val="20"/>
              </w:rPr>
            </w:pPr>
            <w:r w:rsidRPr="00011540">
              <w:rPr>
                <w:sz w:val="20"/>
              </w:rPr>
              <w:t>3</w:t>
            </w:r>
          </w:p>
        </w:tc>
        <w:tc>
          <w:tcPr>
            <w:tcW w:w="2409" w:type="dxa"/>
            <w:vMerge w:val="restart"/>
            <w:tcBorders>
              <w:top w:val="single" w:sz="6" w:space="0" w:color="808080"/>
              <w:bottom w:val="single" w:sz="6" w:space="0" w:color="FFFFFF"/>
            </w:tcBorders>
            <w:shd w:val="pct50" w:color="C0C0C0" w:fill="FFFFFF"/>
          </w:tcPr>
          <w:p w14:paraId="5CA15A46" w14:textId="77777777" w:rsidR="00D34960" w:rsidRPr="00011540" w:rsidRDefault="00D34960" w:rsidP="00BB08A3">
            <w:pPr>
              <w:rPr>
                <w:rFonts w:ascii="Arial" w:hAnsi="Arial"/>
                <w:snapToGrid w:val="0"/>
                <w:sz w:val="20"/>
              </w:rPr>
            </w:pPr>
            <w:r w:rsidRPr="00011540">
              <w:rPr>
                <w:rFonts w:ascii="Arial" w:hAnsi="Arial"/>
                <w:snapToGrid w:val="0"/>
                <w:sz w:val="20"/>
              </w:rPr>
              <w:t>razvidno je, da je bilo uporabljeno veliko casa in truda</w:t>
            </w:r>
          </w:p>
        </w:tc>
      </w:tr>
      <w:tr w:rsidR="00011540" w14:paraId="2C3E7FFB" w14:textId="77777777" w:rsidTr="00011540">
        <w:tc>
          <w:tcPr>
            <w:tcW w:w="496" w:type="dxa"/>
            <w:shd w:val="solid" w:color="C0C0C0" w:fill="FFFFFF"/>
          </w:tcPr>
          <w:p w14:paraId="6B6F18C9" w14:textId="77777777" w:rsidR="00D34960" w:rsidRPr="00011540" w:rsidRDefault="00D34960" w:rsidP="00BB08A3">
            <w:pPr>
              <w:rPr>
                <w:b/>
                <w:sz w:val="20"/>
              </w:rPr>
            </w:pPr>
            <w:r w:rsidRPr="00011540">
              <w:rPr>
                <w:b/>
                <w:sz w:val="20"/>
              </w:rPr>
              <w:t>2</w:t>
            </w:r>
          </w:p>
        </w:tc>
        <w:tc>
          <w:tcPr>
            <w:tcW w:w="2551" w:type="dxa"/>
            <w:shd w:val="pct50" w:color="C0C0C0" w:fill="FFFFFF"/>
          </w:tcPr>
          <w:p w14:paraId="2016C757" w14:textId="77777777" w:rsidR="00D34960" w:rsidRPr="00011540" w:rsidRDefault="006A1414" w:rsidP="00BB08A3">
            <w:pPr>
              <w:rPr>
                <w:rFonts w:ascii="Arial" w:hAnsi="Arial"/>
                <w:snapToGrid w:val="0"/>
                <w:sz w:val="20"/>
              </w:rPr>
            </w:pPr>
            <w:hyperlink w:anchor="ozaljšana" w:history="1">
              <w:r w:rsidR="00D34960" w:rsidRPr="00011540">
                <w:rPr>
                  <w:rStyle w:val="Hyperlink"/>
                  <w:rFonts w:ascii="Arial" w:hAnsi="Arial"/>
                  <w:snapToGrid w:val="0"/>
                  <w:sz w:val="20"/>
                </w:rPr>
                <w:t>ozl.začetn</w:t>
              </w:r>
            </w:hyperlink>
            <w:r w:rsidR="00D34960" w:rsidRPr="00011540">
              <w:rPr>
                <w:rFonts w:ascii="Arial" w:hAnsi="Arial"/>
                <w:snapToGrid w:val="0"/>
                <w:sz w:val="20"/>
              </w:rPr>
              <w:t>.,</w:t>
            </w:r>
            <w:hyperlink w:anchor="slikawozadju" w:history="1">
              <w:r w:rsidR="00D34960" w:rsidRPr="00011540">
                <w:rPr>
                  <w:rStyle w:val="Hyperlink"/>
                  <w:rFonts w:ascii="Arial" w:hAnsi="Arial"/>
                  <w:snapToGrid w:val="0"/>
                  <w:sz w:val="20"/>
                </w:rPr>
                <w:t>slika v ozadju</w:t>
              </w:r>
            </w:hyperlink>
          </w:p>
        </w:tc>
        <w:tc>
          <w:tcPr>
            <w:tcW w:w="567" w:type="dxa"/>
            <w:vMerge/>
            <w:shd w:val="solid" w:color="C0C0C0" w:fill="FFFFFF"/>
          </w:tcPr>
          <w:p w14:paraId="24EA12DF" w14:textId="77777777" w:rsidR="00D34960" w:rsidRPr="00011540" w:rsidRDefault="00D34960" w:rsidP="00BB08A3">
            <w:pPr>
              <w:rPr>
                <w:sz w:val="20"/>
              </w:rPr>
            </w:pPr>
          </w:p>
        </w:tc>
        <w:tc>
          <w:tcPr>
            <w:tcW w:w="2552" w:type="dxa"/>
            <w:vMerge/>
            <w:shd w:val="pct50" w:color="C0C0C0" w:fill="FFFFFF"/>
          </w:tcPr>
          <w:p w14:paraId="42E2CCAE" w14:textId="77777777" w:rsidR="00D34960" w:rsidRPr="00011540" w:rsidRDefault="00D34960" w:rsidP="00BB08A3">
            <w:pPr>
              <w:rPr>
                <w:rFonts w:ascii="Arial" w:hAnsi="Arial"/>
                <w:snapToGrid w:val="0"/>
                <w:sz w:val="20"/>
              </w:rPr>
            </w:pPr>
          </w:p>
        </w:tc>
        <w:tc>
          <w:tcPr>
            <w:tcW w:w="567" w:type="dxa"/>
            <w:vMerge/>
            <w:shd w:val="solid" w:color="C0C0C0" w:fill="FFFFFF"/>
          </w:tcPr>
          <w:p w14:paraId="11D2F69F" w14:textId="77777777" w:rsidR="00D34960" w:rsidRPr="00011540" w:rsidRDefault="00D34960" w:rsidP="00BB08A3">
            <w:pPr>
              <w:rPr>
                <w:sz w:val="20"/>
              </w:rPr>
            </w:pPr>
          </w:p>
        </w:tc>
        <w:tc>
          <w:tcPr>
            <w:tcW w:w="2409" w:type="dxa"/>
            <w:vMerge/>
            <w:shd w:val="pct50" w:color="C0C0C0" w:fill="FFFFFF"/>
          </w:tcPr>
          <w:p w14:paraId="654BE935" w14:textId="77777777" w:rsidR="00D34960" w:rsidRPr="00011540" w:rsidRDefault="00D34960" w:rsidP="00BB08A3">
            <w:pPr>
              <w:rPr>
                <w:rFonts w:ascii="Arial" w:hAnsi="Arial"/>
                <w:snapToGrid w:val="0"/>
                <w:sz w:val="20"/>
              </w:rPr>
            </w:pPr>
          </w:p>
        </w:tc>
      </w:tr>
      <w:tr w:rsidR="00011540" w14:paraId="5342D271" w14:textId="77777777" w:rsidTr="00011540">
        <w:tc>
          <w:tcPr>
            <w:tcW w:w="496" w:type="dxa"/>
            <w:tcBorders>
              <w:top w:val="single" w:sz="6" w:space="0" w:color="808080"/>
              <w:bottom w:val="single" w:sz="6" w:space="0" w:color="FFFFFF"/>
            </w:tcBorders>
            <w:shd w:val="solid" w:color="C0C0C0" w:fill="FFFFFF"/>
          </w:tcPr>
          <w:p w14:paraId="74C07EF8" w14:textId="77777777" w:rsidR="00D34960" w:rsidRPr="00011540" w:rsidRDefault="00D34960" w:rsidP="00BB08A3">
            <w:pPr>
              <w:rPr>
                <w:sz w:val="20"/>
              </w:rPr>
            </w:pPr>
          </w:p>
        </w:tc>
        <w:tc>
          <w:tcPr>
            <w:tcW w:w="2551" w:type="dxa"/>
            <w:tcBorders>
              <w:top w:val="single" w:sz="6" w:space="0" w:color="808080"/>
              <w:bottom w:val="single" w:sz="6" w:space="0" w:color="FFFFFF"/>
            </w:tcBorders>
            <w:shd w:val="pct50" w:color="C0C0C0" w:fill="FFFFFF"/>
          </w:tcPr>
          <w:p w14:paraId="17D3F88A" w14:textId="77777777" w:rsidR="00D34960" w:rsidRPr="00011540" w:rsidRDefault="00D34960" w:rsidP="00BB08A3">
            <w:pPr>
              <w:rPr>
                <w:rFonts w:ascii="Arial" w:hAnsi="Arial"/>
                <w:snapToGrid w:val="0"/>
                <w:sz w:val="20"/>
              </w:rPr>
            </w:pPr>
            <w:r w:rsidRPr="00011540">
              <w:rPr>
                <w:rFonts w:ascii="Arial" w:hAnsi="Arial"/>
                <w:snapToGrid w:val="0"/>
                <w:sz w:val="20"/>
              </w:rPr>
              <w:t>SKUPNO ŠT. TOČK</w:t>
            </w:r>
          </w:p>
        </w:tc>
        <w:tc>
          <w:tcPr>
            <w:tcW w:w="567" w:type="dxa"/>
            <w:tcBorders>
              <w:top w:val="single" w:sz="6" w:space="0" w:color="808080"/>
              <w:bottom w:val="single" w:sz="6" w:space="0" w:color="FFFFFF"/>
            </w:tcBorders>
            <w:shd w:val="solid" w:color="C0C0C0" w:fill="FFFFFF"/>
          </w:tcPr>
          <w:p w14:paraId="39F29722" w14:textId="77777777" w:rsidR="00D34960" w:rsidRPr="00011540" w:rsidRDefault="00D34960" w:rsidP="00BB08A3">
            <w:pPr>
              <w:rPr>
                <w:sz w:val="20"/>
              </w:rPr>
            </w:pPr>
          </w:p>
        </w:tc>
        <w:tc>
          <w:tcPr>
            <w:tcW w:w="2552" w:type="dxa"/>
            <w:tcBorders>
              <w:top w:val="single" w:sz="6" w:space="0" w:color="808080"/>
              <w:bottom w:val="single" w:sz="6" w:space="0" w:color="FFFFFF"/>
            </w:tcBorders>
            <w:shd w:val="pct50" w:color="C0C0C0" w:fill="FFFFFF"/>
          </w:tcPr>
          <w:p w14:paraId="2A9CB464" w14:textId="77777777" w:rsidR="00D34960" w:rsidRPr="00011540" w:rsidRDefault="00D34960" w:rsidP="00BB08A3">
            <w:pPr>
              <w:rPr>
                <w:rFonts w:ascii="Arial" w:hAnsi="Arial"/>
                <w:snapToGrid w:val="0"/>
                <w:sz w:val="20"/>
              </w:rPr>
            </w:pPr>
            <w:r w:rsidRPr="00011540">
              <w:rPr>
                <w:rFonts w:ascii="Arial" w:hAnsi="Arial"/>
                <w:snapToGrid w:val="0"/>
                <w:sz w:val="20"/>
              </w:rPr>
              <w:t xml:space="preserve">SKUPNO ŠT. TOČK </w:t>
            </w:r>
          </w:p>
        </w:tc>
        <w:tc>
          <w:tcPr>
            <w:tcW w:w="567" w:type="dxa"/>
            <w:tcBorders>
              <w:top w:val="single" w:sz="6" w:space="0" w:color="808080"/>
              <w:bottom w:val="single" w:sz="6" w:space="0" w:color="FFFFFF"/>
            </w:tcBorders>
            <w:shd w:val="solid" w:color="C0C0C0" w:fill="FFFFFF"/>
          </w:tcPr>
          <w:p w14:paraId="58C12D47" w14:textId="77777777" w:rsidR="00D34960" w:rsidRPr="00011540" w:rsidRDefault="00D34960" w:rsidP="00BB08A3">
            <w:pPr>
              <w:rPr>
                <w:sz w:val="20"/>
              </w:rPr>
            </w:pPr>
          </w:p>
        </w:tc>
        <w:tc>
          <w:tcPr>
            <w:tcW w:w="2409" w:type="dxa"/>
            <w:tcBorders>
              <w:top w:val="single" w:sz="6" w:space="0" w:color="808080"/>
              <w:bottom w:val="single" w:sz="6" w:space="0" w:color="FFFFFF"/>
            </w:tcBorders>
            <w:shd w:val="pct50" w:color="C0C0C0" w:fill="FFFFFF"/>
          </w:tcPr>
          <w:p w14:paraId="05F2EB8A" w14:textId="77777777" w:rsidR="00D34960" w:rsidRPr="00011540" w:rsidRDefault="00D34960" w:rsidP="00BB08A3">
            <w:pPr>
              <w:rPr>
                <w:rFonts w:ascii="Arial" w:hAnsi="Arial"/>
                <w:snapToGrid w:val="0"/>
                <w:sz w:val="20"/>
              </w:rPr>
            </w:pPr>
            <w:r w:rsidRPr="00011540">
              <w:rPr>
                <w:rFonts w:ascii="Arial" w:hAnsi="Arial"/>
                <w:snapToGrid w:val="0"/>
                <w:sz w:val="20"/>
              </w:rPr>
              <w:t xml:space="preserve">SKUPNO ŠT. TOČK </w:t>
            </w:r>
          </w:p>
        </w:tc>
      </w:tr>
    </w:tbl>
    <w:p w14:paraId="45901390" w14:textId="77777777" w:rsidR="00D34960" w:rsidRPr="00E064A3" w:rsidRDefault="00D34960" w:rsidP="00E064A3">
      <w:pPr>
        <w:pStyle w:val="NASLOV"/>
        <w:jc w:val="both"/>
        <w:rPr>
          <w:b w:val="0"/>
          <w:i w:val="0"/>
          <w:color w:val="auto"/>
          <w:sz w:val="24"/>
        </w:rPr>
      </w:pPr>
      <w:r w:rsidRPr="00E064A3">
        <w:rPr>
          <w:b w:val="0"/>
          <w:i w:val="0"/>
          <w:color w:val="auto"/>
          <w:sz w:val="24"/>
        </w:rPr>
        <w:t xml:space="preserve"> </w:t>
      </w:r>
    </w:p>
    <w:sectPr w:rsidR="00D34960" w:rsidRPr="00E064A3" w:rsidSect="009F2FCE">
      <w:type w:val="continuous"/>
      <w:pgSz w:w="11906" w:h="16838" w:code="9"/>
      <w:pgMar w:top="1417" w:right="1417" w:bottom="1701"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3D5EF4" w14:textId="77777777" w:rsidR="00011540" w:rsidRDefault="00011540">
      <w:r>
        <w:separator/>
      </w:r>
    </w:p>
  </w:endnote>
  <w:endnote w:type="continuationSeparator" w:id="0">
    <w:p w14:paraId="7C07EB83" w14:textId="77777777" w:rsidR="00011540" w:rsidRDefault="00011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3F729" w14:textId="77777777" w:rsidR="001E05BC" w:rsidRDefault="001E05BC" w:rsidP="005D3E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9D976B" w14:textId="77777777" w:rsidR="001E05BC" w:rsidRDefault="001E05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3" w:name="štstrani"/>
  <w:bookmarkEnd w:id="13"/>
  <w:p w14:paraId="0F15BB90" w14:textId="77777777" w:rsidR="001E05BC" w:rsidRDefault="001E05BC" w:rsidP="005D3E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8605B">
      <w:rPr>
        <w:rStyle w:val="PageNumber"/>
        <w:noProof/>
      </w:rPr>
      <w:t>17</w:t>
    </w:r>
    <w:r>
      <w:rPr>
        <w:rStyle w:val="PageNumber"/>
      </w:rPr>
      <w:fldChar w:fldCharType="end"/>
    </w:r>
  </w:p>
  <w:p w14:paraId="4FC93F68" w14:textId="0246EE4B" w:rsidR="001E05BC" w:rsidRPr="00D37103" w:rsidRDefault="001E05BC">
    <w:pPr>
      <w:pStyle w:val="Footer"/>
      <w:rPr>
        <w:sz w:val="18"/>
        <w:szCs w:val="18"/>
      </w:rPr>
    </w:pPr>
    <w:bookmarkStart w:id="14" w:name="noga"/>
    <w:bookmarkEnd w:id="1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F703F9" w14:textId="77777777" w:rsidR="00011540" w:rsidRDefault="00011540">
      <w:r>
        <w:separator/>
      </w:r>
    </w:p>
  </w:footnote>
  <w:footnote w:type="continuationSeparator" w:id="0">
    <w:p w14:paraId="1DDA570D" w14:textId="77777777" w:rsidR="00011540" w:rsidRDefault="000115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FA4827"/>
    <w:multiLevelType w:val="hybridMultilevel"/>
    <w:tmpl w:val="798457E2"/>
    <w:lvl w:ilvl="0" w:tplc="610C6420">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3425746"/>
    <w:multiLevelType w:val="hybridMultilevel"/>
    <w:tmpl w:val="B4C461FC"/>
    <w:lvl w:ilvl="0" w:tplc="610C6420">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6379"/>
    <w:rsid w:val="00011540"/>
    <w:rsid w:val="00096634"/>
    <w:rsid w:val="000A6895"/>
    <w:rsid w:val="000D16E2"/>
    <w:rsid w:val="000D7D39"/>
    <w:rsid w:val="00105995"/>
    <w:rsid w:val="00147ED0"/>
    <w:rsid w:val="001661C4"/>
    <w:rsid w:val="0019601E"/>
    <w:rsid w:val="001B13DA"/>
    <w:rsid w:val="001E05BC"/>
    <w:rsid w:val="00211D05"/>
    <w:rsid w:val="00221899"/>
    <w:rsid w:val="0022375D"/>
    <w:rsid w:val="00252C96"/>
    <w:rsid w:val="00253577"/>
    <w:rsid w:val="00261950"/>
    <w:rsid w:val="00280E53"/>
    <w:rsid w:val="002E3DE2"/>
    <w:rsid w:val="002E699D"/>
    <w:rsid w:val="00312098"/>
    <w:rsid w:val="00353CE8"/>
    <w:rsid w:val="00386B6A"/>
    <w:rsid w:val="003B4A3E"/>
    <w:rsid w:val="003D6C5E"/>
    <w:rsid w:val="00407A67"/>
    <w:rsid w:val="00456CEE"/>
    <w:rsid w:val="00484ECF"/>
    <w:rsid w:val="004B4ABA"/>
    <w:rsid w:val="004B6888"/>
    <w:rsid w:val="0052480E"/>
    <w:rsid w:val="00554FD1"/>
    <w:rsid w:val="00576379"/>
    <w:rsid w:val="00582BE2"/>
    <w:rsid w:val="005C1F3A"/>
    <w:rsid w:val="005D3E44"/>
    <w:rsid w:val="005F6804"/>
    <w:rsid w:val="00660D4E"/>
    <w:rsid w:val="0068447F"/>
    <w:rsid w:val="00693050"/>
    <w:rsid w:val="006A1414"/>
    <w:rsid w:val="006E1C23"/>
    <w:rsid w:val="006F1D13"/>
    <w:rsid w:val="00700640"/>
    <w:rsid w:val="00707B4D"/>
    <w:rsid w:val="007177D1"/>
    <w:rsid w:val="007356E6"/>
    <w:rsid w:val="0078769B"/>
    <w:rsid w:val="007902F0"/>
    <w:rsid w:val="007C4644"/>
    <w:rsid w:val="0086199E"/>
    <w:rsid w:val="008B0AEA"/>
    <w:rsid w:val="008B1D67"/>
    <w:rsid w:val="008C638A"/>
    <w:rsid w:val="00932666"/>
    <w:rsid w:val="009346CE"/>
    <w:rsid w:val="00982147"/>
    <w:rsid w:val="009C0AA7"/>
    <w:rsid w:val="009F2FCE"/>
    <w:rsid w:val="00A32A89"/>
    <w:rsid w:val="00A3401F"/>
    <w:rsid w:val="00A348F8"/>
    <w:rsid w:val="00A65985"/>
    <w:rsid w:val="00AF71CF"/>
    <w:rsid w:val="00B76A88"/>
    <w:rsid w:val="00BA1E7F"/>
    <w:rsid w:val="00BB08A3"/>
    <w:rsid w:val="00BC15F2"/>
    <w:rsid w:val="00BC2DA2"/>
    <w:rsid w:val="00BD6FB1"/>
    <w:rsid w:val="00BD7A76"/>
    <w:rsid w:val="00C04D82"/>
    <w:rsid w:val="00C25B2D"/>
    <w:rsid w:val="00C86050"/>
    <w:rsid w:val="00CB3C9E"/>
    <w:rsid w:val="00D05986"/>
    <w:rsid w:val="00D15EC1"/>
    <w:rsid w:val="00D34960"/>
    <w:rsid w:val="00D37103"/>
    <w:rsid w:val="00D41FAB"/>
    <w:rsid w:val="00D8605B"/>
    <w:rsid w:val="00DC4986"/>
    <w:rsid w:val="00DD0BB2"/>
    <w:rsid w:val="00DF28CE"/>
    <w:rsid w:val="00E064A3"/>
    <w:rsid w:val="00E51CC0"/>
    <w:rsid w:val="00E51EF3"/>
    <w:rsid w:val="00EA29BD"/>
    <w:rsid w:val="00EA7439"/>
    <w:rsid w:val="00ED21DA"/>
    <w:rsid w:val="00ED6FD8"/>
    <w:rsid w:val="00EE7E75"/>
    <w:rsid w:val="00F14C9A"/>
    <w:rsid w:val="00F35646"/>
    <w:rsid w:val="00F40700"/>
    <w:rsid w:val="00F754C9"/>
    <w:rsid w:val="00F83595"/>
    <w:rsid w:val="00FA3C3D"/>
    <w:rsid w:val="00FB2E8A"/>
    <w:rsid w:val="00FD2F3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shapelayout>
  </w:shapeDefaults>
  <w:decimalSymbol w:val=","/>
  <w:listSeparator w:val=";"/>
  <w14:docId w14:val="2C41D3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D3710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D371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3710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SLOV">
    <w:name w:val="NASLOV"/>
    <w:basedOn w:val="Normal"/>
    <w:link w:val="NASLOVZnak"/>
    <w:rsid w:val="00DF28CE"/>
    <w:pPr>
      <w:jc w:val="center"/>
    </w:pPr>
    <w:rPr>
      <w:b/>
      <w:i/>
      <w:color w:val="E96D35"/>
      <w:sz w:val="36"/>
    </w:rPr>
  </w:style>
  <w:style w:type="paragraph" w:styleId="BalloonText">
    <w:name w:val="Balloon Text"/>
    <w:basedOn w:val="Normal"/>
    <w:semiHidden/>
    <w:rsid w:val="00C25B2D"/>
    <w:rPr>
      <w:rFonts w:ascii="Tahoma" w:hAnsi="Tahoma" w:cs="Tahoma"/>
      <w:sz w:val="16"/>
      <w:szCs w:val="16"/>
    </w:rPr>
  </w:style>
  <w:style w:type="paragraph" w:styleId="Footer">
    <w:name w:val="footer"/>
    <w:basedOn w:val="Normal"/>
    <w:rsid w:val="00D15EC1"/>
    <w:pPr>
      <w:tabs>
        <w:tab w:val="center" w:pos="4536"/>
        <w:tab w:val="right" w:pos="9072"/>
      </w:tabs>
    </w:pPr>
  </w:style>
  <w:style w:type="character" w:styleId="PageNumber">
    <w:name w:val="page number"/>
    <w:basedOn w:val="DefaultParagraphFont"/>
    <w:rsid w:val="00D15EC1"/>
  </w:style>
  <w:style w:type="character" w:customStyle="1" w:styleId="NASLOVZnak">
    <w:name w:val="NASLOV Znak"/>
    <w:link w:val="NASLOV"/>
    <w:rsid w:val="00DF28CE"/>
    <w:rPr>
      <w:b/>
      <w:i/>
      <w:color w:val="E96D35"/>
      <w:sz w:val="36"/>
      <w:szCs w:val="24"/>
      <w:lang w:val="sl-SI" w:eastAsia="sl-SI" w:bidi="ar-SA"/>
    </w:rPr>
  </w:style>
  <w:style w:type="paragraph" w:customStyle="1" w:styleId="Slog1">
    <w:name w:val="Slog1"/>
    <w:basedOn w:val="Normal"/>
    <w:rsid w:val="00DF28CE"/>
    <w:pPr>
      <w:spacing w:line="360" w:lineRule="auto"/>
      <w:jc w:val="both"/>
    </w:pPr>
  </w:style>
  <w:style w:type="paragraph" w:customStyle="1" w:styleId="podnaslov">
    <w:name w:val="podnaslov"/>
    <w:basedOn w:val="Normal"/>
    <w:rsid w:val="00DF28CE"/>
    <w:pPr>
      <w:spacing w:line="360" w:lineRule="auto"/>
      <w:jc w:val="both"/>
    </w:pPr>
    <w:rPr>
      <w:b/>
      <w:sz w:val="28"/>
      <w:szCs w:val="16"/>
      <w:u w:val="single"/>
    </w:rPr>
  </w:style>
  <w:style w:type="paragraph" w:customStyle="1" w:styleId="SlogObojestranskoRazmikvrstic15vrstice">
    <w:name w:val="Slog Obojestransko Razmik vrstic:  15 vrstice"/>
    <w:basedOn w:val="Normal"/>
    <w:link w:val="SlogObojestranskoRazmikvrstic15vrsticeZnak"/>
    <w:rsid w:val="00DF28CE"/>
    <w:pPr>
      <w:spacing w:line="360" w:lineRule="auto"/>
      <w:jc w:val="both"/>
    </w:pPr>
    <w:rPr>
      <w:szCs w:val="20"/>
    </w:rPr>
  </w:style>
  <w:style w:type="character" w:customStyle="1" w:styleId="SlogObojestranskoRazmikvrstic15vrsticeZnak">
    <w:name w:val="Slog Obojestransko Razmik vrstic:  15 vrstice Znak"/>
    <w:link w:val="SlogObojestranskoRazmikvrstic15vrstice"/>
    <w:rsid w:val="00660D4E"/>
    <w:rPr>
      <w:sz w:val="24"/>
      <w:lang w:val="sl-SI" w:eastAsia="sl-SI" w:bidi="ar-SA"/>
    </w:rPr>
  </w:style>
  <w:style w:type="paragraph" w:customStyle="1" w:styleId="SlogpodnaslovComicSansMSNeKrepkoLeee">
    <w:name w:val="Slog podnaslov + Comic Sans MS Ne Krepko Ležeče"/>
    <w:basedOn w:val="podnaslov"/>
    <w:rsid w:val="0052480E"/>
    <w:rPr>
      <w:rFonts w:ascii="Comic Sans MS" w:hAnsi="Comic Sans MS"/>
      <w:b w:val="0"/>
      <w:i/>
      <w:iCs/>
      <w:color w:val="3366FF"/>
    </w:rPr>
  </w:style>
  <w:style w:type="paragraph" w:customStyle="1" w:styleId="Slog2">
    <w:name w:val="Slog2"/>
    <w:basedOn w:val="Normal"/>
    <w:rsid w:val="008B0AEA"/>
    <w:rPr>
      <w:shadow/>
      <w:sz w:val="18"/>
      <w:szCs w:val="18"/>
    </w:rPr>
  </w:style>
  <w:style w:type="paragraph" w:styleId="Header">
    <w:name w:val="header"/>
    <w:basedOn w:val="Normal"/>
    <w:rsid w:val="00BD7A76"/>
    <w:pPr>
      <w:tabs>
        <w:tab w:val="center" w:pos="4536"/>
        <w:tab w:val="right" w:pos="9072"/>
      </w:tabs>
    </w:pPr>
  </w:style>
  <w:style w:type="paragraph" w:styleId="TOC1">
    <w:name w:val="toc 1"/>
    <w:basedOn w:val="Normal"/>
    <w:next w:val="Normal"/>
    <w:autoRedefine/>
    <w:semiHidden/>
    <w:rsid w:val="00D37103"/>
    <w:pPr>
      <w:spacing w:before="360" w:after="360"/>
    </w:pPr>
    <w:rPr>
      <w:b/>
      <w:bCs/>
      <w:caps/>
      <w:sz w:val="22"/>
      <w:szCs w:val="22"/>
      <w:u w:val="single"/>
    </w:rPr>
  </w:style>
  <w:style w:type="paragraph" w:styleId="TOC2">
    <w:name w:val="toc 2"/>
    <w:basedOn w:val="Normal"/>
    <w:next w:val="Normal"/>
    <w:autoRedefine/>
    <w:semiHidden/>
    <w:rsid w:val="00D37103"/>
    <w:rPr>
      <w:b/>
      <w:bCs/>
      <w:smallCaps/>
      <w:sz w:val="22"/>
      <w:szCs w:val="22"/>
    </w:rPr>
  </w:style>
  <w:style w:type="paragraph" w:styleId="TOC3">
    <w:name w:val="toc 3"/>
    <w:basedOn w:val="Normal"/>
    <w:next w:val="Normal"/>
    <w:autoRedefine/>
    <w:semiHidden/>
    <w:rsid w:val="00D37103"/>
    <w:rPr>
      <w:smallCaps/>
      <w:sz w:val="22"/>
      <w:szCs w:val="22"/>
    </w:rPr>
  </w:style>
  <w:style w:type="paragraph" w:styleId="TOC4">
    <w:name w:val="toc 4"/>
    <w:basedOn w:val="Normal"/>
    <w:next w:val="Normal"/>
    <w:autoRedefine/>
    <w:semiHidden/>
    <w:rsid w:val="00D37103"/>
    <w:rPr>
      <w:sz w:val="22"/>
      <w:szCs w:val="22"/>
    </w:rPr>
  </w:style>
  <w:style w:type="paragraph" w:styleId="TOC5">
    <w:name w:val="toc 5"/>
    <w:basedOn w:val="Normal"/>
    <w:next w:val="Normal"/>
    <w:autoRedefine/>
    <w:semiHidden/>
    <w:rsid w:val="00D37103"/>
    <w:rPr>
      <w:sz w:val="22"/>
      <w:szCs w:val="22"/>
    </w:rPr>
  </w:style>
  <w:style w:type="paragraph" w:styleId="TOC6">
    <w:name w:val="toc 6"/>
    <w:basedOn w:val="Normal"/>
    <w:next w:val="Normal"/>
    <w:autoRedefine/>
    <w:semiHidden/>
    <w:rsid w:val="00D37103"/>
    <w:rPr>
      <w:sz w:val="22"/>
      <w:szCs w:val="22"/>
    </w:rPr>
  </w:style>
  <w:style w:type="paragraph" w:styleId="TOC7">
    <w:name w:val="toc 7"/>
    <w:basedOn w:val="Normal"/>
    <w:next w:val="Normal"/>
    <w:autoRedefine/>
    <w:semiHidden/>
    <w:rsid w:val="00D37103"/>
    <w:rPr>
      <w:sz w:val="22"/>
      <w:szCs w:val="22"/>
    </w:rPr>
  </w:style>
  <w:style w:type="paragraph" w:styleId="TOC8">
    <w:name w:val="toc 8"/>
    <w:basedOn w:val="Normal"/>
    <w:next w:val="Normal"/>
    <w:autoRedefine/>
    <w:semiHidden/>
    <w:rsid w:val="00D37103"/>
    <w:rPr>
      <w:sz w:val="22"/>
      <w:szCs w:val="22"/>
    </w:rPr>
  </w:style>
  <w:style w:type="paragraph" w:styleId="TOC9">
    <w:name w:val="toc 9"/>
    <w:basedOn w:val="Normal"/>
    <w:next w:val="Normal"/>
    <w:autoRedefine/>
    <w:semiHidden/>
    <w:rsid w:val="00D37103"/>
    <w:rPr>
      <w:sz w:val="22"/>
      <w:szCs w:val="22"/>
    </w:rPr>
  </w:style>
  <w:style w:type="character" w:styleId="Hyperlink">
    <w:name w:val="Hyperlink"/>
    <w:rsid w:val="00D37103"/>
    <w:rPr>
      <w:color w:val="0000FF"/>
      <w:u w:val="single"/>
    </w:rPr>
  </w:style>
  <w:style w:type="character" w:styleId="FollowedHyperlink">
    <w:name w:val="FollowedHyperlink"/>
    <w:rsid w:val="002E699D"/>
    <w:rPr>
      <w:color w:val="800080"/>
      <w:u w:val="single"/>
    </w:rPr>
  </w:style>
  <w:style w:type="paragraph" w:customStyle="1" w:styleId="komentar">
    <w:name w:val="komentar"/>
    <w:basedOn w:val="SlogObojestranskoRazmikvrstic15vrstice"/>
    <w:next w:val="CommentText"/>
    <w:link w:val="komentarZnak"/>
    <w:rsid w:val="00CB3C9E"/>
    <w:pPr>
      <w:jc w:val="left"/>
    </w:pPr>
  </w:style>
  <w:style w:type="character" w:customStyle="1" w:styleId="komentarZnak">
    <w:name w:val="komentar Znak"/>
    <w:link w:val="komentar"/>
    <w:rsid w:val="00CB3C9E"/>
    <w:rPr>
      <w:sz w:val="24"/>
      <w:lang w:val="sl-SI" w:eastAsia="sl-SI" w:bidi="ar-SA"/>
    </w:rPr>
  </w:style>
  <w:style w:type="paragraph" w:styleId="CommentText">
    <w:name w:val="annotation text"/>
    <w:basedOn w:val="Normal"/>
    <w:semiHidden/>
    <w:rsid w:val="00CB3C9E"/>
    <w:rPr>
      <w:sz w:val="20"/>
      <w:szCs w:val="20"/>
    </w:rPr>
  </w:style>
  <w:style w:type="character" w:styleId="CommentReference">
    <w:name w:val="annotation reference"/>
    <w:semiHidden/>
    <w:rsid w:val="00D34960"/>
    <w:rPr>
      <w:sz w:val="16"/>
    </w:rPr>
  </w:style>
  <w:style w:type="table" w:styleId="Table3Deffects3">
    <w:name w:val="Table 3D effects 3"/>
    <w:basedOn w:val="TableNormal"/>
    <w:rsid w:val="00BB08A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CommentSubject">
    <w:name w:val="annotation subject"/>
    <w:basedOn w:val="CommentText"/>
    <w:next w:val="CommentText"/>
    <w:semiHidden/>
    <w:rsid w:val="009C0AA7"/>
    <w:rPr>
      <w:b/>
      <w:bCs/>
    </w:rPr>
  </w:style>
  <w:style w:type="paragraph" w:styleId="TableofFigures">
    <w:name w:val="table of figures"/>
    <w:basedOn w:val="Normal"/>
    <w:next w:val="Normal"/>
    <w:semiHidden/>
    <w:rsid w:val="00BA1E7F"/>
    <w:pPr>
      <w:ind w:left="480" w:hanging="480"/>
    </w:pPr>
    <w:rPr>
      <w:cap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oleObject" Target="embeddings/oleObject2.bin"/><Relationship Id="rId18" Type="http://schemas.openxmlformats.org/officeDocument/2006/relationships/hyperlink" Target="http://www.ff.uni-lj.si/ucbeniki/mh/haloze.jpg" TargetMode="External"/><Relationship Id="rId3" Type="http://schemas.openxmlformats.org/officeDocument/2006/relationships/settings" Target="settings.xml"/><Relationship Id="rId21" Type="http://schemas.openxmlformats.org/officeDocument/2006/relationships/hyperlink" Target="file:///C:\Users\Robert%20Ravnik\Desktop\format\former\projektna%20za%20info\geografija,%20informatika-selitve%20ali%20migracije.doc" TargetMode="External"/><Relationship Id="rId7" Type="http://schemas.openxmlformats.org/officeDocument/2006/relationships/footer" Target="footer1.xml"/><Relationship Id="rId12" Type="http://schemas.openxmlformats.org/officeDocument/2006/relationships/image" Target="media/image3.emf"/><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http://www.cubnazionale.it/archivio-FOTO/2004giugno19-Vicenza/08-Vi-migranti.jp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yperlink" Target="http://www.hvezdicka.cz/ba/galerie/jap1201/vlak.jpg"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2209</Words>
  <Characters>12595</Characters>
  <Application>Microsoft Office Word</Application>
  <DocSecurity>0</DocSecurity>
  <Lines>104</Lines>
  <Paragraphs>29</Paragraphs>
  <ScaleCrop>false</ScaleCrop>
  <Company/>
  <LinksUpToDate>false</LinksUpToDate>
  <CharactersWithSpaces>14775</CharactersWithSpaces>
  <SharedDoc>false</SharedDoc>
  <HLinks>
    <vt:vector size="312" baseType="variant">
      <vt:variant>
        <vt:i4>1769503</vt:i4>
      </vt:variant>
      <vt:variant>
        <vt:i4>219</vt:i4>
      </vt:variant>
      <vt:variant>
        <vt:i4>0</vt:i4>
      </vt:variant>
      <vt:variant>
        <vt:i4>5</vt:i4>
      </vt:variant>
      <vt:variant>
        <vt:lpwstr/>
      </vt:variant>
      <vt:variant>
        <vt:lpwstr>slikawozadju</vt:lpwstr>
      </vt:variant>
      <vt:variant>
        <vt:i4>18415621</vt:i4>
      </vt:variant>
      <vt:variant>
        <vt:i4>216</vt:i4>
      </vt:variant>
      <vt:variant>
        <vt:i4>0</vt:i4>
      </vt:variant>
      <vt:variant>
        <vt:i4>5</vt:i4>
      </vt:variant>
      <vt:variant>
        <vt:lpwstr/>
      </vt:variant>
      <vt:variant>
        <vt:lpwstr>ozaljšana</vt:lpwstr>
      </vt:variant>
      <vt:variant>
        <vt:i4>1114112</vt:i4>
      </vt:variant>
      <vt:variant>
        <vt:i4>213</vt:i4>
      </vt:variant>
      <vt:variant>
        <vt:i4>0</vt:i4>
      </vt:variant>
      <vt:variant>
        <vt:i4>5</vt:i4>
      </vt:variant>
      <vt:variant>
        <vt:lpwstr/>
      </vt:variant>
      <vt:variant>
        <vt:lpwstr>grafikon</vt:lpwstr>
      </vt:variant>
      <vt:variant>
        <vt:i4>7929956</vt:i4>
      </vt:variant>
      <vt:variant>
        <vt:i4>210</vt:i4>
      </vt:variant>
      <vt:variant>
        <vt:i4>0</vt:i4>
      </vt:variant>
      <vt:variant>
        <vt:i4>5</vt:i4>
      </vt:variant>
      <vt:variant>
        <vt:lpwstr/>
      </vt:variant>
      <vt:variant>
        <vt:lpwstr>wordart</vt:lpwstr>
      </vt:variant>
      <vt:variant>
        <vt:i4>8061028</vt:i4>
      </vt:variant>
      <vt:variant>
        <vt:i4>207</vt:i4>
      </vt:variant>
      <vt:variant>
        <vt:i4>0</vt:i4>
      </vt:variant>
      <vt:variant>
        <vt:i4>5</vt:i4>
      </vt:variant>
      <vt:variant>
        <vt:lpwstr/>
      </vt:variant>
      <vt:variant>
        <vt:lpwstr>ozadje</vt:lpwstr>
      </vt:variant>
      <vt:variant>
        <vt:i4>6422649</vt:i4>
      </vt:variant>
      <vt:variant>
        <vt:i4>204</vt:i4>
      </vt:variant>
      <vt:variant>
        <vt:i4>0</vt:i4>
      </vt:variant>
      <vt:variant>
        <vt:i4>5</vt:i4>
      </vt:variant>
      <vt:variant>
        <vt:lpwstr/>
      </vt:variant>
      <vt:variant>
        <vt:lpwstr>barwapisawe</vt:lpwstr>
      </vt:variant>
      <vt:variant>
        <vt:i4>13</vt:i4>
      </vt:variant>
      <vt:variant>
        <vt:i4>201</vt:i4>
      </vt:variant>
      <vt:variant>
        <vt:i4>0</vt:i4>
      </vt:variant>
      <vt:variant>
        <vt:i4>5</vt:i4>
      </vt:variant>
      <vt:variant>
        <vt:lpwstr/>
      </vt:variant>
      <vt:variant>
        <vt:lpwstr>wlikostpisawe</vt:lpwstr>
      </vt:variant>
      <vt:variant>
        <vt:i4>1900556</vt:i4>
      </vt:variant>
      <vt:variant>
        <vt:i4>198</vt:i4>
      </vt:variant>
      <vt:variant>
        <vt:i4>0</vt:i4>
      </vt:variant>
      <vt:variant>
        <vt:i4>5</vt:i4>
      </vt:variant>
      <vt:variant>
        <vt:lpwstr/>
      </vt:variant>
      <vt:variant>
        <vt:lpwstr>tippisawe</vt:lpwstr>
      </vt:variant>
      <vt:variant>
        <vt:i4>6815847</vt:i4>
      </vt:variant>
      <vt:variant>
        <vt:i4>195</vt:i4>
      </vt:variant>
      <vt:variant>
        <vt:i4>0</vt:i4>
      </vt:variant>
      <vt:variant>
        <vt:i4>5</vt:i4>
      </vt:variant>
      <vt:variant>
        <vt:lpwstr/>
      </vt:variant>
      <vt:variant>
        <vt:lpwstr>kazaloslik</vt:lpwstr>
      </vt:variant>
      <vt:variant>
        <vt:i4>1048582</vt:i4>
      </vt:variant>
      <vt:variant>
        <vt:i4>192</vt:i4>
      </vt:variant>
      <vt:variant>
        <vt:i4>0</vt:i4>
      </vt:variant>
      <vt:variant>
        <vt:i4>5</vt:i4>
      </vt:variant>
      <vt:variant>
        <vt:lpwstr/>
      </vt:variant>
      <vt:variant>
        <vt:lpwstr>kazalowsebine</vt:lpwstr>
      </vt:variant>
      <vt:variant>
        <vt:i4>983061</vt:i4>
      </vt:variant>
      <vt:variant>
        <vt:i4>189</vt:i4>
      </vt:variant>
      <vt:variant>
        <vt:i4>0</vt:i4>
      </vt:variant>
      <vt:variant>
        <vt:i4>5</vt:i4>
      </vt:variant>
      <vt:variant>
        <vt:lpwstr/>
      </vt:variant>
      <vt:variant>
        <vt:lpwstr>prelomstrani</vt:lpwstr>
      </vt:variant>
      <vt:variant>
        <vt:i4>720924</vt:i4>
      </vt:variant>
      <vt:variant>
        <vt:i4>186</vt:i4>
      </vt:variant>
      <vt:variant>
        <vt:i4>0</vt:i4>
      </vt:variant>
      <vt:variant>
        <vt:i4>5</vt:i4>
      </vt:variant>
      <vt:variant>
        <vt:lpwstr/>
      </vt:variant>
      <vt:variant>
        <vt:lpwstr>slog</vt:lpwstr>
      </vt:variant>
      <vt:variant>
        <vt:i4>23265298</vt:i4>
      </vt:variant>
      <vt:variant>
        <vt:i4>183</vt:i4>
      </vt:variant>
      <vt:variant>
        <vt:i4>0</vt:i4>
      </vt:variant>
      <vt:variant>
        <vt:i4>5</vt:i4>
      </vt:variant>
      <vt:variant>
        <vt:lpwstr/>
      </vt:variant>
      <vt:variant>
        <vt:lpwstr>senčenje</vt:lpwstr>
      </vt:variant>
      <vt:variant>
        <vt:i4>6815871</vt:i4>
      </vt:variant>
      <vt:variant>
        <vt:i4>180</vt:i4>
      </vt:variant>
      <vt:variant>
        <vt:i4>0</vt:i4>
      </vt:variant>
      <vt:variant>
        <vt:i4>5</vt:i4>
      </vt:variant>
      <vt:variant>
        <vt:lpwstr/>
      </vt:variant>
      <vt:variant>
        <vt:lpwstr>obrobe</vt:lpwstr>
      </vt:variant>
      <vt:variant>
        <vt:i4>6619258</vt:i4>
      </vt:variant>
      <vt:variant>
        <vt:i4>177</vt:i4>
      </vt:variant>
      <vt:variant>
        <vt:i4>0</vt:i4>
      </vt:variant>
      <vt:variant>
        <vt:i4>5</vt:i4>
      </vt:variant>
      <vt:variant>
        <vt:lpwstr/>
      </vt:variant>
      <vt:variant>
        <vt:lpwstr>tabela</vt:lpwstr>
      </vt:variant>
      <vt:variant>
        <vt:i4>7340154</vt:i4>
      </vt:variant>
      <vt:variant>
        <vt:i4>174</vt:i4>
      </vt:variant>
      <vt:variant>
        <vt:i4>0</vt:i4>
      </vt:variant>
      <vt:variant>
        <vt:i4>5</vt:i4>
      </vt:variant>
      <vt:variant>
        <vt:lpwstr/>
      </vt:variant>
      <vt:variant>
        <vt:lpwstr>odsekzwezni</vt:lpwstr>
      </vt:variant>
      <vt:variant>
        <vt:i4>4325395</vt:i4>
      </vt:variant>
      <vt:variant>
        <vt:i4>171</vt:i4>
      </vt:variant>
      <vt:variant>
        <vt:i4>0</vt:i4>
      </vt:variant>
      <vt:variant>
        <vt:i4>5</vt:i4>
      </vt:variant>
      <vt:variant>
        <vt:lpwstr/>
      </vt:variant>
      <vt:variant>
        <vt:lpwstr>odsekzwezni2</vt:lpwstr>
      </vt:variant>
      <vt:variant>
        <vt:i4>7012367</vt:i4>
      </vt:variant>
      <vt:variant>
        <vt:i4>168</vt:i4>
      </vt:variant>
      <vt:variant>
        <vt:i4>0</vt:i4>
      </vt:variant>
      <vt:variant>
        <vt:i4>5</vt:i4>
      </vt:variant>
      <vt:variant>
        <vt:lpwstr/>
      </vt:variant>
      <vt:variant>
        <vt:lpwstr>oštewilčenje</vt:lpwstr>
      </vt:variant>
      <vt:variant>
        <vt:i4>1507342</vt:i4>
      </vt:variant>
      <vt:variant>
        <vt:i4>165</vt:i4>
      </vt:variant>
      <vt:variant>
        <vt:i4>0</vt:i4>
      </vt:variant>
      <vt:variant>
        <vt:i4>5</vt:i4>
      </vt:variant>
      <vt:variant>
        <vt:lpwstr/>
      </vt:variant>
      <vt:variant>
        <vt:lpwstr>jedro</vt:lpwstr>
      </vt:variant>
      <vt:variant>
        <vt:i4>1245210</vt:i4>
      </vt:variant>
      <vt:variant>
        <vt:i4>162</vt:i4>
      </vt:variant>
      <vt:variant>
        <vt:i4>0</vt:i4>
      </vt:variant>
      <vt:variant>
        <vt:i4>5</vt:i4>
      </vt:variant>
      <vt:variant>
        <vt:lpwstr/>
      </vt:variant>
      <vt:variant>
        <vt:lpwstr>uwod</vt:lpwstr>
      </vt:variant>
      <vt:variant>
        <vt:i4>524558</vt:i4>
      </vt:variant>
      <vt:variant>
        <vt:i4>159</vt:i4>
      </vt:variant>
      <vt:variant>
        <vt:i4>0</vt:i4>
      </vt:variant>
      <vt:variant>
        <vt:i4>5</vt:i4>
      </vt:variant>
      <vt:variant>
        <vt:lpwstr/>
      </vt:variant>
      <vt:variant>
        <vt:lpwstr>štstrani</vt:lpwstr>
      </vt:variant>
      <vt:variant>
        <vt:i4>917513</vt:i4>
      </vt:variant>
      <vt:variant>
        <vt:i4>156</vt:i4>
      </vt:variant>
      <vt:variant>
        <vt:i4>0</vt:i4>
      </vt:variant>
      <vt:variant>
        <vt:i4>5</vt:i4>
      </vt:variant>
      <vt:variant>
        <vt:lpwstr/>
      </vt:variant>
      <vt:variant>
        <vt:lpwstr>noga</vt:lpwstr>
      </vt:variant>
      <vt:variant>
        <vt:i4>1769478</vt:i4>
      </vt:variant>
      <vt:variant>
        <vt:i4>153</vt:i4>
      </vt:variant>
      <vt:variant>
        <vt:i4>0</vt:i4>
      </vt:variant>
      <vt:variant>
        <vt:i4>5</vt:i4>
      </vt:variant>
      <vt:variant>
        <vt:lpwstr/>
      </vt:variant>
      <vt:variant>
        <vt:lpwstr>glawa</vt:lpwstr>
      </vt:variant>
      <vt:variant>
        <vt:i4>524288</vt:i4>
      </vt:variant>
      <vt:variant>
        <vt:i4>150</vt:i4>
      </vt:variant>
      <vt:variant>
        <vt:i4>0</vt:i4>
      </vt:variant>
      <vt:variant>
        <vt:i4>5</vt:i4>
      </vt:variant>
      <vt:variant>
        <vt:lpwstr/>
      </vt:variant>
      <vt:variant>
        <vt:lpwstr>oboje</vt:lpwstr>
      </vt:variant>
      <vt:variant>
        <vt:i4>7864447</vt:i4>
      </vt:variant>
      <vt:variant>
        <vt:i4>147</vt:i4>
      </vt:variant>
      <vt:variant>
        <vt:i4>0</vt:i4>
      </vt:variant>
      <vt:variant>
        <vt:i4>5</vt:i4>
      </vt:variant>
      <vt:variant>
        <vt:lpwstr/>
      </vt:variant>
      <vt:variant>
        <vt:lpwstr>sredina</vt:lpwstr>
      </vt:variant>
      <vt:variant>
        <vt:i4>720919</vt:i4>
      </vt:variant>
      <vt:variant>
        <vt:i4>144</vt:i4>
      </vt:variant>
      <vt:variant>
        <vt:i4>0</vt:i4>
      </vt:variant>
      <vt:variant>
        <vt:i4>5</vt:i4>
      </vt:variant>
      <vt:variant>
        <vt:lpwstr/>
      </vt:variant>
      <vt:variant>
        <vt:lpwstr>desno</vt:lpwstr>
      </vt:variant>
      <vt:variant>
        <vt:i4>655387</vt:i4>
      </vt:variant>
      <vt:variant>
        <vt:i4>141</vt:i4>
      </vt:variant>
      <vt:variant>
        <vt:i4>0</vt:i4>
      </vt:variant>
      <vt:variant>
        <vt:i4>5</vt:i4>
      </vt:variant>
      <vt:variant>
        <vt:lpwstr/>
      </vt:variant>
      <vt:variant>
        <vt:lpwstr>lewo</vt:lpwstr>
      </vt:variant>
      <vt:variant>
        <vt:i4>24641543</vt:i4>
      </vt:variant>
      <vt:variant>
        <vt:i4>138</vt:i4>
      </vt:variant>
      <vt:variant>
        <vt:i4>0</vt:i4>
      </vt:variant>
      <vt:variant>
        <vt:i4>5</vt:i4>
      </vt:variant>
      <vt:variant>
        <vt:lpwstr/>
      </vt:variant>
      <vt:variant>
        <vt:lpwstr>podčrtano</vt:lpwstr>
      </vt:variant>
      <vt:variant>
        <vt:i4>6619167</vt:i4>
      </vt:variant>
      <vt:variant>
        <vt:i4>135</vt:i4>
      </vt:variant>
      <vt:variant>
        <vt:i4>0</vt:i4>
      </vt:variant>
      <vt:variant>
        <vt:i4>5</vt:i4>
      </vt:variant>
      <vt:variant>
        <vt:lpwstr/>
      </vt:variant>
      <vt:variant>
        <vt:lpwstr>ležeče</vt:lpwstr>
      </vt:variant>
      <vt:variant>
        <vt:i4>7143525</vt:i4>
      </vt:variant>
      <vt:variant>
        <vt:i4>132</vt:i4>
      </vt:variant>
      <vt:variant>
        <vt:i4>0</vt:i4>
      </vt:variant>
      <vt:variant>
        <vt:i4>5</vt:i4>
      </vt:variant>
      <vt:variant>
        <vt:lpwstr/>
      </vt:variant>
      <vt:variant>
        <vt:lpwstr>krepko</vt:lpwstr>
      </vt:variant>
      <vt:variant>
        <vt:i4>4194386</vt:i4>
      </vt:variant>
      <vt:variant>
        <vt:i4>129</vt:i4>
      </vt:variant>
      <vt:variant>
        <vt:i4>0</vt:i4>
      </vt:variant>
      <vt:variant>
        <vt:i4>5</vt:i4>
      </vt:variant>
      <vt:variant>
        <vt:lpwstr>../projektna za info/geografija, informatika-selitve ali migracije.doc</vt:lpwstr>
      </vt:variant>
      <vt:variant>
        <vt:lpwstr>naslownica</vt:lpwstr>
      </vt:variant>
      <vt:variant>
        <vt:i4>1835089</vt:i4>
      </vt:variant>
      <vt:variant>
        <vt:i4>126</vt:i4>
      </vt:variant>
      <vt:variant>
        <vt:i4>0</vt:i4>
      </vt:variant>
      <vt:variant>
        <vt:i4>5</vt:i4>
      </vt:variant>
      <vt:variant>
        <vt:lpwstr>http://www.cubnazionale.it/archivio-FOTO/2004giugno19-Vicenza/08-Vi-migranti.jpg</vt:lpwstr>
      </vt:variant>
      <vt:variant>
        <vt:lpwstr/>
      </vt:variant>
      <vt:variant>
        <vt:i4>2162727</vt:i4>
      </vt:variant>
      <vt:variant>
        <vt:i4>123</vt:i4>
      </vt:variant>
      <vt:variant>
        <vt:i4>0</vt:i4>
      </vt:variant>
      <vt:variant>
        <vt:i4>5</vt:i4>
      </vt:variant>
      <vt:variant>
        <vt:lpwstr>http://www.hvezdicka.cz/ba/galerie/jap1201/vlak.jpg</vt:lpwstr>
      </vt:variant>
      <vt:variant>
        <vt:lpwstr/>
      </vt:variant>
      <vt:variant>
        <vt:i4>3407988</vt:i4>
      </vt:variant>
      <vt:variant>
        <vt:i4>120</vt:i4>
      </vt:variant>
      <vt:variant>
        <vt:i4>0</vt:i4>
      </vt:variant>
      <vt:variant>
        <vt:i4>5</vt:i4>
      </vt:variant>
      <vt:variant>
        <vt:lpwstr>http://www.ff.uni-lj.si/ucbeniki/mh/haloze.jpg</vt:lpwstr>
      </vt:variant>
      <vt:variant>
        <vt:lpwstr/>
      </vt:variant>
      <vt:variant>
        <vt:i4>1507377</vt:i4>
      </vt:variant>
      <vt:variant>
        <vt:i4>107</vt:i4>
      </vt:variant>
      <vt:variant>
        <vt:i4>0</vt:i4>
      </vt:variant>
      <vt:variant>
        <vt:i4>5</vt:i4>
      </vt:variant>
      <vt:variant>
        <vt:lpwstr/>
      </vt:variant>
      <vt:variant>
        <vt:lpwstr>_Toc97972636</vt:lpwstr>
      </vt:variant>
      <vt:variant>
        <vt:i4>1310769</vt:i4>
      </vt:variant>
      <vt:variant>
        <vt:i4>101</vt:i4>
      </vt:variant>
      <vt:variant>
        <vt:i4>0</vt:i4>
      </vt:variant>
      <vt:variant>
        <vt:i4>5</vt:i4>
      </vt:variant>
      <vt:variant>
        <vt:lpwstr/>
      </vt:variant>
      <vt:variant>
        <vt:lpwstr>_Toc97972635</vt:lpwstr>
      </vt:variant>
      <vt:variant>
        <vt:i4>1376305</vt:i4>
      </vt:variant>
      <vt:variant>
        <vt:i4>95</vt:i4>
      </vt:variant>
      <vt:variant>
        <vt:i4>0</vt:i4>
      </vt:variant>
      <vt:variant>
        <vt:i4>5</vt:i4>
      </vt:variant>
      <vt:variant>
        <vt:lpwstr/>
      </vt:variant>
      <vt:variant>
        <vt:lpwstr>_Toc97972634</vt:lpwstr>
      </vt:variant>
      <vt:variant>
        <vt:i4>1179697</vt:i4>
      </vt:variant>
      <vt:variant>
        <vt:i4>89</vt:i4>
      </vt:variant>
      <vt:variant>
        <vt:i4>0</vt:i4>
      </vt:variant>
      <vt:variant>
        <vt:i4>5</vt:i4>
      </vt:variant>
      <vt:variant>
        <vt:lpwstr/>
      </vt:variant>
      <vt:variant>
        <vt:lpwstr>_Toc97972633</vt:lpwstr>
      </vt:variant>
      <vt:variant>
        <vt:i4>1376305</vt:i4>
      </vt:variant>
      <vt:variant>
        <vt:i4>80</vt:i4>
      </vt:variant>
      <vt:variant>
        <vt:i4>0</vt:i4>
      </vt:variant>
      <vt:variant>
        <vt:i4>5</vt:i4>
      </vt:variant>
      <vt:variant>
        <vt:lpwstr/>
      </vt:variant>
      <vt:variant>
        <vt:lpwstr>_Toc94979283</vt:lpwstr>
      </vt:variant>
      <vt:variant>
        <vt:i4>1310769</vt:i4>
      </vt:variant>
      <vt:variant>
        <vt:i4>74</vt:i4>
      </vt:variant>
      <vt:variant>
        <vt:i4>0</vt:i4>
      </vt:variant>
      <vt:variant>
        <vt:i4>5</vt:i4>
      </vt:variant>
      <vt:variant>
        <vt:lpwstr/>
      </vt:variant>
      <vt:variant>
        <vt:lpwstr>_Toc94979282</vt:lpwstr>
      </vt:variant>
      <vt:variant>
        <vt:i4>1507377</vt:i4>
      </vt:variant>
      <vt:variant>
        <vt:i4>68</vt:i4>
      </vt:variant>
      <vt:variant>
        <vt:i4>0</vt:i4>
      </vt:variant>
      <vt:variant>
        <vt:i4>5</vt:i4>
      </vt:variant>
      <vt:variant>
        <vt:lpwstr/>
      </vt:variant>
      <vt:variant>
        <vt:lpwstr>_Toc94979281</vt:lpwstr>
      </vt:variant>
      <vt:variant>
        <vt:i4>1441841</vt:i4>
      </vt:variant>
      <vt:variant>
        <vt:i4>62</vt:i4>
      </vt:variant>
      <vt:variant>
        <vt:i4>0</vt:i4>
      </vt:variant>
      <vt:variant>
        <vt:i4>5</vt:i4>
      </vt:variant>
      <vt:variant>
        <vt:lpwstr/>
      </vt:variant>
      <vt:variant>
        <vt:lpwstr>_Toc94979280</vt:lpwstr>
      </vt:variant>
      <vt:variant>
        <vt:i4>2031678</vt:i4>
      </vt:variant>
      <vt:variant>
        <vt:i4>56</vt:i4>
      </vt:variant>
      <vt:variant>
        <vt:i4>0</vt:i4>
      </vt:variant>
      <vt:variant>
        <vt:i4>5</vt:i4>
      </vt:variant>
      <vt:variant>
        <vt:lpwstr/>
      </vt:variant>
      <vt:variant>
        <vt:lpwstr>_Toc94979279</vt:lpwstr>
      </vt:variant>
      <vt:variant>
        <vt:i4>1966142</vt:i4>
      </vt:variant>
      <vt:variant>
        <vt:i4>50</vt:i4>
      </vt:variant>
      <vt:variant>
        <vt:i4>0</vt:i4>
      </vt:variant>
      <vt:variant>
        <vt:i4>5</vt:i4>
      </vt:variant>
      <vt:variant>
        <vt:lpwstr/>
      </vt:variant>
      <vt:variant>
        <vt:lpwstr>_Toc94979278</vt:lpwstr>
      </vt:variant>
      <vt:variant>
        <vt:i4>1114174</vt:i4>
      </vt:variant>
      <vt:variant>
        <vt:i4>44</vt:i4>
      </vt:variant>
      <vt:variant>
        <vt:i4>0</vt:i4>
      </vt:variant>
      <vt:variant>
        <vt:i4>5</vt:i4>
      </vt:variant>
      <vt:variant>
        <vt:lpwstr/>
      </vt:variant>
      <vt:variant>
        <vt:lpwstr>_Toc94979277</vt:lpwstr>
      </vt:variant>
      <vt:variant>
        <vt:i4>1048638</vt:i4>
      </vt:variant>
      <vt:variant>
        <vt:i4>38</vt:i4>
      </vt:variant>
      <vt:variant>
        <vt:i4>0</vt:i4>
      </vt:variant>
      <vt:variant>
        <vt:i4>5</vt:i4>
      </vt:variant>
      <vt:variant>
        <vt:lpwstr/>
      </vt:variant>
      <vt:variant>
        <vt:lpwstr>_Toc94979276</vt:lpwstr>
      </vt:variant>
      <vt:variant>
        <vt:i4>1245246</vt:i4>
      </vt:variant>
      <vt:variant>
        <vt:i4>32</vt:i4>
      </vt:variant>
      <vt:variant>
        <vt:i4>0</vt:i4>
      </vt:variant>
      <vt:variant>
        <vt:i4>5</vt:i4>
      </vt:variant>
      <vt:variant>
        <vt:lpwstr/>
      </vt:variant>
      <vt:variant>
        <vt:lpwstr>_Toc94979275</vt:lpwstr>
      </vt:variant>
      <vt:variant>
        <vt:i4>1179710</vt:i4>
      </vt:variant>
      <vt:variant>
        <vt:i4>26</vt:i4>
      </vt:variant>
      <vt:variant>
        <vt:i4>0</vt:i4>
      </vt:variant>
      <vt:variant>
        <vt:i4>5</vt:i4>
      </vt:variant>
      <vt:variant>
        <vt:lpwstr/>
      </vt:variant>
      <vt:variant>
        <vt:lpwstr>_Toc94979274</vt:lpwstr>
      </vt:variant>
      <vt:variant>
        <vt:i4>1376318</vt:i4>
      </vt:variant>
      <vt:variant>
        <vt:i4>20</vt:i4>
      </vt:variant>
      <vt:variant>
        <vt:i4>0</vt:i4>
      </vt:variant>
      <vt:variant>
        <vt:i4>5</vt:i4>
      </vt:variant>
      <vt:variant>
        <vt:lpwstr/>
      </vt:variant>
      <vt:variant>
        <vt:lpwstr>_Toc94979273</vt:lpwstr>
      </vt:variant>
      <vt:variant>
        <vt:i4>1310782</vt:i4>
      </vt:variant>
      <vt:variant>
        <vt:i4>14</vt:i4>
      </vt:variant>
      <vt:variant>
        <vt:i4>0</vt:i4>
      </vt:variant>
      <vt:variant>
        <vt:i4>5</vt:i4>
      </vt:variant>
      <vt:variant>
        <vt:lpwstr/>
      </vt:variant>
      <vt:variant>
        <vt:lpwstr>_Toc94979272</vt:lpwstr>
      </vt:variant>
      <vt:variant>
        <vt:i4>1507390</vt:i4>
      </vt:variant>
      <vt:variant>
        <vt:i4>8</vt:i4>
      </vt:variant>
      <vt:variant>
        <vt:i4>0</vt:i4>
      </vt:variant>
      <vt:variant>
        <vt:i4>5</vt:i4>
      </vt:variant>
      <vt:variant>
        <vt:lpwstr/>
      </vt:variant>
      <vt:variant>
        <vt:lpwstr>_Toc94979271</vt:lpwstr>
      </vt:variant>
      <vt:variant>
        <vt:i4>1441854</vt:i4>
      </vt:variant>
      <vt:variant>
        <vt:i4>2</vt:i4>
      </vt:variant>
      <vt:variant>
        <vt:i4>0</vt:i4>
      </vt:variant>
      <vt:variant>
        <vt:i4>5</vt:i4>
      </vt:variant>
      <vt:variant>
        <vt:lpwstr/>
      </vt:variant>
      <vt:variant>
        <vt:lpwstr>_Toc94979270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2019-04-29T10:09:00Z</dcterms:created>
  <dcterms:modified xsi:type="dcterms:W3CDTF">2019-04-29T10:09:00Z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