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7EB" w:rsidRPr="00F150B6" w:rsidRDefault="00D14395" w:rsidP="00D14395">
      <w:pPr>
        <w:ind w:left="3540"/>
        <w:rPr>
          <w:b/>
          <w:i/>
          <w:color w:val="33CCCC"/>
          <w:sz w:val="40"/>
          <w:szCs w:val="40"/>
        </w:rPr>
      </w:pPr>
      <w:bookmarkStart w:id="0" w:name="_GoBack"/>
      <w:bookmarkEnd w:id="0"/>
      <w:r w:rsidRPr="00F150B6">
        <w:rPr>
          <w:b/>
          <w:i/>
          <w:color w:val="33CCCC"/>
          <w:sz w:val="40"/>
          <w:szCs w:val="40"/>
        </w:rPr>
        <w:t xml:space="preserve">SOČA  </w:t>
      </w:r>
    </w:p>
    <w:p w:rsidR="00D14395" w:rsidRDefault="00D14395" w:rsidP="00D14395">
      <w:pPr>
        <w:rPr>
          <w:b/>
          <w:i/>
          <w:sz w:val="52"/>
          <w:szCs w:val="52"/>
        </w:rPr>
      </w:pPr>
    </w:p>
    <w:p w:rsidR="00D14395" w:rsidRPr="00F150B6" w:rsidRDefault="00D14395" w:rsidP="00D14395">
      <w:pPr>
        <w:rPr>
          <w:b/>
          <w:i/>
        </w:rPr>
      </w:pPr>
      <w:r w:rsidRPr="00F150B6">
        <w:rPr>
          <w:b/>
          <w:i/>
        </w:rPr>
        <w:t>LEGA REKE SOČE</w:t>
      </w:r>
    </w:p>
    <w:p w:rsidR="00D14395" w:rsidRDefault="00D14395" w:rsidP="00D14395"/>
    <w:p w:rsidR="00D14395" w:rsidRDefault="00D14395" w:rsidP="00D14395"/>
    <w:p w:rsidR="00F150B6" w:rsidRDefault="00D14395">
      <w:r>
        <w:t xml:space="preserve">Soča je  </w:t>
      </w:r>
      <w:smartTag w:uri="urn:schemas-microsoft-com:office:smarttags" w:element="metricconverter">
        <w:smartTagPr>
          <w:attr w:name="ProductID" w:val="137 km"/>
        </w:smartTagPr>
        <w:r>
          <w:t>137 km</w:t>
        </w:r>
      </w:smartTag>
      <w:r>
        <w:t xml:space="preserve"> dolga reka. Njena dolžina v Sloveniji je </w:t>
      </w:r>
      <w:smartTag w:uri="urn:schemas-microsoft-com:office:smarttags" w:element="metricconverter">
        <w:smartTagPr>
          <w:attr w:name="ProductID" w:val="95 km"/>
        </w:smartTagPr>
        <w:r>
          <w:t>95 km</w:t>
        </w:r>
      </w:smartTag>
      <w:r w:rsidR="005C5406">
        <w:t>,</w:t>
      </w:r>
      <w:r>
        <w:t xml:space="preserve"> v Italiji pa </w:t>
      </w:r>
      <w:smartTag w:uri="urn:schemas-microsoft-com:office:smarttags" w:element="metricconverter">
        <w:smartTagPr>
          <w:attr w:name="ProductID" w:val="42 km"/>
        </w:smartTagPr>
        <w:r>
          <w:t>42 km</w:t>
        </w:r>
      </w:smartTag>
      <w:r>
        <w:t xml:space="preserve">. Soča izvira </w:t>
      </w:r>
      <w:smartTag w:uri="urn:schemas-microsoft-com:office:smarttags" w:element="metricconverter">
        <w:smartTagPr>
          <w:attr w:name="ProductID" w:val="1100 m"/>
        </w:smartTagPr>
        <w:r>
          <w:t>1100 m</w:t>
        </w:r>
      </w:smartTag>
      <w:r>
        <w:t xml:space="preserve"> visoko v osrčju Julijskih Alp v Trenti iz vertikalnega kraškega brezna. Reka teče po Bovški dolini in se prebije skozi globoko sotesko do Kobarida, kjer se dolina nekoliko razširi. Pod Tolminom teče skozi sotesko do Solkana, kjer doseže Goriško ravnino. Tu prestopi državno mejo. V Jadransko morje </w:t>
      </w:r>
      <w:r w:rsidR="00C82B0C">
        <w:t xml:space="preserve">se izlije v Italiji blizu Tržiča. </w:t>
      </w:r>
    </w:p>
    <w:p w:rsidR="00D14395" w:rsidRDefault="00C82B0C">
      <w:r>
        <w:t xml:space="preserve">Staro ime za Sočo v zgornjem toku je bilo Šnita. </w:t>
      </w:r>
    </w:p>
    <w:p w:rsidR="00C82B0C" w:rsidRDefault="00C82B0C"/>
    <w:p w:rsidR="00C82B0C" w:rsidRDefault="00C82B0C"/>
    <w:p w:rsidR="00C82B0C" w:rsidRPr="00F150B6" w:rsidRDefault="00C82B0C">
      <w:pPr>
        <w:rPr>
          <w:b/>
          <w:i/>
        </w:rPr>
      </w:pPr>
      <w:r w:rsidRPr="00F150B6">
        <w:rPr>
          <w:b/>
          <w:i/>
        </w:rPr>
        <w:t>REČNI REŽIM SOČE</w:t>
      </w:r>
    </w:p>
    <w:p w:rsidR="00C82B0C" w:rsidRDefault="00C82B0C"/>
    <w:p w:rsidR="00C82B0C" w:rsidRDefault="00C82B0C"/>
    <w:p w:rsidR="005C5406" w:rsidRDefault="00C82B0C">
      <w:r>
        <w:t>Rečni režim je nihanje pretoka vode čez leto, ki je posledica različne količine padavin ali topljenja snega. Reka Soča ima snežno-dežni režim, kar pomeni, da ima veliko vode dvakrat na leto – enkrat v času topljenja snega pomladi in drugič v času jesenskega deževja.</w:t>
      </w:r>
    </w:p>
    <w:p w:rsidR="00C82B0C" w:rsidRDefault="00C82B0C">
      <w:r>
        <w:t xml:space="preserve">Soča ima številne pritoke – najpomembnejši so Tolminka, Idrijca, Bača in </w:t>
      </w:r>
      <w:r w:rsidRPr="0015418F">
        <w:rPr>
          <w:color w:val="000000"/>
        </w:rPr>
        <w:t>Trebuš</w:t>
      </w:r>
      <w:r w:rsidR="0015418F" w:rsidRPr="0015418F">
        <w:rPr>
          <w:color w:val="000000"/>
        </w:rPr>
        <w:t>č</w:t>
      </w:r>
      <w:r w:rsidRPr="0015418F">
        <w:rPr>
          <w:color w:val="000000"/>
        </w:rPr>
        <w:t>ica.</w:t>
      </w:r>
      <w:r>
        <w:t xml:space="preserve"> Če za Tolminko lahko rečemo, da je po svojem režimu najbolj  snežna, pa pri Idrijci prevladuje dežni režim. </w:t>
      </w:r>
    </w:p>
    <w:p w:rsidR="00C82B0C" w:rsidRDefault="00C82B0C">
      <w:r>
        <w:t>Povprečen pretok Soče pri Solkanu meri okrog 100 m</w:t>
      </w:r>
      <w:r>
        <w:rPr>
          <w:vertAlign w:val="superscript"/>
        </w:rPr>
        <w:t>3</w:t>
      </w:r>
      <w:r>
        <w:t>/s, ob največji suši pod 6 m</w:t>
      </w:r>
      <w:r>
        <w:rPr>
          <w:vertAlign w:val="superscript"/>
        </w:rPr>
        <w:t>3</w:t>
      </w:r>
      <w:r>
        <w:t>/s, ob največjih padavinah s pomladno odjugo</w:t>
      </w:r>
      <w:r w:rsidR="005C5406">
        <w:t>,</w:t>
      </w:r>
      <w:r>
        <w:t xml:space="preserve"> pa preko 2000 m</w:t>
      </w:r>
      <w:r>
        <w:rPr>
          <w:vertAlign w:val="superscript"/>
        </w:rPr>
        <w:t>3</w:t>
      </w:r>
      <w:r>
        <w:t>/s</w:t>
      </w:r>
      <w:r w:rsidR="00515511">
        <w:t>.</w:t>
      </w:r>
    </w:p>
    <w:p w:rsidR="00515511" w:rsidRDefault="00515511"/>
    <w:p w:rsidR="00515511" w:rsidRPr="00C82B0C" w:rsidRDefault="00515511"/>
    <w:p w:rsidR="00D14395" w:rsidRPr="00F150B6" w:rsidRDefault="00515511">
      <w:pPr>
        <w:rPr>
          <w:b/>
          <w:i/>
        </w:rPr>
      </w:pPr>
      <w:r w:rsidRPr="00F150B6">
        <w:rPr>
          <w:b/>
          <w:i/>
        </w:rPr>
        <w:t>ZNAČILNOSTI SOČE</w:t>
      </w:r>
    </w:p>
    <w:p w:rsidR="00515511" w:rsidRDefault="00515511"/>
    <w:p w:rsidR="00D14395" w:rsidRDefault="00D14395"/>
    <w:p w:rsidR="0050010B" w:rsidRDefault="00AB7B6A">
      <w:r>
        <w:t>Reka Soča je  ena najlepših rek v S</w:t>
      </w:r>
      <w:r w:rsidR="0050010B">
        <w:t xml:space="preserve">loveniji. </w:t>
      </w:r>
      <w:r w:rsidR="00DF0467">
        <w:t>Ponekod je ujeta v skalna korita in tesne soteske</w:t>
      </w:r>
      <w:r w:rsidR="005C5406">
        <w:t>,</w:t>
      </w:r>
      <w:r w:rsidR="00DF0467">
        <w:t xml:space="preserve"> drugje razlita po peščenih prodiščih. Zanjo je značilna mlečna modro-zelena barva.</w:t>
      </w:r>
    </w:p>
    <w:p w:rsidR="00DF0467" w:rsidRDefault="00DF0467">
      <w:r>
        <w:t xml:space="preserve">V kristalno zeleni Soči domuje Soška postrv – endemična riba. To je sladkovodna riba, ki jo prepoznamo po podolgovatem valjastem telesu dolžine med </w:t>
      </w:r>
      <w:smartTag w:uri="urn:schemas-microsoft-com:office:smarttags" w:element="metricconverter">
        <w:smartTagPr>
          <w:attr w:name="ProductID" w:val="45 in"/>
        </w:smartTagPr>
        <w:r>
          <w:t>45 in</w:t>
        </w:r>
      </w:smartTag>
      <w:r>
        <w:t xml:space="preserve"> </w:t>
      </w:r>
      <w:smartTag w:uri="urn:schemas-microsoft-com:office:smarttags" w:element="metricconverter">
        <w:smartTagPr>
          <w:attr w:name="ProductID" w:val="100 cm"/>
        </w:smartTagPr>
        <w:r>
          <w:t>100 cm</w:t>
        </w:r>
      </w:smartTag>
      <w:r>
        <w:t>, ter olivno-rjavim vzorcu. Zadržujejo se v srednje globoki vodi, večje pa v globokih tolmunih in so samotarke.</w:t>
      </w:r>
    </w:p>
    <w:p w:rsidR="00DF0467" w:rsidRDefault="00DF0467"/>
    <w:p w:rsidR="00DF0467" w:rsidRDefault="00DF0467"/>
    <w:p w:rsidR="00DF0467" w:rsidRPr="00F150B6" w:rsidRDefault="00DF0467">
      <w:pPr>
        <w:rPr>
          <w:b/>
          <w:i/>
        </w:rPr>
      </w:pPr>
      <w:r w:rsidRPr="00F150B6">
        <w:rPr>
          <w:b/>
          <w:i/>
        </w:rPr>
        <w:t>POMEN SOČE</w:t>
      </w:r>
    </w:p>
    <w:p w:rsidR="00DF0467" w:rsidRDefault="00DF0467"/>
    <w:p w:rsidR="00DF0467" w:rsidRDefault="00DF0467"/>
    <w:p w:rsidR="003D2DB4" w:rsidRDefault="00DF0467">
      <w:r>
        <w:t xml:space="preserve">Zaradi obilja padavin v zgornjem toku je Soča zelo vodnata. Njeno moč izkoriščata hidroelektrarni Doblar in Plave. </w:t>
      </w:r>
    </w:p>
    <w:p w:rsidR="00DF0467" w:rsidRDefault="00DF0467">
      <w:r>
        <w:t xml:space="preserve">Soča je zanimiva za različne športne aktivnosti( raftanje, kajakaštvo, soteskanje ), za ribolov in sprehode. </w:t>
      </w:r>
    </w:p>
    <w:p w:rsidR="00DF0467" w:rsidRDefault="00DF0467">
      <w:r>
        <w:t>Poseben pomen ima reka Soča za Slovence tudi zaradi zgodovinskih okoliščin. Tu so potekale bitke, ki so v 1. svetovni vojni na Soški fronti terjale preko 300.000 življenj italijanskih in avstro-ogrskih vojakov.</w:t>
      </w:r>
    </w:p>
    <w:sectPr w:rsidR="00DF04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4395"/>
    <w:rsid w:val="00034B81"/>
    <w:rsid w:val="0015418F"/>
    <w:rsid w:val="001757EB"/>
    <w:rsid w:val="003D2DB4"/>
    <w:rsid w:val="0050010B"/>
    <w:rsid w:val="00515511"/>
    <w:rsid w:val="005C5406"/>
    <w:rsid w:val="00855BF5"/>
    <w:rsid w:val="00870B20"/>
    <w:rsid w:val="00AB7B6A"/>
    <w:rsid w:val="00C82B0C"/>
    <w:rsid w:val="00D14395"/>
    <w:rsid w:val="00DF0467"/>
    <w:rsid w:val="00F150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2019-05-10T09:44:00Z</dcterms:created>
  <dcterms:modified xsi:type="dcterms:W3CDTF">2019-05-10T09:44:00Z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