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66724" w14:textId="77777777" w:rsidR="000B6776" w:rsidRDefault="000B6776">
      <w:pPr>
        <w:rPr>
          <w:rFonts w:ascii="Arial" w:hAnsi="Arial"/>
          <w:b/>
          <w:bCs/>
          <w:sz w:val="32"/>
          <w:szCs w:val="32"/>
        </w:rPr>
      </w:pPr>
      <w:bookmarkStart w:id="0" w:name="_GoBack"/>
      <w:bookmarkEnd w:id="0"/>
    </w:p>
    <w:p w14:paraId="229FA426" w14:textId="77777777" w:rsidR="000B6776" w:rsidRDefault="00FA67E1">
      <w:pPr>
        <w:jc w:val="center"/>
        <w:rPr>
          <w:rFonts w:ascii="Arial" w:hAnsi="Arial"/>
          <w:b/>
          <w:bCs/>
          <w:sz w:val="48"/>
          <w:szCs w:val="48"/>
        </w:rPr>
      </w:pPr>
      <w:r>
        <w:rPr>
          <w:rFonts w:ascii="Arial" w:hAnsi="Arial"/>
          <w:b/>
          <w:bCs/>
          <w:sz w:val="48"/>
          <w:szCs w:val="48"/>
        </w:rPr>
        <w:t>STRUNJANSKI KLIF</w:t>
      </w:r>
    </w:p>
    <w:p w14:paraId="61691800" w14:textId="77777777" w:rsidR="000B6776" w:rsidRDefault="000B6776">
      <w:pPr>
        <w:jc w:val="center"/>
        <w:rPr>
          <w:rFonts w:ascii="Arial" w:hAnsi="Arial"/>
          <w:sz w:val="28"/>
          <w:szCs w:val="28"/>
        </w:rPr>
      </w:pPr>
    </w:p>
    <w:p w14:paraId="17CA9BCF" w14:textId="77777777" w:rsidR="000B6776" w:rsidRDefault="00FA67E1">
      <w:pPr>
        <w:jc w:val="both"/>
        <w:rPr>
          <w:rFonts w:ascii="Arial" w:hAnsi="Arial"/>
        </w:rPr>
      </w:pPr>
      <w:r>
        <w:rPr>
          <w:rFonts w:ascii="Arial" w:hAnsi="Arial"/>
          <w:sz w:val="28"/>
          <w:szCs w:val="28"/>
        </w:rPr>
        <w:tab/>
      </w:r>
      <w:r>
        <w:rPr>
          <w:rFonts w:ascii="Arial" w:hAnsi="Arial"/>
        </w:rPr>
        <w:t>Delovanje morja je omejeno na ozek pas kopnega, ki pa je iz gospodarskih razlogov zelo pomemben. Značilnosti obale določa njena kamninska sestava, gradbene značilnosti in tektonski procesi v daljni in bližnji geološki preteklosti. Glede na to ločimo nizke in visoke ter razčlenjene in nerazčlenjene obale. Slovensk obala ima značilnosti riaške obale, saj sta Piranski in Koprski zaliv poglobljena v geološko mehkejšo podlago oz. sta potopljeni dolini Dragonje in Rižane. Vmes pa daleč v morje segajo Savudrijski polotok, polotok med rtom Madona in Koprom in Ankaranski polotok. Prevladujoča severovzhodna smer slovenske obale je prečna na dinarsko smer.</w:t>
      </w:r>
    </w:p>
    <w:p w14:paraId="52C80593" w14:textId="77777777" w:rsidR="000B6776" w:rsidRDefault="00FA67E1">
      <w:pPr>
        <w:jc w:val="both"/>
        <w:rPr>
          <w:rFonts w:ascii="Arial" w:hAnsi="Arial"/>
        </w:rPr>
      </w:pPr>
      <w:r>
        <w:rPr>
          <w:rFonts w:ascii="Arial" w:hAnsi="Arial"/>
        </w:rPr>
        <w:tab/>
        <w:t xml:space="preserve">Strunjanski klif je del naravnega rezervata Strunjan, ta pa del krajinskega parka Strunjan. Sodi med erozijske obale, ki so običajno visoke (Strunjanski klif je visok do 80 m). Klif je steni podoben strm do navpičen odlom oz. klifna stena. Strunjanski klif je največja znana obmorska flišna stena od vsej jadranski obali. Fliš je rjava in ponekod siva  sedimentna kamnina iz eocena, v kateri se izmenjujejo plasti peščenjaka, laporja in karbonatnega turbidita. Nastala je z odlaganjem kamnin v morju Tetis. Pribljižno 190 milijonov let so se odlagale debele plasti sedimentov, od začetka triasa do terciarja. V terciarju so gorotvorne sile vse te sedimente nagubale, zvile in temeljito premaknile, jih s tem pribljižale površju in izpostavile zunanjim preoblikovalnim silam. Ko je morje Tetis odteklo, pa so ostali te kamninski skladi. Ker je fliš mehka kamnina in je zato slabo odporna na mehanično preperevanje, jo morje ves čas z lahkoto spodjeda. Pod klifom nastaja zaradi udarjanja morja v podnožje morski spodmol, od njega pa se v morje spušča pas peščene plaže. Spodmol nastaja predvsem ob plimi, ko je morje tako naraslo, da prekrije plažo in doseže klifno steno, ki je sicer nekoliko oddaljena od njega. Morje s pritiskom vode deluje na obalo, trga osnovne kamnine, drobi že odtrgano gradivo iter nanjo deluje tudi kemično. Tako delovanje imenujemo morska erozija oz. abrazija. Vremenske razmere povzročajo razpadanje in erozijo tudi v zgornjih plasteh. Posledica tega so mikrotektonski prelomi, nalomljeni skalni bloki, poševne plasti peščenjaka, ki se iztekajo v morje in ponekod ustvarjajo pravi naravni tlak neposredno na meji med morjem in kopnim. </w:t>
      </w:r>
    </w:p>
    <w:p w14:paraId="5E8ACD24" w14:textId="77777777" w:rsidR="000B6776" w:rsidRDefault="00FA67E1">
      <w:pPr>
        <w:jc w:val="both"/>
        <w:rPr>
          <w:rFonts w:ascii="Arial" w:hAnsi="Arial"/>
        </w:rPr>
      </w:pPr>
      <w:r>
        <w:rPr>
          <w:rFonts w:ascii="Arial" w:hAnsi="Arial"/>
        </w:rPr>
        <w:t>S pomočjo klorovodikove kisline smo tudi ugotovili, da gre za karbonatno kamnino, saj je fliš na HCL odreagiral. Kar pomeni, da vsebuje mineral kalcit, ki pa je značilen za karbonatne kamnine.</w:t>
      </w:r>
    </w:p>
    <w:p w14:paraId="0DECB7C5" w14:textId="77777777" w:rsidR="000B6776" w:rsidRDefault="00FA67E1">
      <w:pPr>
        <w:jc w:val="both"/>
        <w:rPr>
          <w:rFonts w:ascii="Arial" w:hAnsi="Arial"/>
        </w:rPr>
      </w:pPr>
      <w:r>
        <w:rPr>
          <w:rFonts w:ascii="Arial" w:hAnsi="Arial"/>
        </w:rPr>
        <w:t>Ob vznožju klifa se je med strmim pobočjem in morjem izoblikovala značilna prodna terasa, ponekod široka do sedem metrov (zaliv Sv Križa), na rtičih pa ozka in prehodna le ob oseki (rt Strunjan). Na zgornjem robu klifa, v erozijskih grapah in drugje, kjer strmina terena to dopušča, sta značilni listopadni submediteranski drevesi, črni gaber in ojstrica.</w:t>
      </w:r>
    </w:p>
    <w:p w14:paraId="4D52C44D" w14:textId="77777777" w:rsidR="000B6776" w:rsidRDefault="00FA67E1">
      <w:pPr>
        <w:jc w:val="both"/>
        <w:rPr>
          <w:rFonts w:ascii="Arial" w:hAnsi="Arial"/>
        </w:rPr>
      </w:pPr>
      <w:r>
        <w:rPr>
          <w:rFonts w:ascii="Arial" w:hAnsi="Arial"/>
        </w:rPr>
        <w:tab/>
        <w:t>Strunjanski klif je dokaz, da imamo tudi pri nas nekaj kotičkov očarljive obale, kjer lahko najdejo mir tudi najzahtevnejši turisti. Skrb vzbujajoča je le njegva majhnost. Le kaj bo od njega ostalo čez miljon let, ali pa morda še prej, če ga bo ves ta čas morje tako vztrajno izpodjedalo?</w:t>
      </w:r>
    </w:p>
    <w:p w14:paraId="3AAE1074" w14:textId="2842A0E9" w:rsidR="000B6776" w:rsidRDefault="00FA67E1" w:rsidP="0033592A">
      <w:pPr>
        <w:jc w:val="both"/>
        <w:rPr>
          <w:rFonts w:ascii="Arial" w:hAnsi="Arial"/>
          <w:sz w:val="28"/>
          <w:szCs w:val="28"/>
        </w:rPr>
      </w:pPr>
      <w:r>
        <w:rPr>
          <w:rFonts w:ascii="Arial" w:hAnsi="Arial"/>
          <w:sz w:val="28"/>
          <w:szCs w:val="28"/>
        </w:rPr>
        <w:tab/>
      </w:r>
    </w:p>
    <w:p w14:paraId="42BA0323" w14:textId="77777777" w:rsidR="000B6776" w:rsidRDefault="000B6776">
      <w:pPr>
        <w:rPr>
          <w:rFonts w:ascii="Arial" w:hAnsi="Arial"/>
          <w:sz w:val="28"/>
          <w:szCs w:val="28"/>
        </w:rPr>
      </w:pPr>
    </w:p>
    <w:p w14:paraId="75173D1D" w14:textId="77777777" w:rsidR="000B6776" w:rsidRDefault="00FA67E1">
      <w:pPr>
        <w:rPr>
          <w:rFonts w:ascii="Arial" w:hAnsi="Arial"/>
          <w:b/>
          <w:bCs/>
        </w:rPr>
      </w:pPr>
      <w:r>
        <w:rPr>
          <w:rFonts w:ascii="Arial" w:hAnsi="Arial"/>
          <w:b/>
          <w:bCs/>
        </w:rPr>
        <w:t xml:space="preserve">VIRI IN LITERATURA: </w:t>
      </w:r>
    </w:p>
    <w:p w14:paraId="179074DA" w14:textId="77777777" w:rsidR="000B6776" w:rsidRDefault="00FA67E1">
      <w:pPr>
        <w:numPr>
          <w:ilvl w:val="0"/>
          <w:numId w:val="1"/>
        </w:numPr>
        <w:tabs>
          <w:tab w:val="left" w:pos="283"/>
        </w:tabs>
        <w:rPr>
          <w:rFonts w:ascii="Arial" w:hAnsi="Arial"/>
        </w:rPr>
      </w:pPr>
      <w:r>
        <w:rPr>
          <w:rFonts w:ascii="Arial" w:hAnsi="Arial"/>
        </w:rPr>
        <w:t>dr. Jurij Kunaver, OBČA GEOGRAFIJA, DZS, Ljubljana 2000</w:t>
      </w:r>
    </w:p>
    <w:p w14:paraId="1BDF97A7" w14:textId="77777777" w:rsidR="000B6776" w:rsidRDefault="00355F3E">
      <w:pPr>
        <w:numPr>
          <w:ilvl w:val="0"/>
          <w:numId w:val="2"/>
        </w:numPr>
        <w:tabs>
          <w:tab w:val="left" w:pos="283"/>
        </w:tabs>
        <w:jc w:val="both"/>
      </w:pPr>
      <w:hyperlink r:id="rId5" w:history="1">
        <w:r w:rsidR="00FA67E1">
          <w:rPr>
            <w:rStyle w:val="Hyperlink"/>
            <w:rFonts w:ascii="Arial" w:hAnsi="Arial"/>
          </w:rPr>
          <w:t>http://www2.arnes.si/~sspmvici/SSC_bilten/ssc_klif.html</w:t>
        </w:r>
      </w:hyperlink>
    </w:p>
    <w:p w14:paraId="5EDCE1CF" w14:textId="504A08E9" w:rsidR="000B6776" w:rsidRPr="0033592A" w:rsidRDefault="00355F3E" w:rsidP="0033592A">
      <w:pPr>
        <w:numPr>
          <w:ilvl w:val="0"/>
          <w:numId w:val="2"/>
        </w:numPr>
        <w:tabs>
          <w:tab w:val="left" w:pos="283"/>
        </w:tabs>
        <w:jc w:val="both"/>
        <w:rPr>
          <w:rFonts w:ascii="Arial" w:hAnsi="Arial"/>
          <w:color w:val="000000"/>
        </w:rPr>
      </w:pPr>
      <w:hyperlink r:id="rId6" w:history="1">
        <w:r w:rsidR="00FA67E1">
          <w:rPr>
            <w:rStyle w:val="Hyperlink"/>
            <w:rFonts w:ascii="Arial" w:hAnsi="Arial"/>
          </w:rPr>
          <w:t>http://www.ff.uni-lj.si/geo/gradiva/studijska_gradiva/geografija_turizma/files/Geografija%20turizma%20-%20Skupaj_6.pdf</w:t>
        </w:r>
      </w:hyperlink>
      <w:r w:rsidR="00FA67E1">
        <w:rPr>
          <w:rFonts w:ascii="Arial" w:hAnsi="Arial"/>
          <w:color w:val="000000"/>
        </w:rPr>
        <w:t xml:space="preserve"> </w:t>
      </w:r>
    </w:p>
    <w:sectPr w:rsidR="000B6776" w:rsidRPr="0033592A">
      <w:footnotePr>
        <w:pos w:val="beneathText"/>
        <w:numRestart w:val="eachPage"/>
      </w:footnotePr>
      <w:endnotePr>
        <w:numFmt w:val="decimal"/>
      </w:end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Segoe UI Symbol"/>
    <w:charset w:val="02"/>
    <w:family w:val="auto"/>
    <w:pitch w:val="default"/>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7"/>
        </w:tabs>
        <w:ind w:left="567" w:hanging="283"/>
      </w:pPr>
      <w:rPr>
        <w:rFonts w:ascii="StarSymbol" w:hAnsi="StarSymbol" w:cs="StarSymbol"/>
        <w:sz w:val="18"/>
        <w:szCs w:val="18"/>
      </w:rPr>
    </w:lvl>
    <w:lvl w:ilvl="2">
      <w:start w:val="1"/>
      <w:numFmt w:val="bullet"/>
      <w:lvlText w:val="➢"/>
      <w:lvlJc w:val="left"/>
      <w:pPr>
        <w:tabs>
          <w:tab w:val="num" w:pos="850"/>
        </w:tabs>
        <w:ind w:left="850" w:hanging="283"/>
      </w:pPr>
      <w:rPr>
        <w:rFonts w:ascii="StarSymbol" w:hAnsi="StarSymbol" w:cs="StarSymbol"/>
        <w:sz w:val="18"/>
        <w:szCs w:val="18"/>
      </w:rPr>
    </w:lvl>
    <w:lvl w:ilvl="3">
      <w:start w:val="1"/>
      <w:numFmt w:val="bullet"/>
      <w:lvlText w:val="➢"/>
      <w:lvlJc w:val="left"/>
      <w:pPr>
        <w:tabs>
          <w:tab w:val="num" w:pos="1134"/>
        </w:tabs>
        <w:ind w:left="1134" w:hanging="283"/>
      </w:pPr>
      <w:rPr>
        <w:rFonts w:ascii="StarSymbol" w:hAnsi="StarSymbol" w:cs="StarSymbol"/>
        <w:sz w:val="18"/>
        <w:szCs w:val="18"/>
      </w:rPr>
    </w:lvl>
    <w:lvl w:ilvl="4">
      <w:start w:val="1"/>
      <w:numFmt w:val="bullet"/>
      <w:lvlText w:val="➢"/>
      <w:lvlJc w:val="left"/>
      <w:pPr>
        <w:tabs>
          <w:tab w:val="num" w:pos="1417"/>
        </w:tabs>
        <w:ind w:left="1417" w:hanging="283"/>
      </w:pPr>
      <w:rPr>
        <w:rFonts w:ascii="StarSymbol" w:hAnsi="StarSymbol" w:cs="StarSymbol"/>
        <w:sz w:val="18"/>
        <w:szCs w:val="18"/>
      </w:rPr>
    </w:lvl>
    <w:lvl w:ilvl="5">
      <w:start w:val="1"/>
      <w:numFmt w:val="bullet"/>
      <w:lvlText w:val="➢"/>
      <w:lvlJc w:val="left"/>
      <w:pPr>
        <w:tabs>
          <w:tab w:val="num" w:pos="1701"/>
        </w:tabs>
        <w:ind w:left="1701" w:hanging="283"/>
      </w:pPr>
      <w:rPr>
        <w:rFonts w:ascii="StarSymbol" w:hAnsi="StarSymbol" w:cs="StarSymbol"/>
        <w:sz w:val="18"/>
        <w:szCs w:val="18"/>
      </w:rPr>
    </w:lvl>
    <w:lvl w:ilvl="6">
      <w:start w:val="1"/>
      <w:numFmt w:val="bullet"/>
      <w:lvlText w:val="➢"/>
      <w:lvlJc w:val="left"/>
      <w:pPr>
        <w:tabs>
          <w:tab w:val="num" w:pos="1984"/>
        </w:tabs>
        <w:ind w:left="1984" w:hanging="283"/>
      </w:pPr>
      <w:rPr>
        <w:rFonts w:ascii="StarSymbol" w:hAnsi="StarSymbol" w:cs="StarSymbol"/>
        <w:sz w:val="18"/>
        <w:szCs w:val="18"/>
      </w:rPr>
    </w:lvl>
    <w:lvl w:ilvl="7">
      <w:start w:val="1"/>
      <w:numFmt w:val="bullet"/>
      <w:lvlText w:val="➢"/>
      <w:lvlJc w:val="left"/>
      <w:pPr>
        <w:tabs>
          <w:tab w:val="num" w:pos="2268"/>
        </w:tabs>
        <w:ind w:left="2268" w:hanging="283"/>
      </w:pPr>
      <w:rPr>
        <w:rFonts w:ascii="StarSymbol" w:hAnsi="StarSymbol" w:cs="StarSymbol"/>
        <w:sz w:val="18"/>
        <w:szCs w:val="18"/>
      </w:rPr>
    </w:lvl>
    <w:lvl w:ilvl="8">
      <w:start w:val="1"/>
      <w:numFmt w:val="bullet"/>
      <w:lvlText w:val="➢"/>
      <w:lvlJc w:val="left"/>
      <w:pPr>
        <w:tabs>
          <w:tab w:val="num" w:pos="2551"/>
        </w:tabs>
        <w:ind w:left="2551" w:hanging="283"/>
      </w:pPr>
      <w:rPr>
        <w:rFonts w:ascii="StarSymbol" w:hAnsi="StarSymbol" w:cs="StarSymbol"/>
        <w:sz w:val="18"/>
        <w:szCs w:val="18"/>
      </w:rPr>
    </w:lvl>
  </w:abstractNum>
  <w:abstractNum w:abstractNumId="1" w15:restartNumberingAfterBreak="0">
    <w:nsid w:val="00000002"/>
    <w:multiLevelType w:val="multilevel"/>
    <w:tmpl w:val="00000002"/>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7"/>
        </w:tabs>
        <w:ind w:left="567" w:hanging="283"/>
      </w:pPr>
      <w:rPr>
        <w:rFonts w:ascii="StarSymbol" w:hAnsi="StarSymbol" w:cs="StarSymbol"/>
        <w:sz w:val="18"/>
        <w:szCs w:val="18"/>
      </w:rPr>
    </w:lvl>
    <w:lvl w:ilvl="2">
      <w:start w:val="1"/>
      <w:numFmt w:val="bullet"/>
      <w:lvlText w:val="➢"/>
      <w:lvlJc w:val="left"/>
      <w:pPr>
        <w:tabs>
          <w:tab w:val="num" w:pos="850"/>
        </w:tabs>
        <w:ind w:left="850" w:hanging="283"/>
      </w:pPr>
      <w:rPr>
        <w:rFonts w:ascii="StarSymbol" w:hAnsi="StarSymbol" w:cs="StarSymbol"/>
        <w:sz w:val="18"/>
        <w:szCs w:val="18"/>
      </w:rPr>
    </w:lvl>
    <w:lvl w:ilvl="3">
      <w:start w:val="1"/>
      <w:numFmt w:val="bullet"/>
      <w:lvlText w:val="➢"/>
      <w:lvlJc w:val="left"/>
      <w:pPr>
        <w:tabs>
          <w:tab w:val="num" w:pos="1134"/>
        </w:tabs>
        <w:ind w:left="1134" w:hanging="283"/>
      </w:pPr>
      <w:rPr>
        <w:rFonts w:ascii="StarSymbol" w:hAnsi="StarSymbol" w:cs="StarSymbol"/>
        <w:sz w:val="18"/>
        <w:szCs w:val="18"/>
      </w:rPr>
    </w:lvl>
    <w:lvl w:ilvl="4">
      <w:start w:val="1"/>
      <w:numFmt w:val="bullet"/>
      <w:lvlText w:val="➢"/>
      <w:lvlJc w:val="left"/>
      <w:pPr>
        <w:tabs>
          <w:tab w:val="num" w:pos="1417"/>
        </w:tabs>
        <w:ind w:left="1417" w:hanging="283"/>
      </w:pPr>
      <w:rPr>
        <w:rFonts w:ascii="StarSymbol" w:hAnsi="StarSymbol" w:cs="StarSymbol"/>
        <w:sz w:val="18"/>
        <w:szCs w:val="18"/>
      </w:rPr>
    </w:lvl>
    <w:lvl w:ilvl="5">
      <w:start w:val="1"/>
      <w:numFmt w:val="bullet"/>
      <w:lvlText w:val="➢"/>
      <w:lvlJc w:val="left"/>
      <w:pPr>
        <w:tabs>
          <w:tab w:val="num" w:pos="1701"/>
        </w:tabs>
        <w:ind w:left="1701" w:hanging="283"/>
      </w:pPr>
      <w:rPr>
        <w:rFonts w:ascii="StarSymbol" w:hAnsi="StarSymbol" w:cs="StarSymbol"/>
        <w:sz w:val="18"/>
        <w:szCs w:val="18"/>
      </w:rPr>
    </w:lvl>
    <w:lvl w:ilvl="6">
      <w:start w:val="1"/>
      <w:numFmt w:val="bullet"/>
      <w:lvlText w:val="➢"/>
      <w:lvlJc w:val="left"/>
      <w:pPr>
        <w:tabs>
          <w:tab w:val="num" w:pos="1984"/>
        </w:tabs>
        <w:ind w:left="1984" w:hanging="283"/>
      </w:pPr>
      <w:rPr>
        <w:rFonts w:ascii="StarSymbol" w:hAnsi="StarSymbol" w:cs="StarSymbol"/>
        <w:sz w:val="18"/>
        <w:szCs w:val="18"/>
      </w:rPr>
    </w:lvl>
    <w:lvl w:ilvl="7">
      <w:start w:val="1"/>
      <w:numFmt w:val="bullet"/>
      <w:lvlText w:val="➢"/>
      <w:lvlJc w:val="left"/>
      <w:pPr>
        <w:tabs>
          <w:tab w:val="num" w:pos="2268"/>
        </w:tabs>
        <w:ind w:left="2268" w:hanging="283"/>
      </w:pPr>
      <w:rPr>
        <w:rFonts w:ascii="StarSymbol" w:hAnsi="StarSymbol" w:cs="StarSymbol"/>
        <w:sz w:val="18"/>
        <w:szCs w:val="18"/>
      </w:rPr>
    </w:lvl>
    <w:lvl w:ilvl="8">
      <w:start w:val="1"/>
      <w:numFmt w:val="bullet"/>
      <w:lvlText w:val="➢"/>
      <w:lvlJc w:val="left"/>
      <w:pPr>
        <w:tabs>
          <w:tab w:val="num" w:pos="2551"/>
        </w:tabs>
        <w:ind w:left="2551" w:hanging="283"/>
      </w:pPr>
      <w:rPr>
        <w:rFonts w:ascii="StarSymbol" w:hAnsi="StarSymbol" w:cs="StarSymbol"/>
        <w:sz w:val="18"/>
        <w:szCs w:val="18"/>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numRestart w:val="eachPage"/>
  </w:footnotePr>
  <w:endnotePr>
    <w:numFmt w:val="decimal"/>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67E1"/>
    <w:rsid w:val="000B6776"/>
    <w:rsid w:val="0033592A"/>
    <w:rsid w:val="00355F3E"/>
    <w:rsid w:val="00FA67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D5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StarSymbol" w:eastAsia="StarSymbol" w:hAnsi="StarSymbol" w:cs="StarSymbol"/>
      <w:sz w:val="18"/>
      <w:szCs w:val="18"/>
    </w:rPr>
  </w:style>
  <w:style w:type="character" w:styleId="Hyperlink">
    <w:name w:val="Hyperlink"/>
    <w:semiHidden/>
    <w:rPr>
      <w:color w:val="000080"/>
      <w:u w:val="single"/>
    </w:rPr>
  </w:style>
  <w:style w:type="character" w:styleId="FollowedHyperlink">
    <w:name w:val="FollowedHyperlink"/>
    <w:semiHidden/>
    <w:rPr>
      <w:color w:val="800000"/>
      <w:u w:val="single"/>
    </w:rPr>
  </w:style>
  <w:style w:type="character" w:customStyle="1" w:styleId="FootnoteCharacters">
    <w:name w:val="Footnote Characters"/>
  </w:style>
  <w:style w:type="character" w:customStyle="1" w:styleId="EndnoteCharacters">
    <w:name w:val="Endnote Characters"/>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rPr>
  </w:style>
  <w:style w:type="paragraph" w:styleId="Caption">
    <w:name w:val="caption"/>
    <w:basedOn w:val="Normal"/>
    <w:qFormat/>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f.uni-lj.si/geo/gradiva/studijska_gradiva/geografija_turizma/files/Geografija%20turizma%20-%20Skupaj_6.pdf" TargetMode="External"/><Relationship Id="rId5" Type="http://schemas.openxmlformats.org/officeDocument/2006/relationships/hyperlink" Target="http://www2.arnes.si/~sspmvici/SSC_bilten/ssc_klif.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3097</Characters>
  <Application>Microsoft Office Word</Application>
  <DocSecurity>0</DocSecurity>
  <Lines>25</Lines>
  <Paragraphs>7</Paragraphs>
  <ScaleCrop>false</ScaleCrop>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2019-04-29T20:21:00Z</dcterms:created>
  <dcterms:modified xsi:type="dcterms:W3CDTF">2019-04-29T20:21:00Z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