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C43D" w14:textId="77777777" w:rsidR="00FC432A" w:rsidRPr="00C0639E" w:rsidRDefault="00FC432A">
      <w:pPr>
        <w:rPr>
          <w:sz w:val="22"/>
          <w:szCs w:val="22"/>
        </w:rPr>
      </w:pPr>
      <w:bookmarkStart w:id="0" w:name="_GoBack"/>
      <w:bookmarkEnd w:id="0"/>
    </w:p>
    <w:p w14:paraId="168E2B7C" w14:textId="77777777" w:rsidR="00FC432A" w:rsidRPr="00C0639E" w:rsidRDefault="00FC432A">
      <w:pPr>
        <w:rPr>
          <w:sz w:val="22"/>
          <w:szCs w:val="22"/>
        </w:rPr>
      </w:pPr>
    </w:p>
    <w:p w14:paraId="6726E6EC" w14:textId="77777777" w:rsidR="00FC432A" w:rsidRPr="00C0639E" w:rsidRDefault="00FC432A">
      <w:pPr>
        <w:rPr>
          <w:sz w:val="22"/>
          <w:szCs w:val="22"/>
        </w:rPr>
      </w:pPr>
    </w:p>
    <w:p w14:paraId="5A75D263" w14:textId="77777777" w:rsidR="00FC432A" w:rsidRPr="00C0639E" w:rsidRDefault="00FC432A">
      <w:pPr>
        <w:rPr>
          <w:sz w:val="22"/>
          <w:szCs w:val="22"/>
        </w:rPr>
      </w:pPr>
    </w:p>
    <w:p w14:paraId="7514F3F5" w14:textId="77777777" w:rsidR="00FC432A" w:rsidRPr="00C0639E" w:rsidRDefault="00FC432A">
      <w:pPr>
        <w:rPr>
          <w:sz w:val="22"/>
          <w:szCs w:val="22"/>
        </w:rPr>
      </w:pPr>
    </w:p>
    <w:p w14:paraId="3FDFEF98" w14:textId="77777777" w:rsidR="00FC432A" w:rsidRPr="00C0639E" w:rsidRDefault="00FC432A">
      <w:pPr>
        <w:rPr>
          <w:sz w:val="22"/>
          <w:szCs w:val="22"/>
        </w:rPr>
      </w:pPr>
    </w:p>
    <w:p w14:paraId="0CF78226" w14:textId="77777777" w:rsidR="00FC432A" w:rsidRPr="00C0639E" w:rsidRDefault="00FC432A">
      <w:pPr>
        <w:rPr>
          <w:sz w:val="22"/>
          <w:szCs w:val="22"/>
        </w:rPr>
      </w:pPr>
    </w:p>
    <w:p w14:paraId="0E489CD0" w14:textId="77777777" w:rsidR="00FC432A" w:rsidRPr="00C0639E" w:rsidRDefault="00FC432A">
      <w:pPr>
        <w:rPr>
          <w:sz w:val="22"/>
          <w:szCs w:val="22"/>
        </w:rPr>
      </w:pPr>
    </w:p>
    <w:p w14:paraId="12B48319" w14:textId="77777777" w:rsidR="00FC432A" w:rsidRPr="00C0639E" w:rsidRDefault="00FC432A">
      <w:pPr>
        <w:rPr>
          <w:sz w:val="22"/>
          <w:szCs w:val="22"/>
        </w:rPr>
      </w:pPr>
    </w:p>
    <w:p w14:paraId="32161E04" w14:textId="77777777" w:rsidR="00FC432A" w:rsidRPr="00C0639E" w:rsidRDefault="00FC432A">
      <w:pPr>
        <w:rPr>
          <w:sz w:val="22"/>
          <w:szCs w:val="22"/>
        </w:rPr>
      </w:pPr>
    </w:p>
    <w:p w14:paraId="158A4151" w14:textId="77777777" w:rsidR="00FC432A" w:rsidRPr="00C0639E" w:rsidRDefault="00FC432A">
      <w:pPr>
        <w:rPr>
          <w:sz w:val="22"/>
          <w:szCs w:val="22"/>
        </w:rPr>
      </w:pPr>
    </w:p>
    <w:p w14:paraId="73F88D4D" w14:textId="77777777" w:rsidR="00FC432A" w:rsidRPr="00C0639E" w:rsidRDefault="00FC432A">
      <w:pPr>
        <w:rPr>
          <w:sz w:val="22"/>
          <w:szCs w:val="22"/>
        </w:rPr>
      </w:pPr>
    </w:p>
    <w:p w14:paraId="2151AAC0" w14:textId="77777777" w:rsidR="00FC432A" w:rsidRPr="00C0639E" w:rsidRDefault="00FC432A">
      <w:pPr>
        <w:rPr>
          <w:sz w:val="22"/>
          <w:szCs w:val="22"/>
        </w:rPr>
      </w:pPr>
    </w:p>
    <w:p w14:paraId="55105141" w14:textId="77777777" w:rsidR="00FC432A" w:rsidRPr="00C0639E" w:rsidRDefault="00FC432A">
      <w:pPr>
        <w:rPr>
          <w:sz w:val="22"/>
          <w:szCs w:val="22"/>
        </w:rPr>
      </w:pPr>
    </w:p>
    <w:p w14:paraId="6E0A0BB8" w14:textId="77777777" w:rsidR="00FC432A" w:rsidRPr="00C0639E" w:rsidRDefault="00FC432A">
      <w:pPr>
        <w:rPr>
          <w:sz w:val="22"/>
          <w:szCs w:val="22"/>
        </w:rPr>
      </w:pPr>
    </w:p>
    <w:p w14:paraId="12707B45" w14:textId="77777777" w:rsidR="00FC432A" w:rsidRPr="00C0639E" w:rsidRDefault="00FC432A">
      <w:pPr>
        <w:rPr>
          <w:sz w:val="22"/>
          <w:szCs w:val="22"/>
        </w:rPr>
      </w:pPr>
    </w:p>
    <w:p w14:paraId="0035CF6D" w14:textId="77777777" w:rsidR="00FC432A" w:rsidRPr="00C0639E" w:rsidRDefault="00FC432A" w:rsidP="00FC432A">
      <w:pPr>
        <w:jc w:val="center"/>
        <w:rPr>
          <w:b/>
          <w:sz w:val="29"/>
          <w:szCs w:val="29"/>
        </w:rPr>
      </w:pPr>
    </w:p>
    <w:p w14:paraId="2B633568" w14:textId="77777777" w:rsidR="00FC432A" w:rsidRPr="00C0639E" w:rsidRDefault="00FC432A" w:rsidP="00FC432A">
      <w:pPr>
        <w:jc w:val="center"/>
        <w:rPr>
          <w:sz w:val="26"/>
          <w:szCs w:val="26"/>
        </w:rPr>
      </w:pPr>
      <w:r w:rsidRPr="00C0639E">
        <w:rPr>
          <w:sz w:val="26"/>
          <w:szCs w:val="26"/>
        </w:rPr>
        <w:t>Seminarska naloga</w:t>
      </w:r>
    </w:p>
    <w:p w14:paraId="1804A217" w14:textId="77777777" w:rsidR="00FC432A" w:rsidRPr="00C0639E" w:rsidRDefault="00FC432A" w:rsidP="00FC432A">
      <w:pPr>
        <w:jc w:val="center"/>
        <w:rPr>
          <w:b/>
          <w:sz w:val="48"/>
          <w:szCs w:val="48"/>
        </w:rPr>
      </w:pPr>
    </w:p>
    <w:p w14:paraId="04CAFCEA" w14:textId="77777777" w:rsidR="00FC432A" w:rsidRPr="00C0639E" w:rsidRDefault="00FC432A" w:rsidP="00FC432A">
      <w:pPr>
        <w:jc w:val="center"/>
        <w:rPr>
          <w:b/>
          <w:sz w:val="48"/>
          <w:szCs w:val="48"/>
        </w:rPr>
      </w:pPr>
      <w:r w:rsidRPr="00C0639E">
        <w:rPr>
          <w:b/>
          <w:sz w:val="48"/>
          <w:szCs w:val="48"/>
        </w:rPr>
        <w:t>Tajga</w:t>
      </w:r>
    </w:p>
    <w:p w14:paraId="7A554517" w14:textId="77777777" w:rsidR="00FC432A" w:rsidRPr="00C0639E" w:rsidRDefault="00FC432A" w:rsidP="00FC432A">
      <w:pPr>
        <w:jc w:val="right"/>
        <w:rPr>
          <w:b/>
          <w:sz w:val="29"/>
          <w:szCs w:val="29"/>
        </w:rPr>
      </w:pPr>
    </w:p>
    <w:p w14:paraId="34488A61" w14:textId="77777777" w:rsidR="00FC432A" w:rsidRPr="00C0639E" w:rsidRDefault="00FC432A" w:rsidP="00FC432A">
      <w:pPr>
        <w:jc w:val="right"/>
        <w:rPr>
          <w:b/>
          <w:sz w:val="29"/>
          <w:szCs w:val="29"/>
        </w:rPr>
      </w:pPr>
    </w:p>
    <w:p w14:paraId="5DF16B00" w14:textId="77777777" w:rsidR="00FC432A" w:rsidRPr="00C0639E" w:rsidRDefault="00FC432A" w:rsidP="00FC432A">
      <w:pPr>
        <w:jc w:val="right"/>
        <w:rPr>
          <w:b/>
          <w:sz w:val="29"/>
          <w:szCs w:val="29"/>
        </w:rPr>
      </w:pPr>
    </w:p>
    <w:p w14:paraId="11A2CEF2" w14:textId="77777777" w:rsidR="00FC432A" w:rsidRPr="00C0639E" w:rsidRDefault="00FC432A" w:rsidP="00FC432A">
      <w:pPr>
        <w:jc w:val="right"/>
        <w:rPr>
          <w:b/>
          <w:sz w:val="29"/>
          <w:szCs w:val="29"/>
        </w:rPr>
      </w:pPr>
    </w:p>
    <w:p w14:paraId="2DE9DBA1" w14:textId="77777777" w:rsidR="00FC432A" w:rsidRPr="00C0639E" w:rsidRDefault="00FC432A" w:rsidP="00FC432A">
      <w:pPr>
        <w:jc w:val="right"/>
        <w:rPr>
          <w:b/>
          <w:sz w:val="29"/>
          <w:szCs w:val="29"/>
        </w:rPr>
      </w:pPr>
    </w:p>
    <w:p w14:paraId="7F9B6E6D" w14:textId="77777777" w:rsidR="00FC432A" w:rsidRPr="00C0639E" w:rsidRDefault="00FC432A" w:rsidP="00FC432A">
      <w:pPr>
        <w:jc w:val="right"/>
        <w:rPr>
          <w:b/>
          <w:sz w:val="29"/>
          <w:szCs w:val="29"/>
        </w:rPr>
      </w:pPr>
    </w:p>
    <w:p w14:paraId="08E83B9F" w14:textId="77777777" w:rsidR="00FC432A" w:rsidRPr="00C0639E" w:rsidRDefault="00FC432A" w:rsidP="00FC432A">
      <w:pPr>
        <w:jc w:val="right"/>
        <w:rPr>
          <w:b/>
          <w:sz w:val="29"/>
          <w:szCs w:val="29"/>
        </w:rPr>
      </w:pPr>
    </w:p>
    <w:p w14:paraId="5043E527" w14:textId="77777777" w:rsidR="00FC432A" w:rsidRPr="00C0639E" w:rsidRDefault="00FC432A" w:rsidP="00FC432A">
      <w:pPr>
        <w:jc w:val="right"/>
        <w:rPr>
          <w:b/>
          <w:sz w:val="29"/>
          <w:szCs w:val="29"/>
        </w:rPr>
      </w:pPr>
    </w:p>
    <w:p w14:paraId="57BAF151" w14:textId="77777777" w:rsidR="00FC432A" w:rsidRPr="00C0639E" w:rsidRDefault="00FC432A" w:rsidP="00FC432A">
      <w:pPr>
        <w:jc w:val="right"/>
        <w:rPr>
          <w:b/>
          <w:sz w:val="29"/>
          <w:szCs w:val="29"/>
        </w:rPr>
      </w:pPr>
    </w:p>
    <w:p w14:paraId="39C89CB3" w14:textId="77777777" w:rsidR="00FC432A" w:rsidRPr="00C0639E" w:rsidRDefault="00FC432A" w:rsidP="00FC432A">
      <w:pPr>
        <w:jc w:val="right"/>
        <w:rPr>
          <w:b/>
          <w:sz w:val="29"/>
          <w:szCs w:val="29"/>
        </w:rPr>
      </w:pPr>
    </w:p>
    <w:p w14:paraId="6030448F" w14:textId="77777777" w:rsidR="00FC432A" w:rsidRPr="00C0639E" w:rsidRDefault="00FC432A" w:rsidP="00FC432A">
      <w:pPr>
        <w:jc w:val="right"/>
        <w:rPr>
          <w:b/>
          <w:sz w:val="29"/>
          <w:szCs w:val="29"/>
        </w:rPr>
      </w:pPr>
    </w:p>
    <w:p w14:paraId="36C3115E" w14:textId="77777777" w:rsidR="003F3C75" w:rsidRDefault="003F3C75" w:rsidP="00FC432A">
      <w:pPr>
        <w:rPr>
          <w:sz w:val="22"/>
          <w:szCs w:val="22"/>
        </w:rPr>
      </w:pPr>
    </w:p>
    <w:p w14:paraId="747E20CE" w14:textId="77777777" w:rsidR="00DF139E" w:rsidRDefault="00DF139E" w:rsidP="00FC432A">
      <w:pPr>
        <w:rPr>
          <w:sz w:val="22"/>
          <w:szCs w:val="22"/>
        </w:rPr>
      </w:pPr>
    </w:p>
    <w:p w14:paraId="25BD80FD" w14:textId="77777777" w:rsidR="00DF139E" w:rsidRDefault="00DF139E" w:rsidP="00FC432A">
      <w:pPr>
        <w:rPr>
          <w:sz w:val="22"/>
          <w:szCs w:val="22"/>
        </w:rPr>
      </w:pPr>
    </w:p>
    <w:p w14:paraId="720A3104" w14:textId="77777777" w:rsidR="00DF139E" w:rsidRDefault="00DF139E" w:rsidP="00FC432A">
      <w:pPr>
        <w:rPr>
          <w:sz w:val="22"/>
          <w:szCs w:val="22"/>
        </w:rPr>
      </w:pPr>
    </w:p>
    <w:p w14:paraId="0C074EC2" w14:textId="77777777" w:rsidR="00DF139E" w:rsidRDefault="00DF139E" w:rsidP="00FC432A">
      <w:pPr>
        <w:rPr>
          <w:sz w:val="22"/>
          <w:szCs w:val="22"/>
        </w:rPr>
      </w:pPr>
    </w:p>
    <w:p w14:paraId="0F6515F6" w14:textId="77777777" w:rsidR="00DF139E" w:rsidRDefault="00DF139E" w:rsidP="00FC432A">
      <w:pPr>
        <w:rPr>
          <w:sz w:val="22"/>
          <w:szCs w:val="22"/>
        </w:rPr>
      </w:pPr>
    </w:p>
    <w:p w14:paraId="34083BA9" w14:textId="77777777" w:rsidR="00DF139E" w:rsidRDefault="00DF139E" w:rsidP="00FC432A">
      <w:pPr>
        <w:rPr>
          <w:sz w:val="22"/>
          <w:szCs w:val="22"/>
        </w:rPr>
      </w:pPr>
    </w:p>
    <w:p w14:paraId="3AE58C33" w14:textId="77777777" w:rsidR="00DF139E" w:rsidRDefault="00DF139E" w:rsidP="00FC432A">
      <w:pPr>
        <w:rPr>
          <w:sz w:val="22"/>
          <w:szCs w:val="22"/>
        </w:rPr>
      </w:pPr>
    </w:p>
    <w:p w14:paraId="13405726" w14:textId="77777777" w:rsidR="00DF139E" w:rsidRPr="00C0639E" w:rsidRDefault="00DF139E" w:rsidP="00FC432A">
      <w:pPr>
        <w:rPr>
          <w:sz w:val="22"/>
          <w:szCs w:val="22"/>
        </w:rPr>
      </w:pPr>
    </w:p>
    <w:p w14:paraId="265BFF62" w14:textId="77777777" w:rsidR="003F3C75" w:rsidRPr="00C0639E" w:rsidRDefault="003F3C75" w:rsidP="00FC432A">
      <w:pPr>
        <w:rPr>
          <w:sz w:val="22"/>
          <w:szCs w:val="22"/>
        </w:rPr>
      </w:pPr>
    </w:p>
    <w:p w14:paraId="32611D62" w14:textId="77777777" w:rsidR="003F3C75" w:rsidRPr="00C0639E" w:rsidRDefault="003F3C75" w:rsidP="00FC432A">
      <w:pPr>
        <w:rPr>
          <w:sz w:val="22"/>
          <w:szCs w:val="22"/>
        </w:rPr>
      </w:pPr>
    </w:p>
    <w:p w14:paraId="52B0F6B7" w14:textId="77777777" w:rsidR="00B14C1B" w:rsidRDefault="00B14C1B" w:rsidP="003F3C75">
      <w:pPr>
        <w:rPr>
          <w:sz w:val="22"/>
          <w:szCs w:val="22"/>
        </w:rPr>
      </w:pPr>
    </w:p>
    <w:p w14:paraId="69F5BA92" w14:textId="77777777" w:rsidR="00C0639E" w:rsidRDefault="00C0639E" w:rsidP="003F3C75">
      <w:pPr>
        <w:rPr>
          <w:sz w:val="22"/>
          <w:szCs w:val="22"/>
        </w:rPr>
      </w:pPr>
    </w:p>
    <w:p w14:paraId="1303690E" w14:textId="77777777" w:rsidR="00C0639E" w:rsidRDefault="00C0639E" w:rsidP="003F3C75">
      <w:pPr>
        <w:rPr>
          <w:sz w:val="22"/>
          <w:szCs w:val="22"/>
        </w:rPr>
      </w:pPr>
    </w:p>
    <w:p w14:paraId="04E1F4CA" w14:textId="77777777" w:rsidR="00C0639E" w:rsidRDefault="00C0639E" w:rsidP="003F3C75">
      <w:pPr>
        <w:rPr>
          <w:sz w:val="22"/>
          <w:szCs w:val="22"/>
        </w:rPr>
      </w:pPr>
    </w:p>
    <w:p w14:paraId="6B788D6C" w14:textId="77777777" w:rsidR="00C0639E" w:rsidRDefault="00C0639E" w:rsidP="003F3C75">
      <w:pPr>
        <w:rPr>
          <w:sz w:val="22"/>
          <w:szCs w:val="22"/>
        </w:rPr>
      </w:pPr>
    </w:p>
    <w:p w14:paraId="0AD6503D" w14:textId="77777777" w:rsidR="00C0639E" w:rsidRPr="00C0639E" w:rsidRDefault="00C0639E" w:rsidP="003F3C75">
      <w:pPr>
        <w:rPr>
          <w:sz w:val="22"/>
          <w:szCs w:val="22"/>
        </w:rPr>
      </w:pPr>
    </w:p>
    <w:p w14:paraId="5AD0EC21" w14:textId="77777777" w:rsidR="00C0639E" w:rsidRPr="00C0639E" w:rsidRDefault="00C0639E" w:rsidP="003F3C75">
      <w:pPr>
        <w:rPr>
          <w:b/>
          <w:sz w:val="38"/>
          <w:szCs w:val="38"/>
          <w:u w:val="single"/>
        </w:rPr>
      </w:pPr>
      <w:r w:rsidRPr="00C0639E">
        <w:rPr>
          <w:b/>
          <w:sz w:val="38"/>
          <w:szCs w:val="38"/>
          <w:u w:val="single"/>
        </w:rPr>
        <w:lastRenderedPageBreak/>
        <w:t>TAJGA</w:t>
      </w:r>
    </w:p>
    <w:p w14:paraId="1BFFA221" w14:textId="77777777" w:rsidR="003F3C75" w:rsidRPr="00C0639E" w:rsidRDefault="00B14C1B" w:rsidP="003F3C75">
      <w:pPr>
        <w:rPr>
          <w:sz w:val="22"/>
          <w:szCs w:val="22"/>
        </w:rPr>
      </w:pPr>
      <w:r w:rsidRPr="00C0639E">
        <w:rPr>
          <w:sz w:val="22"/>
          <w:szCs w:val="22"/>
        </w:rPr>
        <w:t>Tajga je biom, za katerega je z</w:t>
      </w:r>
      <w:r w:rsidR="00F111F5">
        <w:rPr>
          <w:sz w:val="22"/>
          <w:szCs w:val="22"/>
        </w:rPr>
        <w:t>n</w:t>
      </w:r>
      <w:r w:rsidRPr="00C0639E">
        <w:rPr>
          <w:sz w:val="22"/>
          <w:szCs w:val="22"/>
        </w:rPr>
        <w:t xml:space="preserve">ačilen iglast gozd. </w:t>
      </w:r>
    </w:p>
    <w:p w14:paraId="38FB944B" w14:textId="77777777" w:rsidR="003F3C75" w:rsidRPr="00C0639E" w:rsidRDefault="00C0639E" w:rsidP="003F3C75">
      <w:pPr>
        <w:rPr>
          <w:sz w:val="22"/>
          <w:szCs w:val="22"/>
        </w:rPr>
      </w:pPr>
      <w:r>
        <w:rPr>
          <w:sz w:val="22"/>
          <w:szCs w:val="22"/>
        </w:rPr>
        <w:t>N</w:t>
      </w:r>
      <w:r w:rsidR="003F3C75" w:rsidRPr="00C0639E">
        <w:rPr>
          <w:sz w:val="22"/>
          <w:szCs w:val="22"/>
        </w:rPr>
        <w:t>ahaja na severni polobli, med tundro in stepo.</w:t>
      </w:r>
      <w:r w:rsidR="00B14C1B" w:rsidRPr="00C0639E">
        <w:rPr>
          <w:sz w:val="22"/>
          <w:szCs w:val="22"/>
        </w:rPr>
        <w:t xml:space="preserve"> </w:t>
      </w:r>
      <w:r w:rsidR="003F3C75" w:rsidRPr="00C0639E">
        <w:rPr>
          <w:sz w:val="22"/>
          <w:szCs w:val="22"/>
        </w:rPr>
        <w:t xml:space="preserve"> Pokriva del Aljaske, Kanade, Švedske, Finske, Norveške in Rusije (še poseb</w:t>
      </w:r>
      <w:r w:rsidR="00B14C1B" w:rsidRPr="00C0639E">
        <w:rPr>
          <w:sz w:val="22"/>
          <w:szCs w:val="22"/>
        </w:rPr>
        <w:t>e</w:t>
      </w:r>
      <w:r w:rsidR="00427DB0" w:rsidRPr="00C0639E">
        <w:rPr>
          <w:sz w:val="22"/>
          <w:szCs w:val="22"/>
        </w:rPr>
        <w:t xml:space="preserve">j Sibirije), </w:t>
      </w:r>
      <w:r w:rsidR="003F3C75" w:rsidRPr="00C0639E">
        <w:rPr>
          <w:sz w:val="22"/>
          <w:szCs w:val="22"/>
        </w:rPr>
        <w:t>najbolj severne dele Združenih držav Amerike</w:t>
      </w:r>
      <w:r w:rsidR="00427DB0" w:rsidRPr="00C0639E">
        <w:rPr>
          <w:sz w:val="22"/>
          <w:szCs w:val="22"/>
        </w:rPr>
        <w:t>, Japonske</w:t>
      </w:r>
      <w:r w:rsidR="003F3C75" w:rsidRPr="00C0639E">
        <w:rPr>
          <w:sz w:val="22"/>
          <w:szCs w:val="22"/>
        </w:rPr>
        <w:t>.</w:t>
      </w:r>
      <w:r w:rsidR="00427DB0" w:rsidRPr="00C0639E">
        <w:rPr>
          <w:sz w:val="22"/>
          <w:szCs w:val="22"/>
        </w:rPr>
        <w:t xml:space="preserve"> Tajga je največji kopenski biom. Ker sta bila Severna Amerika in Evrazija med zadnjo poledenitvijo povezani z Beringovem prelivom se je veliko število živalskih in ratlinskih vrst (več živali kot rastlin) naselilo na obeh kontinentih. Tajga kot iglast gozd ima poleg smreke, jelke, macesna</w:t>
      </w:r>
      <w:r w:rsidR="000E01EC" w:rsidRPr="00C0639E">
        <w:rPr>
          <w:sz w:val="22"/>
          <w:szCs w:val="22"/>
        </w:rPr>
        <w:t>, bora</w:t>
      </w:r>
      <w:r w:rsidR="00427DB0" w:rsidRPr="00C0639E">
        <w:rPr>
          <w:sz w:val="22"/>
          <w:szCs w:val="22"/>
        </w:rPr>
        <w:t xml:space="preserve"> in drugih iglavcev tudi nekaj listnatih dreves</w:t>
      </w:r>
      <w:r w:rsidR="00B14C1B" w:rsidRPr="00C0639E">
        <w:rPr>
          <w:sz w:val="22"/>
          <w:szCs w:val="22"/>
        </w:rPr>
        <w:t xml:space="preserve"> ki rastejo južneje predvsem v ugodnejših razmerah </w:t>
      </w:r>
      <w:r w:rsidR="00427DB0" w:rsidRPr="00C0639E">
        <w:rPr>
          <w:sz w:val="22"/>
          <w:szCs w:val="22"/>
        </w:rPr>
        <w:t xml:space="preserve">, kot </w:t>
      </w:r>
      <w:r w:rsidR="00B14C1B" w:rsidRPr="00C0639E">
        <w:rPr>
          <w:sz w:val="22"/>
          <w:szCs w:val="22"/>
        </w:rPr>
        <w:t xml:space="preserve">so </w:t>
      </w:r>
      <w:r w:rsidR="00427DB0" w:rsidRPr="00C0639E">
        <w:rPr>
          <w:sz w:val="22"/>
          <w:szCs w:val="22"/>
        </w:rPr>
        <w:t>na</w:t>
      </w:r>
      <w:r w:rsidR="00B14C1B" w:rsidRPr="00C0639E">
        <w:rPr>
          <w:sz w:val="22"/>
          <w:szCs w:val="22"/>
        </w:rPr>
        <w:t xml:space="preserve"> </w:t>
      </w:r>
      <w:r w:rsidR="00427DB0" w:rsidRPr="00C0639E">
        <w:rPr>
          <w:sz w:val="22"/>
          <w:szCs w:val="22"/>
        </w:rPr>
        <w:t>primer: breza, jelša, vrba in trepetlika</w:t>
      </w:r>
      <w:r w:rsidR="00B14C1B" w:rsidRPr="00C0639E">
        <w:rPr>
          <w:sz w:val="22"/>
          <w:szCs w:val="22"/>
        </w:rPr>
        <w:t>, brest</w:t>
      </w:r>
      <w:r w:rsidR="00427DB0" w:rsidRPr="00C0639E">
        <w:rPr>
          <w:sz w:val="22"/>
          <w:szCs w:val="22"/>
        </w:rPr>
        <w:t>. Te uspevajo predvsem na področjih, kjer so vremenske razmere bolj ugodne</w:t>
      </w:r>
      <w:r w:rsidR="00F777EA" w:rsidRPr="00C0639E">
        <w:rPr>
          <w:sz w:val="22"/>
          <w:szCs w:val="22"/>
        </w:rPr>
        <w:t xml:space="preserve">. Kakorkoli macesen uspeva tudi, tam kjer so najhladnješe zime, v vzhodni Sibiriji. </w:t>
      </w:r>
    </w:p>
    <w:p w14:paraId="2674E5F4" w14:textId="77777777" w:rsidR="00AC5CB7" w:rsidRPr="00C0639E" w:rsidRDefault="00AA0F3B" w:rsidP="00B14C1B">
      <w:pPr>
        <w:pStyle w:val="Heading2"/>
        <w:rPr>
          <w:sz w:val="33"/>
          <w:szCs w:val="33"/>
        </w:rPr>
      </w:pPr>
      <w:r w:rsidRPr="00C0639E">
        <w:rPr>
          <w:rStyle w:val="mw-headline"/>
          <w:sz w:val="33"/>
          <w:szCs w:val="33"/>
        </w:rPr>
        <w:t>Podnebje in geografija</w:t>
      </w:r>
    </w:p>
    <w:p w14:paraId="6DA679E9" w14:textId="77777777" w:rsidR="00AC5CB7" w:rsidRPr="00C0639E" w:rsidRDefault="00B14C1B" w:rsidP="00AC5CB7">
      <w:pPr>
        <w:rPr>
          <w:sz w:val="22"/>
          <w:szCs w:val="22"/>
        </w:rPr>
      </w:pPr>
      <w:r w:rsidRPr="00C0639E">
        <w:rPr>
          <w:sz w:val="22"/>
          <w:szCs w:val="22"/>
        </w:rPr>
        <w:tab/>
      </w:r>
      <w:r w:rsidR="00AC5CB7" w:rsidRPr="00C0639E">
        <w:rPr>
          <w:sz w:val="22"/>
          <w:szCs w:val="22"/>
        </w:rPr>
        <w:t>Tajga ima hladno kontinentalno podnebje, z velikim temperaturnim nihanjem med zimo in poletjem. Poleg tundre in pasu trajnega snega in leda, je to najhladnješi biom na Zemlji. Velika geografska širina pomeni tu da sonce veliko večino leta sploh ne vzide nad horizont.</w:t>
      </w:r>
    </w:p>
    <w:p w14:paraId="269FC94C" w14:textId="77777777" w:rsidR="00AC5CB7" w:rsidRPr="00C0639E" w:rsidRDefault="00AC5CB7" w:rsidP="00AC5CB7">
      <w:pPr>
        <w:rPr>
          <w:sz w:val="22"/>
          <w:szCs w:val="22"/>
        </w:rPr>
      </w:pPr>
      <w:r w:rsidRPr="00C0639E">
        <w:rPr>
          <w:sz w:val="22"/>
          <w:szCs w:val="22"/>
        </w:rPr>
        <w:t xml:space="preserve">Zime trajajo najmanj 5-6 mesecev, z povprečno temperaturo pod lediščem. Temperature nihajo od </w:t>
      </w:r>
      <w:smartTag w:uri="urn:schemas-microsoft-com:office:smarttags" w:element="metricconverter">
        <w:smartTagPr>
          <w:attr w:name="ProductID" w:val="-50ﾰC"/>
        </w:smartTagPr>
        <w:r w:rsidRPr="00C0639E">
          <w:rPr>
            <w:sz w:val="22"/>
            <w:szCs w:val="22"/>
          </w:rPr>
          <w:t>-50°C</w:t>
        </w:r>
      </w:smartTag>
      <w:r w:rsidRPr="00C0639E">
        <w:rPr>
          <w:sz w:val="22"/>
          <w:szCs w:val="22"/>
        </w:rPr>
        <w:t xml:space="preserve"> do </w:t>
      </w:r>
      <w:smartTag w:uri="urn:schemas-microsoft-com:office:smarttags" w:element="metricconverter">
        <w:smartTagPr>
          <w:attr w:name="ProductID" w:val="30ﾰC"/>
        </w:smartTagPr>
        <w:r w:rsidRPr="00C0639E">
          <w:rPr>
            <w:sz w:val="22"/>
            <w:szCs w:val="22"/>
          </w:rPr>
          <w:t>30°C</w:t>
        </w:r>
      </w:smartTag>
      <w:r w:rsidRPr="00C0639E">
        <w:rPr>
          <w:sz w:val="22"/>
          <w:szCs w:val="22"/>
        </w:rPr>
        <w:t xml:space="preserve"> tekom leta, s tem da je  osem ali več mesecev povprečna temperatura nižja od </w:t>
      </w:r>
      <w:smartTag w:uri="urn:schemas-microsoft-com:office:smarttags" w:element="metricconverter">
        <w:smartTagPr>
          <w:attr w:name="ProductID" w:val="10ﾰC"/>
        </w:smartTagPr>
        <w:r w:rsidRPr="00C0639E">
          <w:rPr>
            <w:sz w:val="22"/>
            <w:szCs w:val="22"/>
          </w:rPr>
          <w:t>10°C</w:t>
        </w:r>
      </w:smartTag>
      <w:r w:rsidRPr="00C0639E">
        <w:rPr>
          <w:sz w:val="22"/>
          <w:szCs w:val="22"/>
        </w:rPr>
        <w:t xml:space="preserve">. Poletja so kratka in ponavadi vlažna. Na splošno se </w:t>
      </w:r>
      <w:r w:rsidR="00B14C1B" w:rsidRPr="00C0639E">
        <w:rPr>
          <w:sz w:val="22"/>
          <w:szCs w:val="22"/>
        </w:rPr>
        <w:t>t</w:t>
      </w:r>
      <w:r w:rsidRPr="00C0639E">
        <w:rPr>
          <w:sz w:val="22"/>
          <w:szCs w:val="22"/>
        </w:rPr>
        <w:t xml:space="preserve">ajga razteza na severu do območja kjer so temperature v juliju okoli 10 ali </w:t>
      </w:r>
      <w:smartTag w:uri="urn:schemas-microsoft-com:office:smarttags" w:element="metricconverter">
        <w:smartTagPr>
          <w:attr w:name="ProductID" w:val="9ﾰC"/>
        </w:smartTagPr>
        <w:r w:rsidRPr="00C0639E">
          <w:rPr>
            <w:sz w:val="22"/>
            <w:szCs w:val="22"/>
          </w:rPr>
          <w:t>9°C</w:t>
        </w:r>
      </w:smartTag>
      <w:r w:rsidRPr="00C0639E">
        <w:rPr>
          <w:sz w:val="22"/>
          <w:szCs w:val="22"/>
        </w:rPr>
        <w:t>, južna meja pa je bolj spremenljiva</w:t>
      </w:r>
      <w:r w:rsidR="00303CB3" w:rsidRPr="00C0639E">
        <w:rPr>
          <w:sz w:val="22"/>
          <w:szCs w:val="22"/>
        </w:rPr>
        <w:t>, odvisna od količine padavin, kjer prerašča v mešani gozd.</w:t>
      </w:r>
    </w:p>
    <w:p w14:paraId="5AFA2094" w14:textId="77777777" w:rsidR="00303CB3" w:rsidRPr="00C0639E" w:rsidRDefault="00303CB3" w:rsidP="00AC5CB7">
      <w:pPr>
        <w:rPr>
          <w:sz w:val="22"/>
          <w:szCs w:val="22"/>
        </w:rPr>
      </w:pPr>
    </w:p>
    <w:p w14:paraId="48C0C1E7" w14:textId="77777777" w:rsidR="00AC5CB7" w:rsidRPr="00C0639E" w:rsidRDefault="00303CB3" w:rsidP="00AC5CB7">
      <w:pPr>
        <w:rPr>
          <w:sz w:val="22"/>
          <w:szCs w:val="22"/>
        </w:rPr>
      </w:pPr>
      <w:r w:rsidRPr="00C0639E">
        <w:rPr>
          <w:sz w:val="22"/>
          <w:szCs w:val="22"/>
        </w:rPr>
        <w:t>V tajgi je relativno majhna količina padavin tekom leta ( 200-750mm letno), količina padavin je tolikšna kot je v savani. Največja količina vode, pride z dežjem, tekom poletnih mesecev, poleg tega pa tudi s snegom in meglo. Ker pa je tudi izhlapevanje večino leta majhno, količina padavin presega količino izhlapele vode. In tako omogoča rast tako gostega gozda.</w:t>
      </w:r>
    </w:p>
    <w:p w14:paraId="25DBA997" w14:textId="77777777" w:rsidR="005422EC" w:rsidRPr="00C0639E" w:rsidRDefault="005422EC" w:rsidP="00AC5CB7">
      <w:pPr>
        <w:rPr>
          <w:sz w:val="22"/>
          <w:szCs w:val="22"/>
        </w:rPr>
      </w:pPr>
    </w:p>
    <w:p w14:paraId="7705C431" w14:textId="77777777" w:rsidR="005422EC" w:rsidRPr="00C0639E" w:rsidRDefault="005422EC" w:rsidP="00AC5CB7">
      <w:pPr>
        <w:rPr>
          <w:sz w:val="22"/>
          <w:szCs w:val="22"/>
        </w:rPr>
      </w:pPr>
      <w:r w:rsidRPr="00C0639E">
        <w:rPr>
          <w:sz w:val="22"/>
          <w:szCs w:val="22"/>
        </w:rPr>
        <w:t>Večina območja, ki ga imenujemo tajga je bilo med zadnjo poledenitvijo zmrzjeno. Ko se je ledenik majšal je za sabo pustil veliko vrtač, ki so se napolnile z vodo in s tem ustvarile jezera in močvirja.</w:t>
      </w:r>
    </w:p>
    <w:p w14:paraId="334490CD" w14:textId="77777777" w:rsidR="003F3C75" w:rsidRPr="00C0639E" w:rsidRDefault="005422EC" w:rsidP="003F3C75">
      <w:pPr>
        <w:pStyle w:val="Heading2"/>
        <w:rPr>
          <w:rStyle w:val="editsection"/>
          <w:sz w:val="33"/>
          <w:szCs w:val="33"/>
        </w:rPr>
      </w:pPr>
      <w:bookmarkStart w:id="1" w:name="Soils"/>
      <w:bookmarkEnd w:id="1"/>
      <w:r w:rsidRPr="00C0639E">
        <w:rPr>
          <w:rStyle w:val="editsection"/>
          <w:sz w:val="33"/>
          <w:szCs w:val="33"/>
        </w:rPr>
        <w:t xml:space="preserve"> Prst</w:t>
      </w:r>
    </w:p>
    <w:p w14:paraId="6873CBD5" w14:textId="77777777" w:rsidR="005422EC" w:rsidRPr="00C0639E" w:rsidRDefault="005422EC" w:rsidP="003F3C75">
      <w:pPr>
        <w:pStyle w:val="Heading2"/>
        <w:rPr>
          <w:b w:val="0"/>
          <w:sz w:val="22"/>
          <w:szCs w:val="22"/>
        </w:rPr>
      </w:pPr>
      <w:r w:rsidRPr="00C0639E">
        <w:rPr>
          <w:b w:val="0"/>
          <w:sz w:val="22"/>
          <w:szCs w:val="22"/>
        </w:rPr>
        <w:t>Prst v tajgi je dokaj mlada in revna z hranilnimi snovmi, primankuje ji organsko bogata plast, ki je prisotna v listnatih gozdovih. Poleg tega pa je večina prsti zamrzjene – perm</w:t>
      </w:r>
      <w:r w:rsidR="00B14C1B" w:rsidRPr="00C0639E">
        <w:rPr>
          <w:b w:val="0"/>
          <w:sz w:val="22"/>
          <w:szCs w:val="22"/>
        </w:rPr>
        <w:t>a</w:t>
      </w:r>
      <w:r w:rsidRPr="00C0639E">
        <w:rPr>
          <w:b w:val="0"/>
          <w:sz w:val="22"/>
          <w:szCs w:val="22"/>
        </w:rPr>
        <w:t>frost. Stopljen je samo najvišji del prsti. Padli listi in  mah lahko ostaneta na goznih tleh zelo dol</w:t>
      </w:r>
      <w:r w:rsidR="00DB5B3F" w:rsidRPr="00C0639E">
        <w:rPr>
          <w:b w:val="0"/>
          <w:sz w:val="22"/>
          <w:szCs w:val="22"/>
        </w:rPr>
        <w:t>go časa preden se razgradita, poleg tega pa iglice iglavcev delajo prst bolj kislo.</w:t>
      </w:r>
    </w:p>
    <w:p w14:paraId="3D5F8F88" w14:textId="77777777" w:rsidR="00B14C1B" w:rsidRPr="00C0639E" w:rsidRDefault="00DB5B3F" w:rsidP="00C76D36">
      <w:pPr>
        <w:pStyle w:val="NormalWeb"/>
        <w:rPr>
          <w:b/>
          <w:sz w:val="33"/>
          <w:szCs w:val="33"/>
        </w:rPr>
      </w:pPr>
      <w:r w:rsidRPr="00C0639E">
        <w:rPr>
          <w:b/>
          <w:sz w:val="33"/>
          <w:szCs w:val="33"/>
        </w:rPr>
        <w:t>Ra</w:t>
      </w:r>
      <w:bookmarkStart w:id="2" w:name="Flora"/>
      <w:bookmarkEnd w:id="2"/>
      <w:r w:rsidR="00FD1517">
        <w:rPr>
          <w:b/>
          <w:sz w:val="33"/>
          <w:szCs w:val="33"/>
        </w:rPr>
        <w:t>stlinstvo</w:t>
      </w:r>
    </w:p>
    <w:p w14:paraId="1612367E" w14:textId="77777777" w:rsidR="00C76D36" w:rsidRPr="00C0639E" w:rsidRDefault="00B14C1B" w:rsidP="00C76D36">
      <w:pPr>
        <w:pStyle w:val="NormalWeb"/>
        <w:rPr>
          <w:b/>
          <w:sz w:val="33"/>
          <w:szCs w:val="36"/>
        </w:rPr>
      </w:pPr>
      <w:r w:rsidRPr="00C0639E">
        <w:rPr>
          <w:b/>
          <w:sz w:val="33"/>
          <w:szCs w:val="33"/>
        </w:rPr>
        <w:tab/>
      </w:r>
      <w:r w:rsidR="00DB5B3F" w:rsidRPr="00C0639E">
        <w:rPr>
          <w:sz w:val="22"/>
          <w:szCs w:val="22"/>
        </w:rPr>
        <w:t xml:space="preserve">Obstajata dva večja tipa tajge </w:t>
      </w:r>
      <w:r w:rsidR="00DB5B3F" w:rsidRPr="00C0639E">
        <w:rPr>
          <w:b/>
          <w:sz w:val="22"/>
          <w:szCs w:val="22"/>
        </w:rPr>
        <w:t>zaprt gozd</w:t>
      </w:r>
      <w:r w:rsidR="00DB5B3F" w:rsidRPr="00C0639E">
        <w:rPr>
          <w:sz w:val="22"/>
          <w:szCs w:val="22"/>
        </w:rPr>
        <w:t xml:space="preserve">, zgrajen iz gosto nasajenih dreves, na tleh pa raste mah. In </w:t>
      </w:r>
      <w:r w:rsidR="00DB5B3F" w:rsidRPr="00C0639E">
        <w:rPr>
          <w:b/>
          <w:sz w:val="22"/>
          <w:szCs w:val="22"/>
        </w:rPr>
        <w:t>lišajska gozdnata pokrajina</w:t>
      </w:r>
      <w:r w:rsidR="00DB5B3F" w:rsidRPr="00C0639E">
        <w:rPr>
          <w:sz w:val="22"/>
          <w:szCs w:val="22"/>
        </w:rPr>
        <w:t>, z re</w:t>
      </w:r>
      <w:r w:rsidRPr="00C0639E">
        <w:rPr>
          <w:sz w:val="22"/>
          <w:szCs w:val="22"/>
        </w:rPr>
        <w:t>dko posajenimi drevesi</w:t>
      </w:r>
      <w:r w:rsidR="00DB5B3F" w:rsidRPr="00C0639E">
        <w:rPr>
          <w:sz w:val="22"/>
          <w:szCs w:val="22"/>
        </w:rPr>
        <w:t xml:space="preserve"> in lišaji, slednji je bolj pogost na severu tajge.</w:t>
      </w:r>
      <w:r w:rsidR="00C76D36" w:rsidRPr="00C0639E">
        <w:rPr>
          <w:sz w:val="22"/>
          <w:szCs w:val="22"/>
        </w:rPr>
        <w:t xml:space="preserve"> V primerjavi z drugimi biomi ima tajga majhno število raznolikih organizmov. </w:t>
      </w:r>
    </w:p>
    <w:p w14:paraId="53C12A55" w14:textId="77777777" w:rsidR="00956EEA" w:rsidRPr="00C0639E" w:rsidRDefault="000E01EC" w:rsidP="003F3C75">
      <w:pPr>
        <w:pStyle w:val="NormalWeb"/>
        <w:rPr>
          <w:sz w:val="22"/>
          <w:szCs w:val="22"/>
        </w:rPr>
      </w:pPr>
      <w:r w:rsidRPr="00C0639E">
        <w:rPr>
          <w:sz w:val="22"/>
          <w:szCs w:val="22"/>
        </w:rPr>
        <w:t>Zimzelena drevesa v tajgi imajo mnoge prilagoditve na življenje v mrazu. Ta drevesa imajo plitve korenine, zaradi prsti, večina od njih spremeni svojo biokemijo, da so bolj odporne na mraz.</w:t>
      </w:r>
      <w:r w:rsidR="00C76D36" w:rsidRPr="00C0639E">
        <w:rPr>
          <w:sz w:val="22"/>
          <w:szCs w:val="22"/>
        </w:rPr>
        <w:t xml:space="preserve"> Iglice so bolj temne, za vsrkavanje večjih količ svetlobe, za fotosintezo.</w:t>
      </w:r>
    </w:p>
    <w:p w14:paraId="3481DF50" w14:textId="77777777" w:rsidR="00956EEA" w:rsidRDefault="00956EEA" w:rsidP="003F3C75">
      <w:pPr>
        <w:pStyle w:val="NormalWeb"/>
        <w:rPr>
          <w:sz w:val="22"/>
          <w:szCs w:val="22"/>
        </w:rPr>
      </w:pPr>
      <w:r w:rsidRPr="00C0639E">
        <w:rPr>
          <w:sz w:val="22"/>
          <w:szCs w:val="22"/>
        </w:rPr>
        <w:t>Iglavci so glavna zaloga hrane, ki ostanejo tu čez vse leto. Ta drevesa dajejo veliko hrane, ki pa je enolična; to so semena, popki, skorja in mlade iglice. Število živali v gozdu je močno odvisno od hrane, ki jo imajo na razpolago. Mnoge živali, predvsem ptiči in majhni sesalci, so glede prehranjevanja pravi specialisti. Veliki kalin (</w:t>
      </w:r>
      <w:r w:rsidRPr="00C0639E">
        <w:rPr>
          <w:i/>
          <w:sz w:val="22"/>
          <w:szCs w:val="22"/>
        </w:rPr>
        <w:t>Pinicola enucleator)</w:t>
      </w:r>
      <w:r w:rsidRPr="00C0639E">
        <w:rPr>
          <w:sz w:val="22"/>
          <w:szCs w:val="22"/>
        </w:rPr>
        <w:t xml:space="preserve"> se hrani z mladimi popki, semeni in </w:t>
      </w:r>
      <w:r w:rsidRPr="00C0639E">
        <w:rPr>
          <w:sz w:val="22"/>
          <w:szCs w:val="22"/>
        </w:rPr>
        <w:lastRenderedPageBreak/>
        <w:t>iglicami, medtem ko so se krivokljuni (</w:t>
      </w:r>
      <w:r w:rsidRPr="00C0639E">
        <w:rPr>
          <w:i/>
          <w:sz w:val="22"/>
          <w:szCs w:val="22"/>
        </w:rPr>
        <w:t>Loxia</w:t>
      </w:r>
      <w:r w:rsidRPr="00C0639E">
        <w:rPr>
          <w:sz w:val="22"/>
          <w:szCs w:val="22"/>
        </w:rPr>
        <w:t xml:space="preserve"> spp.) specializirali na popke, semena in iglice smreke in jelke. Zlovešča šoja (</w:t>
      </w:r>
      <w:r w:rsidRPr="00C0639E">
        <w:rPr>
          <w:i/>
          <w:sz w:val="22"/>
          <w:szCs w:val="22"/>
        </w:rPr>
        <w:t>Perisoreus infaustus)</w:t>
      </w:r>
      <w:r w:rsidRPr="00C0639E">
        <w:rPr>
          <w:sz w:val="22"/>
          <w:szCs w:val="22"/>
        </w:rPr>
        <w:t xml:space="preserve"> ima navado, da s svojim močnim kljunom odpira storže. Veliki petelin in gozdni jereb pobirata semena, ki so padla na tla. Med sesalci, ki se hranijo s semeni, sta rdečehrbtna gozdna krtica (</w:t>
      </w:r>
      <w:r w:rsidRPr="00C0639E">
        <w:rPr>
          <w:i/>
          <w:sz w:val="22"/>
          <w:szCs w:val="22"/>
        </w:rPr>
        <w:t>Cleothrionomys rutilus)</w:t>
      </w:r>
      <w:r w:rsidRPr="00C0639E">
        <w:rPr>
          <w:sz w:val="22"/>
          <w:szCs w:val="22"/>
        </w:rPr>
        <w:t xml:space="preserve"> in gozdni potrušnik (</w:t>
      </w:r>
      <w:r w:rsidRPr="00C0639E">
        <w:rPr>
          <w:i/>
          <w:sz w:val="22"/>
          <w:szCs w:val="22"/>
        </w:rPr>
        <w:t>Myopus schisticolor)</w:t>
      </w:r>
      <w:r w:rsidRPr="00C0639E">
        <w:rPr>
          <w:sz w:val="22"/>
          <w:szCs w:val="22"/>
        </w:rPr>
        <w:t>. Mnoge živali si pripravljajo zimsko zalogo. Navadna veverica (</w:t>
      </w:r>
      <w:r w:rsidRPr="00C0639E">
        <w:rPr>
          <w:i/>
          <w:sz w:val="22"/>
          <w:szCs w:val="22"/>
        </w:rPr>
        <w:t>Scurius vulgaris)</w:t>
      </w:r>
      <w:r w:rsidRPr="00C0639E">
        <w:rPr>
          <w:sz w:val="22"/>
          <w:szCs w:val="22"/>
        </w:rPr>
        <w:t>. Zbira in skriva semena cedre in lešnike v drevesne votline.</w:t>
      </w:r>
    </w:p>
    <w:p w14:paraId="7560D122" w14:textId="77777777" w:rsidR="00F111F5" w:rsidRDefault="00F111F5" w:rsidP="00F111F5">
      <w:pPr>
        <w:pStyle w:val="NormalWeb"/>
        <w:rPr>
          <w:sz w:val="22"/>
          <w:szCs w:val="22"/>
        </w:rPr>
      </w:pPr>
      <w:r>
        <w:rPr>
          <w:sz w:val="22"/>
          <w:szCs w:val="22"/>
        </w:rPr>
        <w:t>Značilno rastlinstvo: iglavci: smreka, jelka, macesen, bor          listavci: brest, lipa, breza, vrba, jelša</w:t>
      </w:r>
    </w:p>
    <w:p w14:paraId="1E43F3B9" w14:textId="77777777" w:rsidR="00F111F5" w:rsidRDefault="00F111F5" w:rsidP="00F111F5">
      <w:pPr>
        <w:pStyle w:val="NormalWeb"/>
        <w:rPr>
          <w:sz w:val="22"/>
          <w:szCs w:val="22"/>
        </w:rPr>
      </w:pPr>
      <w:r>
        <w:rPr>
          <w:sz w:val="22"/>
          <w:szCs w:val="22"/>
        </w:rPr>
        <w:tab/>
      </w:r>
      <w:r>
        <w:rPr>
          <w:sz w:val="22"/>
          <w:szCs w:val="22"/>
        </w:rPr>
        <w:tab/>
      </w:r>
      <w:r>
        <w:rPr>
          <w:sz w:val="22"/>
          <w:szCs w:val="22"/>
        </w:rPr>
        <w:tab/>
        <w:t>tla pokriva mah</w:t>
      </w:r>
    </w:p>
    <w:p w14:paraId="2FE9C91D" w14:textId="77777777" w:rsidR="00F111F5" w:rsidRDefault="00F111F5" w:rsidP="00F111F5">
      <w:pPr>
        <w:pStyle w:val="NormalWeb"/>
        <w:rPr>
          <w:sz w:val="22"/>
          <w:szCs w:val="22"/>
        </w:rPr>
      </w:pPr>
    </w:p>
    <w:p w14:paraId="36D52D42" w14:textId="77777777" w:rsidR="00FD1517" w:rsidRDefault="00FD1517" w:rsidP="003F3C75">
      <w:pPr>
        <w:pStyle w:val="NormalWeb"/>
        <w:rPr>
          <w:sz w:val="22"/>
          <w:szCs w:val="22"/>
        </w:rPr>
      </w:pPr>
      <w:r>
        <w:rPr>
          <w:sz w:val="22"/>
          <w:szCs w:val="22"/>
        </w:rPr>
        <w:t>PowerPoint1: jelša, breza, smreka, mah</w:t>
      </w:r>
    </w:p>
    <w:p w14:paraId="2B362102" w14:textId="77777777" w:rsidR="00FD1517" w:rsidRPr="00C0639E" w:rsidRDefault="00FD1517" w:rsidP="003F3C75">
      <w:pPr>
        <w:pStyle w:val="NormalWeb"/>
        <w:rPr>
          <w:sz w:val="22"/>
          <w:szCs w:val="22"/>
        </w:rPr>
      </w:pPr>
      <w:r>
        <w:rPr>
          <w:sz w:val="22"/>
          <w:szCs w:val="22"/>
        </w:rPr>
        <w:t>PowerPoint2: vrba, lipa, bor,  macesen, jelka</w:t>
      </w:r>
    </w:p>
    <w:p w14:paraId="569D1002" w14:textId="77777777" w:rsidR="003F3C75" w:rsidRPr="00C0639E" w:rsidRDefault="00C76D36" w:rsidP="00C76D36">
      <w:pPr>
        <w:pStyle w:val="NormalWeb"/>
        <w:rPr>
          <w:rStyle w:val="editsection"/>
          <w:b/>
          <w:sz w:val="33"/>
          <w:szCs w:val="33"/>
        </w:rPr>
      </w:pPr>
      <w:bookmarkStart w:id="3" w:name="Fauna"/>
      <w:bookmarkEnd w:id="3"/>
      <w:r w:rsidRPr="00C0639E">
        <w:rPr>
          <w:rStyle w:val="editsection"/>
          <w:b/>
          <w:sz w:val="33"/>
          <w:szCs w:val="33"/>
        </w:rPr>
        <w:t>Živalstvo</w:t>
      </w:r>
    </w:p>
    <w:p w14:paraId="627C051A" w14:textId="77777777" w:rsidR="00C76D36" w:rsidRPr="00C0639E" w:rsidRDefault="00BA4360" w:rsidP="00C76D36">
      <w:pPr>
        <w:pStyle w:val="NormalWeb"/>
        <w:rPr>
          <w:sz w:val="22"/>
          <w:szCs w:val="22"/>
        </w:rPr>
      </w:pPr>
      <w:r w:rsidRPr="00C0639E">
        <w:rPr>
          <w:rStyle w:val="editsection"/>
          <w:sz w:val="22"/>
          <w:szCs w:val="22"/>
        </w:rPr>
        <w:tab/>
      </w:r>
      <w:r w:rsidR="00C76D36" w:rsidRPr="00C0639E">
        <w:rPr>
          <w:rStyle w:val="editsection"/>
          <w:sz w:val="22"/>
          <w:szCs w:val="22"/>
        </w:rPr>
        <w:t xml:space="preserve">Na te </w:t>
      </w:r>
      <w:r w:rsidRPr="00C0639E">
        <w:rPr>
          <w:rStyle w:val="editsection"/>
          <w:sz w:val="22"/>
          <w:szCs w:val="22"/>
        </w:rPr>
        <w:t>življenjske</w:t>
      </w:r>
      <w:r w:rsidR="00C76D36" w:rsidRPr="00C0639E">
        <w:rPr>
          <w:rStyle w:val="editsection"/>
          <w:sz w:val="22"/>
          <w:szCs w:val="22"/>
        </w:rPr>
        <w:t xml:space="preserve"> razmere so se prilagodili predvsem ratlinojedi sesalci, m</w:t>
      </w:r>
      <w:r w:rsidRPr="00C0639E">
        <w:rPr>
          <w:rStyle w:val="editsection"/>
          <w:sz w:val="22"/>
          <w:szCs w:val="22"/>
        </w:rPr>
        <w:t>l</w:t>
      </w:r>
      <w:r w:rsidR="00C76D36" w:rsidRPr="00C0639E">
        <w:rPr>
          <w:rStyle w:val="editsection"/>
          <w:sz w:val="22"/>
          <w:szCs w:val="22"/>
        </w:rPr>
        <w:t>ajši glodalci.</w:t>
      </w:r>
      <w:r w:rsidR="00041EFD" w:rsidRPr="00C0639E">
        <w:rPr>
          <w:rStyle w:val="editsection"/>
          <w:sz w:val="22"/>
          <w:szCs w:val="22"/>
        </w:rPr>
        <w:t xml:space="preserve"> Večji sesalci, kot na</w:t>
      </w:r>
      <w:r w:rsidRPr="00C0639E">
        <w:rPr>
          <w:rStyle w:val="editsection"/>
          <w:sz w:val="22"/>
          <w:szCs w:val="22"/>
        </w:rPr>
        <w:t xml:space="preserve"> </w:t>
      </w:r>
      <w:r w:rsidR="00041EFD" w:rsidRPr="00C0639E">
        <w:rPr>
          <w:rStyle w:val="editsection"/>
          <w:sz w:val="22"/>
          <w:szCs w:val="22"/>
        </w:rPr>
        <w:t>primer medvedi so se na mraz prilagodili tako da preko poletja nabirajo težo in zaloge maščobe, pozimi pa hibernirajo. Ostale živali pa so se prilagodile tako da ima njihov kožuh več plasti, kar jim nudi izolacijo pred mrazom. Tu se najde veliko ogroženih vrst kot na primer karibu, grizli in rosomah. Glavni krivec za upad njihovega števila je izguba naravnega okolja zaradi posegov v naravo.</w:t>
      </w:r>
    </w:p>
    <w:p w14:paraId="4ADC9142" w14:textId="77777777" w:rsidR="00FD1517" w:rsidRDefault="00041EFD" w:rsidP="00FD1517">
      <w:pPr>
        <w:pStyle w:val="NormalWeb"/>
      </w:pPr>
      <w:r w:rsidRPr="00C0639E">
        <w:rPr>
          <w:sz w:val="22"/>
          <w:szCs w:val="22"/>
        </w:rPr>
        <w:t>Najpogostejši odnos med živalmi je plenilstvo. Nekateri plenilci, kot na primer medved se zaradi krčenja gozdov vse pogosteje znajde v urbanih okoljih, kjer je stik s človekom neizogiben.</w:t>
      </w:r>
      <w:r w:rsidR="007513D2" w:rsidRPr="00C0639E">
        <w:rPr>
          <w:sz w:val="22"/>
          <w:szCs w:val="22"/>
        </w:rPr>
        <w:t xml:space="preserve"> Podobno kot medveda se tudi rakuna vse pogosteje sreča v bližini človeških smetnjakov, kjer dobiva hrano iz naših ostankov.</w:t>
      </w:r>
      <w:r w:rsidR="00BA4360" w:rsidRPr="00C0639E">
        <w:rPr>
          <w:sz w:val="22"/>
          <w:szCs w:val="22"/>
        </w:rPr>
        <w:t xml:space="preserve"> Najbolj divji plenilec v tajgi je rosomah, ki je za svojo velikost izredno močan in se loti celo tako velikih živali kot sta karibu in severni jelen. Manjši sesalci, ptiči in ribe lahko postanejo plen napadalcev iz zraka -  planinskega orla, kragulja in v Severni Ameriki beloglavega jezerca. </w:t>
      </w:r>
      <w:r w:rsidR="007513D2" w:rsidRPr="00C0639E">
        <w:rPr>
          <w:sz w:val="22"/>
          <w:szCs w:val="22"/>
        </w:rPr>
        <w:t>Veliko število ptic je selivk, kar pomeni da se v zimskih mesecih selijo v toplejše kraje. Od  približno 300 različnih vrst ptic jih pozimi ostane samo okoli 30, te pa so po večini mesojede.</w:t>
      </w:r>
      <w:r w:rsidR="00FD1517" w:rsidRPr="00FD1517">
        <w:t xml:space="preserve"> </w:t>
      </w:r>
    </w:p>
    <w:p w14:paraId="0ABD7084" w14:textId="77777777" w:rsidR="007513D2" w:rsidRPr="00FD1517" w:rsidRDefault="00FD1517" w:rsidP="003F3C75">
      <w:pPr>
        <w:pStyle w:val="NormalWeb"/>
      </w:pPr>
      <w:r w:rsidRPr="00C0639E">
        <w:t xml:space="preserve">Značilne živali v tajgi: zlovešča šoja, kuna, sova, ris, veliki kalin, veliki petelin, los, rosomah, divji prašič, gozdni jereb, volk, veverica, krivokljun, medved, navadni jelen, lisica, karibu, </w:t>
      </w:r>
      <w:bookmarkStart w:id="4" w:name="Threats"/>
      <w:bookmarkStart w:id="5" w:name="Human_activities"/>
      <w:bookmarkEnd w:id="4"/>
      <w:bookmarkEnd w:id="5"/>
      <w:r w:rsidR="00F111F5">
        <w:t>sobolj</w:t>
      </w:r>
    </w:p>
    <w:p w14:paraId="20921BC5" w14:textId="77777777" w:rsidR="00BA4360" w:rsidRPr="00C0639E" w:rsidRDefault="00BA4360" w:rsidP="003F3C75">
      <w:pPr>
        <w:pStyle w:val="NormalWeb"/>
        <w:rPr>
          <w:sz w:val="22"/>
          <w:szCs w:val="22"/>
        </w:rPr>
      </w:pPr>
      <w:r w:rsidRPr="00C0639E">
        <w:rPr>
          <w:sz w:val="22"/>
          <w:szCs w:val="22"/>
        </w:rPr>
        <w:t xml:space="preserve">PowerPoint1: medved, šoja, lisica, los, kuna, sobolj, ruševec                                                                                 </w:t>
      </w:r>
    </w:p>
    <w:p w14:paraId="204027AA" w14:textId="77777777" w:rsidR="00BA4360" w:rsidRPr="00C0639E" w:rsidRDefault="00BA4360" w:rsidP="003F3C75">
      <w:pPr>
        <w:pStyle w:val="NormalWeb"/>
        <w:rPr>
          <w:sz w:val="22"/>
          <w:szCs w:val="22"/>
        </w:rPr>
      </w:pPr>
      <w:r w:rsidRPr="00C0639E">
        <w:rPr>
          <w:sz w:val="22"/>
          <w:szCs w:val="22"/>
        </w:rPr>
        <w:t xml:space="preserve">PowerPoint2: rosomah, divji petelin, navadni jelen, </w:t>
      </w:r>
      <w:r w:rsidR="00FD1517">
        <w:rPr>
          <w:sz w:val="22"/>
          <w:szCs w:val="22"/>
        </w:rPr>
        <w:t>samice</w:t>
      </w:r>
      <w:r w:rsidRPr="00C0639E">
        <w:rPr>
          <w:sz w:val="22"/>
          <w:szCs w:val="22"/>
        </w:rPr>
        <w:t xml:space="preserve"> divjega petelina</w:t>
      </w:r>
    </w:p>
    <w:p w14:paraId="583E6917" w14:textId="77777777" w:rsidR="00C0639E" w:rsidRDefault="00C0639E" w:rsidP="00C0639E">
      <w:pPr>
        <w:pStyle w:val="NormalWeb"/>
        <w:rPr>
          <w:b/>
          <w:sz w:val="36"/>
          <w:szCs w:val="36"/>
        </w:rPr>
      </w:pPr>
      <w:r w:rsidRPr="00C0639E">
        <w:rPr>
          <w:b/>
          <w:sz w:val="36"/>
          <w:szCs w:val="36"/>
        </w:rPr>
        <w:t>Pomen tajge</w:t>
      </w:r>
    </w:p>
    <w:p w14:paraId="6D528A5E" w14:textId="77777777" w:rsidR="00C0639E" w:rsidRPr="00C0639E" w:rsidRDefault="00C0639E" w:rsidP="00C0639E">
      <w:pPr>
        <w:spacing w:before="100" w:beforeAutospacing="1" w:after="100" w:afterAutospacing="1"/>
      </w:pPr>
      <w:r>
        <w:rPr>
          <w:bCs/>
        </w:rPr>
        <w:t>P</w:t>
      </w:r>
      <w:r w:rsidRPr="00C0639E">
        <w:rPr>
          <w:bCs/>
        </w:rPr>
        <w:t>omen tajge</w:t>
      </w:r>
      <w:r w:rsidRPr="00C0639E">
        <w:t xml:space="preserve"> je ogromen, saj:</w:t>
      </w:r>
    </w:p>
    <w:p w14:paraId="12933163" w14:textId="77777777" w:rsidR="00C0639E" w:rsidRPr="00C0639E" w:rsidRDefault="00C0639E" w:rsidP="00C0639E">
      <w:pPr>
        <w:numPr>
          <w:ilvl w:val="0"/>
          <w:numId w:val="2"/>
        </w:numPr>
        <w:ind w:left="714" w:hanging="357"/>
      </w:pPr>
      <w:r w:rsidRPr="00C0639E">
        <w:t>blaži vetrove,</w:t>
      </w:r>
    </w:p>
    <w:p w14:paraId="33DA528C" w14:textId="77777777" w:rsidR="00C0639E" w:rsidRPr="00C0639E" w:rsidRDefault="00C0639E" w:rsidP="00C0639E">
      <w:pPr>
        <w:numPr>
          <w:ilvl w:val="0"/>
          <w:numId w:val="2"/>
        </w:numPr>
        <w:ind w:left="714" w:hanging="357"/>
      </w:pPr>
      <w:r w:rsidRPr="00C0639E">
        <w:t xml:space="preserve">zadržuje vlago, </w:t>
      </w:r>
    </w:p>
    <w:p w14:paraId="599D8572" w14:textId="77777777" w:rsidR="00C0639E" w:rsidRPr="00C0639E" w:rsidRDefault="00C0639E" w:rsidP="00C0639E">
      <w:pPr>
        <w:numPr>
          <w:ilvl w:val="0"/>
          <w:numId w:val="2"/>
        </w:numPr>
        <w:ind w:left="714" w:hanging="357"/>
      </w:pPr>
      <w:r w:rsidRPr="00C0639E">
        <w:t xml:space="preserve">preprečuje odnašanje prsti, </w:t>
      </w:r>
    </w:p>
    <w:p w14:paraId="0B155649" w14:textId="77777777" w:rsidR="00C0639E" w:rsidRPr="00C0639E" w:rsidRDefault="00C0639E" w:rsidP="00C0639E">
      <w:pPr>
        <w:numPr>
          <w:ilvl w:val="0"/>
          <w:numId w:val="2"/>
        </w:numPr>
        <w:ind w:left="714" w:hanging="357"/>
      </w:pPr>
      <w:r w:rsidRPr="00C0639E">
        <w:t>čisti zrak,</w:t>
      </w:r>
    </w:p>
    <w:p w14:paraId="4C9BE943" w14:textId="77777777" w:rsidR="00C0639E" w:rsidRPr="00C0639E" w:rsidRDefault="00C0639E" w:rsidP="00C0639E">
      <w:pPr>
        <w:numPr>
          <w:ilvl w:val="0"/>
          <w:numId w:val="2"/>
        </w:numPr>
        <w:ind w:left="714" w:hanging="357"/>
      </w:pPr>
      <w:r w:rsidRPr="00C0639E">
        <w:t xml:space="preserve">predstavlja življenjski prostor specifičnim živim bitjem ter </w:t>
      </w:r>
    </w:p>
    <w:p w14:paraId="145098C4" w14:textId="77777777" w:rsidR="00C0639E" w:rsidRPr="00C0639E" w:rsidRDefault="00C0639E" w:rsidP="00C0639E">
      <w:pPr>
        <w:numPr>
          <w:ilvl w:val="0"/>
          <w:numId w:val="2"/>
        </w:numPr>
        <w:ind w:left="714" w:hanging="357"/>
      </w:pPr>
      <w:r w:rsidRPr="00C0639E">
        <w:t xml:space="preserve">ima ogromne zaloge lesa. </w:t>
      </w:r>
    </w:p>
    <w:p w14:paraId="44929725" w14:textId="77777777" w:rsidR="00584BC9" w:rsidRDefault="00584BC9" w:rsidP="003F3C75">
      <w:pPr>
        <w:pStyle w:val="Heading3"/>
        <w:rPr>
          <w:rStyle w:val="editsection"/>
          <w:sz w:val="33"/>
          <w:szCs w:val="33"/>
        </w:rPr>
      </w:pPr>
    </w:p>
    <w:p w14:paraId="0DD703C1" w14:textId="40DB9FE9" w:rsidR="00C10C59" w:rsidRPr="00C0639E" w:rsidRDefault="00C10C59" w:rsidP="003F3C75">
      <w:pPr>
        <w:pStyle w:val="Heading3"/>
        <w:rPr>
          <w:rStyle w:val="editsection"/>
          <w:sz w:val="33"/>
          <w:szCs w:val="33"/>
        </w:rPr>
      </w:pPr>
      <w:r w:rsidRPr="00C0639E">
        <w:rPr>
          <w:rStyle w:val="editsection"/>
          <w:sz w:val="33"/>
          <w:szCs w:val="33"/>
        </w:rPr>
        <w:t>Nevarnosti</w:t>
      </w:r>
    </w:p>
    <w:p w14:paraId="0CB7ABE1" w14:textId="77777777" w:rsidR="00C0639E" w:rsidRPr="00C0639E" w:rsidRDefault="00C10C59" w:rsidP="00A9678B">
      <w:pPr>
        <w:pStyle w:val="Heading3"/>
        <w:rPr>
          <w:rStyle w:val="editsection"/>
          <w:sz w:val="28"/>
          <w:szCs w:val="28"/>
        </w:rPr>
      </w:pPr>
      <w:r w:rsidRPr="00C0639E">
        <w:rPr>
          <w:rStyle w:val="editsection"/>
          <w:sz w:val="28"/>
          <w:szCs w:val="28"/>
        </w:rPr>
        <w:t xml:space="preserve"> Človek</w:t>
      </w:r>
    </w:p>
    <w:p w14:paraId="7D498304" w14:textId="77777777" w:rsidR="003F3C75" w:rsidRPr="00FD1517" w:rsidRDefault="00C0639E" w:rsidP="00A9678B">
      <w:pPr>
        <w:pStyle w:val="Heading3"/>
        <w:rPr>
          <w:b w:val="0"/>
          <w:sz w:val="24"/>
          <w:szCs w:val="24"/>
        </w:rPr>
      </w:pPr>
      <w:r w:rsidRPr="00C0639E">
        <w:rPr>
          <w:rStyle w:val="editsection"/>
          <w:sz w:val="24"/>
          <w:szCs w:val="24"/>
        </w:rPr>
        <w:tab/>
      </w:r>
      <w:r w:rsidR="00C10C59" w:rsidRPr="00C0639E">
        <w:rPr>
          <w:rStyle w:val="editsection"/>
          <w:b w:val="0"/>
          <w:sz w:val="24"/>
          <w:szCs w:val="24"/>
        </w:rPr>
        <w:t>Enega največjih nedotaknjenih območ</w:t>
      </w:r>
      <w:r w:rsidR="00BA4360" w:rsidRPr="00C0639E">
        <w:rPr>
          <w:rStyle w:val="editsection"/>
          <w:b w:val="0"/>
          <w:sz w:val="24"/>
          <w:szCs w:val="24"/>
        </w:rPr>
        <w:t>ij</w:t>
      </w:r>
      <w:r w:rsidR="00C10C59" w:rsidRPr="00C0639E">
        <w:rPr>
          <w:rStyle w:val="editsection"/>
          <w:b w:val="0"/>
          <w:sz w:val="24"/>
          <w:szCs w:val="24"/>
        </w:rPr>
        <w:t xml:space="preserve"> tajge, </w:t>
      </w:r>
      <w:r w:rsidR="00BA4360" w:rsidRPr="00C0639E">
        <w:rPr>
          <w:rStyle w:val="editsection"/>
          <w:b w:val="0"/>
          <w:sz w:val="24"/>
          <w:szCs w:val="24"/>
        </w:rPr>
        <w:t>brez</w:t>
      </w:r>
      <w:r w:rsidR="00C10C59" w:rsidRPr="00C0639E">
        <w:rPr>
          <w:rStyle w:val="editsection"/>
          <w:b w:val="0"/>
          <w:sz w:val="24"/>
          <w:szCs w:val="24"/>
        </w:rPr>
        <w:t xml:space="preserve"> stalnih poti, rudarstva, gozdarstva ali </w:t>
      </w:r>
      <w:r w:rsidR="00BA4360" w:rsidRPr="00C0639E">
        <w:rPr>
          <w:rStyle w:val="editsection"/>
          <w:b w:val="0"/>
          <w:sz w:val="24"/>
          <w:szCs w:val="24"/>
        </w:rPr>
        <w:t xml:space="preserve"> hidroelektrarn</w:t>
      </w:r>
      <w:r w:rsidR="00C10C59" w:rsidRPr="00C0639E">
        <w:rPr>
          <w:rStyle w:val="editsection"/>
          <w:b w:val="0"/>
          <w:sz w:val="24"/>
          <w:szCs w:val="24"/>
        </w:rPr>
        <w:t xml:space="preserve"> najdemo v Ontatiu, Kanada. V Kanadi je manj kot 8% tajge zaščitene pred razvojem in več kot 50%</w:t>
      </w:r>
      <w:r w:rsidR="002A54DA" w:rsidRPr="00C0639E">
        <w:rPr>
          <w:rStyle w:val="editsection"/>
          <w:b w:val="0"/>
          <w:sz w:val="24"/>
          <w:szCs w:val="24"/>
        </w:rPr>
        <w:t xml:space="preserve"> namenjene za </w:t>
      </w:r>
      <w:r w:rsidR="00A9678B" w:rsidRPr="00C0639E">
        <w:rPr>
          <w:rStyle w:val="editsection"/>
          <w:b w:val="0"/>
          <w:sz w:val="24"/>
          <w:szCs w:val="24"/>
        </w:rPr>
        <w:t>sečno. Iz tega lesa delajo vse vrste papirja in les</w:t>
      </w:r>
      <w:r w:rsidR="00703F2E" w:rsidRPr="00C0639E">
        <w:rPr>
          <w:sz w:val="24"/>
          <w:szCs w:val="24"/>
        </w:rPr>
        <w:t>.</w:t>
      </w:r>
      <w:r w:rsidR="00FA509D" w:rsidRPr="00C0639E">
        <w:rPr>
          <w:sz w:val="24"/>
          <w:szCs w:val="24"/>
        </w:rPr>
        <w:t xml:space="preserve"> </w:t>
      </w:r>
      <w:r w:rsidR="00FA509D" w:rsidRPr="00C0639E">
        <w:rPr>
          <w:b w:val="0"/>
          <w:sz w:val="24"/>
          <w:szCs w:val="24"/>
        </w:rPr>
        <w:t>največjo nevarnost za okolje pa človek predstavlja ko uvaja novo tehnologijo</w:t>
      </w:r>
      <w:r w:rsidRPr="00C0639E">
        <w:rPr>
          <w:rFonts w:ascii="Bradley Hand ITC" w:hAnsi="Bradley Hand ITC"/>
          <w:sz w:val="24"/>
          <w:szCs w:val="24"/>
        </w:rPr>
        <w:t xml:space="preserve"> </w:t>
      </w:r>
      <w:r w:rsidRPr="00C0639E">
        <w:rPr>
          <w:b w:val="0"/>
          <w:sz w:val="24"/>
          <w:szCs w:val="24"/>
        </w:rPr>
        <w:t>Na dostopnih površinah se z izsekavanjem lesa izvaja prava ekološka katastrofa, kajti posekana območja nihče ne pogozduje. Večina gozdov pa je še ohranjenih zaradi oddaljenosti ali težke dostopnosti</w:t>
      </w:r>
    </w:p>
    <w:p w14:paraId="08343E12" w14:textId="77777777" w:rsidR="00FD1517" w:rsidRPr="00FD1517" w:rsidRDefault="00FD1517" w:rsidP="00A9678B">
      <w:pPr>
        <w:pStyle w:val="Heading3"/>
        <w:rPr>
          <w:b w:val="0"/>
          <w:sz w:val="24"/>
          <w:szCs w:val="24"/>
        </w:rPr>
      </w:pPr>
      <w:r w:rsidRPr="00FD1517">
        <w:rPr>
          <w:b w:val="0"/>
          <w:sz w:val="24"/>
          <w:szCs w:val="24"/>
        </w:rPr>
        <w:t>sobolj – lov nanje zaradi cenjenega krzna (zdesetkal je soboljo populacijo)</w:t>
      </w:r>
    </w:p>
    <w:p w14:paraId="573DF7B4" w14:textId="77777777" w:rsidR="003F3C75" w:rsidRPr="00C0639E" w:rsidRDefault="000E01EC" w:rsidP="003F3C75">
      <w:pPr>
        <w:pStyle w:val="Heading3"/>
        <w:rPr>
          <w:rStyle w:val="editsection"/>
          <w:sz w:val="28"/>
          <w:szCs w:val="28"/>
        </w:rPr>
      </w:pPr>
      <w:bookmarkStart w:id="6" w:name="Insects"/>
      <w:bookmarkEnd w:id="6"/>
      <w:r w:rsidRPr="00C0639E">
        <w:rPr>
          <w:rStyle w:val="editsection"/>
          <w:sz w:val="28"/>
          <w:szCs w:val="28"/>
        </w:rPr>
        <w:t>Žuželke</w:t>
      </w:r>
    </w:p>
    <w:p w14:paraId="7F5492F2" w14:textId="1B93E3A4" w:rsidR="000E01EC" w:rsidRDefault="00C0639E" w:rsidP="003F3C75">
      <w:pPr>
        <w:pStyle w:val="Heading3"/>
        <w:rPr>
          <w:rStyle w:val="editsection"/>
          <w:b w:val="0"/>
          <w:sz w:val="24"/>
          <w:szCs w:val="24"/>
        </w:rPr>
      </w:pPr>
      <w:r w:rsidRPr="00C0639E">
        <w:rPr>
          <w:rStyle w:val="editsection"/>
          <w:b w:val="0"/>
          <w:sz w:val="24"/>
          <w:szCs w:val="24"/>
        </w:rPr>
        <w:tab/>
      </w:r>
      <w:r w:rsidR="000E01EC" w:rsidRPr="00C0639E">
        <w:rPr>
          <w:rStyle w:val="editsection"/>
          <w:b w:val="0"/>
          <w:sz w:val="24"/>
          <w:szCs w:val="24"/>
        </w:rPr>
        <w:t>Zadnja leta</w:t>
      </w:r>
      <w:r w:rsidR="00C10C59" w:rsidRPr="00C0639E">
        <w:rPr>
          <w:rStyle w:val="editsection"/>
          <w:b w:val="0"/>
          <w:sz w:val="24"/>
          <w:szCs w:val="24"/>
        </w:rPr>
        <w:t xml:space="preserve"> so</w:t>
      </w:r>
      <w:r w:rsidR="000E01EC" w:rsidRPr="00C0639E">
        <w:rPr>
          <w:rStyle w:val="editsection"/>
          <w:b w:val="0"/>
          <w:sz w:val="24"/>
          <w:szCs w:val="24"/>
        </w:rPr>
        <w:t xml:space="preserve"> zaradi mrzlice uničevanja gozda</w:t>
      </w:r>
      <w:r w:rsidR="00C10C59" w:rsidRPr="00C0639E">
        <w:rPr>
          <w:rStyle w:val="editsection"/>
          <w:b w:val="0"/>
          <w:sz w:val="24"/>
          <w:szCs w:val="24"/>
        </w:rPr>
        <w:t xml:space="preserve"> izbruhnile </w:t>
      </w:r>
      <w:r w:rsidR="00FD1517">
        <w:rPr>
          <w:rStyle w:val="editsection"/>
          <w:b w:val="0"/>
          <w:sz w:val="24"/>
          <w:szCs w:val="24"/>
        </w:rPr>
        <w:t>različne vrste problemov z insek</w:t>
      </w:r>
      <w:r w:rsidR="00C10C59" w:rsidRPr="00C0639E">
        <w:rPr>
          <w:rStyle w:val="editsection"/>
          <w:b w:val="0"/>
          <w:sz w:val="24"/>
          <w:szCs w:val="24"/>
        </w:rPr>
        <w:t>ti.</w:t>
      </w:r>
      <w:r w:rsidR="000E01EC" w:rsidRPr="00C0639E">
        <w:rPr>
          <w:rStyle w:val="editsection"/>
          <w:b w:val="0"/>
          <w:sz w:val="24"/>
          <w:szCs w:val="24"/>
        </w:rPr>
        <w:t xml:space="preserve"> </w:t>
      </w:r>
      <w:r w:rsidR="00FA509D" w:rsidRPr="00C0639E">
        <w:rPr>
          <w:rStyle w:val="editsection"/>
          <w:b w:val="0"/>
          <w:sz w:val="24"/>
          <w:szCs w:val="24"/>
        </w:rPr>
        <w:t xml:space="preserve">Kemična revolucija je prišla do tega da so insekti </w:t>
      </w:r>
      <w:r w:rsidR="00FD1517">
        <w:rPr>
          <w:rStyle w:val="editsection"/>
          <w:b w:val="0"/>
          <w:sz w:val="24"/>
          <w:szCs w:val="24"/>
        </w:rPr>
        <w:t xml:space="preserve"> O</w:t>
      </w:r>
      <w:r w:rsidR="00FA509D" w:rsidRPr="00C0639E">
        <w:rPr>
          <w:rStyle w:val="editsection"/>
          <w:b w:val="0"/>
          <w:sz w:val="24"/>
          <w:szCs w:val="24"/>
        </w:rPr>
        <w:t>dporni na pesticide, hkrati pa lahko nekateri pesticidi uničujejo tudi naravne plenilce škodljivcev.</w:t>
      </w:r>
    </w:p>
    <w:p w14:paraId="1390BB82" w14:textId="77777777" w:rsidR="00472246" w:rsidRPr="00C0639E" w:rsidRDefault="00472246" w:rsidP="003F3C75">
      <w:pPr>
        <w:pStyle w:val="Heading3"/>
        <w:rPr>
          <w:b w:val="0"/>
          <w:sz w:val="24"/>
          <w:szCs w:val="24"/>
        </w:rPr>
      </w:pPr>
    </w:p>
    <w:p w14:paraId="305DB766" w14:textId="77777777" w:rsidR="003F3C75" w:rsidRPr="00C0639E" w:rsidRDefault="00BA25CA" w:rsidP="00FC432A">
      <w:pPr>
        <w:rPr>
          <w:sz w:val="22"/>
          <w:szCs w:val="22"/>
        </w:rPr>
      </w:pPr>
      <w:hyperlink r:id="rId5" w:tooltip="The taiga is found throughout the high northern latitudes, between the tundra, and the steppes." w:history="1">
        <w:hyperlink r:id="rId6" w:tooltip="Black Spruce taiga, Copper River, Alaska." w:history="1">
          <w:r w:rsidR="00B14C1B" w:rsidRPr="00C0639E">
            <w:rPr>
              <w:color w:val="0000FF"/>
              <w:sz w:val="22"/>
              <w:szCs w:val="22"/>
            </w:rPr>
            <w:fldChar w:fldCharType="begin"/>
          </w:r>
          <w:r w:rsidR="00B14C1B" w:rsidRPr="00C0639E">
            <w:rPr>
              <w:color w:val="0000FF"/>
              <w:sz w:val="22"/>
              <w:szCs w:val="22"/>
            </w:rPr>
            <w:instrText xml:space="preserve"> INCLUDEPICTURE "http://upload.wikimedia.org/wikipedia/commons/thumb/9/9d/Picea_mariana_taiga.jpg/250px-Picea_mariana_taiga.jpg" \* MERGEFORMATINET </w:instrText>
          </w:r>
          <w:r w:rsidR="00B14C1B" w:rsidRPr="00C0639E">
            <w:rPr>
              <w:color w:val="0000FF"/>
              <w:sz w:val="22"/>
              <w:szCs w:val="22"/>
            </w:rPr>
            <w:fldChar w:fldCharType="separate"/>
          </w:r>
          <w:r w:rsidR="00472246">
            <w:rPr>
              <w:color w:val="0000FF"/>
              <w:sz w:val="22"/>
              <w:szCs w:val="22"/>
            </w:rPr>
            <w:fldChar w:fldCharType="begin"/>
          </w:r>
          <w:r w:rsidR="00472246">
            <w:rPr>
              <w:color w:val="0000FF"/>
              <w:sz w:val="22"/>
              <w:szCs w:val="22"/>
            </w:rPr>
            <w:instrText xml:space="preserve"> INCLUDEPICTURE  "http://upload.wikimedia.org/wikipedia/commons/thumb/9/9d/Picea_mariana_taiga.jpg/250px-Picea_mariana_taiga.jpg" \* MERGEFORMATINET </w:instrText>
          </w:r>
          <w:r w:rsidR="00472246">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"http://upload.wikimedia.org/wikipedia/commons/thumb/9/9d/Picea_mariana_taiga.jpg/250px-Pic</w:instrText>
          </w:r>
          <w:r>
            <w:rPr>
              <w:color w:val="0000FF"/>
              <w:sz w:val="22"/>
              <w:szCs w:val="22"/>
            </w:rPr>
            <w:instrText>ea_mariana_taiga.jpg"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1651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ack Spruce taiga, Copper River, Alaska." title="&quot;Black Spruce taiga, Copper River, Alaska.&quot;" style="width:186.75pt;height:122.25pt" o:button="t">
                <v:imagedata r:id="rId7" r:href="rId8"/>
              </v:shape>
            </w:pict>
          </w:r>
          <w:r>
            <w:rPr>
              <w:color w:val="0000FF"/>
              <w:sz w:val="22"/>
              <w:szCs w:val="22"/>
            </w:rPr>
            <w:fldChar w:fldCharType="end"/>
          </w:r>
          <w:r w:rsidR="00472246">
            <w:rPr>
              <w:color w:val="0000FF"/>
              <w:sz w:val="22"/>
              <w:szCs w:val="22"/>
            </w:rPr>
            <w:fldChar w:fldCharType="end"/>
          </w:r>
          <w:r w:rsidR="00B14C1B" w:rsidRPr="00C0639E">
            <w:rPr>
              <w:color w:val="0000FF"/>
              <w:sz w:val="22"/>
              <w:szCs w:val="22"/>
            </w:rPr>
            <w:fldChar w:fldCharType="end"/>
          </w:r>
        </w:hyperlink>
        <w:r w:rsidR="00B14C1B" w:rsidRPr="00C0639E">
          <w:rPr>
            <w:color w:val="0000FF"/>
            <w:sz w:val="22"/>
            <w:szCs w:val="22"/>
          </w:rPr>
          <w:fldChar w:fldCharType="begin"/>
        </w:r>
        <w:r w:rsidR="00B14C1B" w:rsidRPr="00C0639E">
          <w:rPr>
            <w:color w:val="0000FF"/>
            <w:sz w:val="22"/>
            <w:szCs w:val="22"/>
          </w:rPr>
          <w:instrText xml:space="preserve"> INCLUDEPICTURE "http://upload.wikimedia.org/wikipedia/commons/thumb/3/31/Taiga.png/250px-Taiga.png" \* MERGEFORMATINET </w:instrText>
        </w:r>
        <w:r w:rsidR="00B14C1B" w:rsidRPr="00C0639E">
          <w:rPr>
            <w:color w:val="0000FF"/>
            <w:sz w:val="22"/>
            <w:szCs w:val="22"/>
          </w:rPr>
          <w:fldChar w:fldCharType="separate"/>
        </w:r>
        <w:r w:rsidR="00472246">
          <w:rPr>
            <w:color w:val="0000FF"/>
            <w:sz w:val="22"/>
            <w:szCs w:val="22"/>
          </w:rPr>
          <w:fldChar w:fldCharType="begin"/>
        </w:r>
        <w:r w:rsidR="00472246">
          <w:rPr>
            <w:color w:val="0000FF"/>
            <w:sz w:val="22"/>
            <w:szCs w:val="22"/>
          </w:rPr>
          <w:instrText xml:space="preserve"> INCLUDEPICTURE  "http://upload.wikimedia.org/wikipedia/commons/thumb/3/31/Taiga.png/250px-Taiga.png" \* MERGEFORMATINET </w:instrText>
        </w:r>
        <w:r w:rsidR="00472246">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"http://upload.wikimedia.org/wikipedia/commons/thumb/3/31/Taiga.png/250px-Taiga.png"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52A7BCEF">
            <v:shape id="_x0000_i1026" type="#_x0000_t75" alt="The taiga is found throughout the high northern latitudes, between the tundra, and the steppes." title="&quot;The taiga is found throughout the high northern latitudes, between the tundra, and the steppes.&quot;" style="width:186.75pt;height:93.75pt" o:button="t">
              <v:imagedata r:id="rId9" r:href="rId10"/>
            </v:shape>
          </w:pict>
        </w:r>
        <w:r>
          <w:rPr>
            <w:color w:val="0000FF"/>
            <w:sz w:val="22"/>
            <w:szCs w:val="22"/>
          </w:rPr>
          <w:fldChar w:fldCharType="end"/>
        </w:r>
        <w:r w:rsidR="00472246">
          <w:rPr>
            <w:color w:val="0000FF"/>
            <w:sz w:val="22"/>
            <w:szCs w:val="22"/>
          </w:rPr>
          <w:fldChar w:fldCharType="end"/>
        </w:r>
        <w:r w:rsidR="00B14C1B" w:rsidRPr="00C0639E">
          <w:rPr>
            <w:color w:val="0000FF"/>
            <w:sz w:val="22"/>
            <w:szCs w:val="22"/>
          </w:rPr>
          <w:fldChar w:fldCharType="end"/>
        </w:r>
      </w:hyperlink>
      <w:hyperlink r:id="rId11" w:tooltip="White Spruce taiga, Denali Highway, Alaska Range, Alaska" w:history="1">
        <w:r w:rsidR="00B14C1B" w:rsidRPr="00C0639E">
          <w:rPr>
            <w:color w:val="0000FF"/>
            <w:sz w:val="22"/>
            <w:szCs w:val="22"/>
          </w:rPr>
          <w:fldChar w:fldCharType="begin"/>
        </w:r>
        <w:r w:rsidR="00B14C1B" w:rsidRPr="00C0639E">
          <w:rPr>
            <w:color w:val="0000FF"/>
            <w:sz w:val="22"/>
            <w:szCs w:val="22"/>
          </w:rPr>
          <w:instrText xml:space="preserve"> INCLUDEPICTURE "http://upload.wikimedia.org/wikipedia/commons/thumb/2/2d/Picea_glauca_taiga.jpg/250px-Picea_glauca_taiga.jpg" \* MERGEFORMATINET </w:instrText>
        </w:r>
        <w:r w:rsidR="00B14C1B" w:rsidRPr="00C0639E">
          <w:rPr>
            <w:color w:val="0000FF"/>
            <w:sz w:val="22"/>
            <w:szCs w:val="22"/>
          </w:rPr>
          <w:fldChar w:fldCharType="separate"/>
        </w:r>
        <w:r w:rsidR="00472246">
          <w:rPr>
            <w:color w:val="0000FF"/>
            <w:sz w:val="22"/>
            <w:szCs w:val="22"/>
          </w:rPr>
          <w:fldChar w:fldCharType="begin"/>
        </w:r>
        <w:r w:rsidR="00472246">
          <w:rPr>
            <w:color w:val="0000FF"/>
            <w:sz w:val="22"/>
            <w:szCs w:val="22"/>
          </w:rPr>
          <w:instrText xml:space="preserve"> INCLUDEPICTURE  "http://upload.wikimedia.org/wikipedia/commons/thumb/2/2d/Picea_glauca_taiga.jpg/250px-Picea_glauca_taiga.jpg" \* MERGEFORMATINET </w:instrText>
        </w:r>
        <w:r w:rsidR="00472246">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"http://upload.wikimedia.org/wikipedia/commons/thumb/2/2d/Picea_glauca_taiga.jpg/250px-Picea_glauca_taiga.jpg"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0807FD1C">
            <v:shape id="_x0000_i1027" type="#_x0000_t75" alt="White Spruce taiga, Denali Highway, Alaska Range, Alaska" title="&quot;White Spruce taiga, Denali Highway, Alaska Range, Alaska&quot;" style="width:186.75pt;height:123.75pt" o:button="t">
              <v:imagedata r:id="rId12" r:href="rId13"/>
            </v:shape>
          </w:pict>
        </w:r>
        <w:r>
          <w:rPr>
            <w:color w:val="0000FF"/>
            <w:sz w:val="22"/>
            <w:szCs w:val="22"/>
          </w:rPr>
          <w:fldChar w:fldCharType="end"/>
        </w:r>
        <w:r w:rsidR="00472246">
          <w:rPr>
            <w:color w:val="0000FF"/>
            <w:sz w:val="22"/>
            <w:szCs w:val="22"/>
          </w:rPr>
          <w:fldChar w:fldCharType="end"/>
        </w:r>
        <w:r w:rsidR="00B14C1B" w:rsidRPr="00C0639E">
          <w:rPr>
            <w:color w:val="0000FF"/>
            <w:sz w:val="22"/>
            <w:szCs w:val="22"/>
          </w:rPr>
          <w:fldChar w:fldCharType="end"/>
        </w:r>
      </w:hyperlink>
      <w:hyperlink r:id="rId14" w:tooltip="Moss (Ptilium crista-castrensis) cover on the floor of taiga" w:history="1">
        <w:r w:rsidR="00B14C1B" w:rsidRPr="00C0639E">
          <w:rPr>
            <w:color w:val="0000FF"/>
            <w:sz w:val="22"/>
            <w:szCs w:val="22"/>
          </w:rPr>
          <w:fldChar w:fldCharType="begin"/>
        </w:r>
        <w:r w:rsidR="00B14C1B" w:rsidRPr="00C0639E">
          <w:rPr>
            <w:color w:val="0000FF"/>
            <w:sz w:val="22"/>
            <w:szCs w:val="22"/>
          </w:rPr>
          <w:instrText xml:space="preserve"> INCLUDEPICTURE "http://upload.wikimedia.org/wikipedia/commons/thumb/2/28/Ptilium_crista-castrensis.jpg/250px-Ptilium_crista-castrensis.jpg" \* MERGEFORMATINET </w:instrText>
        </w:r>
        <w:r w:rsidR="00B14C1B" w:rsidRPr="00C0639E">
          <w:rPr>
            <w:color w:val="0000FF"/>
            <w:sz w:val="22"/>
            <w:szCs w:val="22"/>
          </w:rPr>
          <w:fldChar w:fldCharType="separate"/>
        </w:r>
        <w:r w:rsidR="00472246">
          <w:rPr>
            <w:color w:val="0000FF"/>
            <w:sz w:val="22"/>
            <w:szCs w:val="22"/>
          </w:rPr>
          <w:fldChar w:fldCharType="begin"/>
        </w:r>
        <w:r w:rsidR="00472246">
          <w:rPr>
            <w:color w:val="0000FF"/>
            <w:sz w:val="22"/>
            <w:szCs w:val="22"/>
          </w:rPr>
          <w:instrText xml:space="preserve"> INCLUDEPICTURE  "http://upload.wikimedia.org/wikipedia/commons/thumb/2/28/Ptilium_crista-castrensis.jpg/250px-Ptilium_crista-castrensis.jpg" \* MERGEFORMATINET </w:instrText>
        </w:r>
        <w:r w:rsidR="00472246">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w:instrText>
        </w:r>
        <w:r>
          <w:rPr>
            <w:color w:val="0000FF"/>
            <w:sz w:val="22"/>
            <w:szCs w:val="22"/>
          </w:rPr>
          <w:instrText>mons/thumb/2/28/Ptilium_crista-castrensis.jpg/250px-Ptilium_crista-castrensis.jpg"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3585DE4F">
            <v:shape id="_x0000_i1028" type="#_x0000_t75" alt="Moss (Ptilium crista-castrensis) cover on the floor of taiga" title="&quot;Moss (Ptilium crista-castrensis) cover on the floor of taiga&quot;" style="width:188.25pt;height:141pt" o:button="t">
              <v:imagedata r:id="rId15" r:href="rId16"/>
            </v:shape>
          </w:pict>
        </w:r>
        <w:r>
          <w:rPr>
            <w:color w:val="0000FF"/>
            <w:sz w:val="22"/>
            <w:szCs w:val="22"/>
          </w:rPr>
          <w:fldChar w:fldCharType="end"/>
        </w:r>
        <w:r w:rsidR="00472246">
          <w:rPr>
            <w:color w:val="0000FF"/>
            <w:sz w:val="22"/>
            <w:szCs w:val="22"/>
          </w:rPr>
          <w:fldChar w:fldCharType="end"/>
        </w:r>
        <w:r w:rsidR="00B14C1B" w:rsidRPr="00C0639E">
          <w:rPr>
            <w:color w:val="0000FF"/>
            <w:sz w:val="22"/>
            <w:szCs w:val="22"/>
          </w:rPr>
          <w:fldChar w:fldCharType="end"/>
        </w:r>
      </w:hyperlink>
    </w:p>
    <w:sectPr w:rsidR="003F3C75" w:rsidRPr="00C06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7165"/>
    <w:multiLevelType w:val="multilevel"/>
    <w:tmpl w:val="24FC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E085D"/>
    <w:multiLevelType w:val="multilevel"/>
    <w:tmpl w:val="0054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32A"/>
    <w:rsid w:val="00041EFD"/>
    <w:rsid w:val="000E01EC"/>
    <w:rsid w:val="002A54DA"/>
    <w:rsid w:val="00303CB3"/>
    <w:rsid w:val="003A3087"/>
    <w:rsid w:val="003F3C75"/>
    <w:rsid w:val="00427DB0"/>
    <w:rsid w:val="00472246"/>
    <w:rsid w:val="005422EC"/>
    <w:rsid w:val="00584BC9"/>
    <w:rsid w:val="00616FD8"/>
    <w:rsid w:val="00652259"/>
    <w:rsid w:val="00703F2E"/>
    <w:rsid w:val="007513D2"/>
    <w:rsid w:val="007A1918"/>
    <w:rsid w:val="00956EEA"/>
    <w:rsid w:val="00A9678B"/>
    <w:rsid w:val="00AA0F3B"/>
    <w:rsid w:val="00AC5CB7"/>
    <w:rsid w:val="00B14C1B"/>
    <w:rsid w:val="00BA25CA"/>
    <w:rsid w:val="00BA4360"/>
    <w:rsid w:val="00BB2433"/>
    <w:rsid w:val="00C0639E"/>
    <w:rsid w:val="00C10C59"/>
    <w:rsid w:val="00C76D36"/>
    <w:rsid w:val="00DB5B3F"/>
    <w:rsid w:val="00DF139E"/>
    <w:rsid w:val="00F111F5"/>
    <w:rsid w:val="00F777EA"/>
    <w:rsid w:val="00FA509D"/>
    <w:rsid w:val="00FC432A"/>
    <w:rsid w:val="00FD15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18CACE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3F3C75"/>
    <w:pPr>
      <w:spacing w:before="100" w:beforeAutospacing="1" w:after="100" w:afterAutospacing="1"/>
      <w:outlineLvl w:val="0"/>
    </w:pPr>
    <w:rPr>
      <w:b/>
      <w:bCs/>
      <w:kern w:val="36"/>
      <w:sz w:val="48"/>
      <w:szCs w:val="48"/>
    </w:rPr>
  </w:style>
  <w:style w:type="paragraph" w:styleId="Heading2">
    <w:name w:val="heading 2"/>
    <w:basedOn w:val="Normal"/>
    <w:qFormat/>
    <w:rsid w:val="003F3C75"/>
    <w:pPr>
      <w:spacing w:before="100" w:beforeAutospacing="1" w:after="100" w:afterAutospacing="1"/>
      <w:outlineLvl w:val="1"/>
    </w:pPr>
    <w:rPr>
      <w:b/>
      <w:bCs/>
      <w:sz w:val="36"/>
      <w:szCs w:val="36"/>
    </w:rPr>
  </w:style>
  <w:style w:type="paragraph" w:styleId="Heading3">
    <w:name w:val="heading 3"/>
    <w:basedOn w:val="Normal"/>
    <w:qFormat/>
    <w:rsid w:val="003F3C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C75"/>
    <w:rPr>
      <w:color w:val="0000FF"/>
      <w:u w:val="single"/>
    </w:rPr>
  </w:style>
  <w:style w:type="character" w:styleId="FollowedHyperlink">
    <w:name w:val="FollowedHyperlink"/>
    <w:rsid w:val="003F3C75"/>
    <w:rPr>
      <w:color w:val="0000FF"/>
      <w:u w:val="single"/>
    </w:rPr>
  </w:style>
  <w:style w:type="paragraph" w:styleId="NormalWeb">
    <w:name w:val="Normal (Web)"/>
    <w:basedOn w:val="Normal"/>
    <w:rsid w:val="003F3C75"/>
    <w:pPr>
      <w:spacing w:before="100" w:beforeAutospacing="1" w:after="100" w:afterAutospacing="1"/>
    </w:pPr>
  </w:style>
  <w:style w:type="character" w:customStyle="1" w:styleId="ipa">
    <w:name w:val="ipa"/>
    <w:basedOn w:val="DefaultParagraphFont"/>
    <w:rsid w:val="003F3C75"/>
  </w:style>
  <w:style w:type="character" w:customStyle="1" w:styleId="toctoggle">
    <w:name w:val="toctoggle"/>
    <w:basedOn w:val="DefaultParagraphFont"/>
    <w:rsid w:val="003F3C75"/>
  </w:style>
  <w:style w:type="character" w:customStyle="1" w:styleId="tocnumber">
    <w:name w:val="tocnumber"/>
    <w:basedOn w:val="DefaultParagraphFont"/>
    <w:rsid w:val="003F3C75"/>
  </w:style>
  <w:style w:type="character" w:customStyle="1" w:styleId="toctext">
    <w:name w:val="toctext"/>
    <w:basedOn w:val="DefaultParagraphFont"/>
    <w:rsid w:val="003F3C75"/>
  </w:style>
  <w:style w:type="character" w:customStyle="1" w:styleId="editsection">
    <w:name w:val="editsection"/>
    <w:basedOn w:val="DefaultParagraphFont"/>
    <w:rsid w:val="003F3C75"/>
  </w:style>
  <w:style w:type="character" w:customStyle="1" w:styleId="mw-headline">
    <w:name w:val="mw-headline"/>
    <w:basedOn w:val="DefaultParagraphFont"/>
    <w:rsid w:val="003F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533459">
      <w:bodyDiv w:val="1"/>
      <w:marLeft w:val="0"/>
      <w:marRight w:val="0"/>
      <w:marTop w:val="0"/>
      <w:marBottom w:val="0"/>
      <w:divBdr>
        <w:top w:val="none" w:sz="0" w:space="0" w:color="auto"/>
        <w:left w:val="none" w:sz="0" w:space="0" w:color="auto"/>
        <w:bottom w:val="none" w:sz="0" w:space="0" w:color="auto"/>
        <w:right w:val="none" w:sz="0" w:space="0" w:color="auto"/>
      </w:divBdr>
      <w:divsChild>
        <w:div w:id="99299400">
          <w:marLeft w:val="0"/>
          <w:marRight w:val="0"/>
          <w:marTop w:val="0"/>
          <w:marBottom w:val="0"/>
          <w:divBdr>
            <w:top w:val="none" w:sz="0" w:space="0" w:color="auto"/>
            <w:left w:val="none" w:sz="0" w:space="0" w:color="auto"/>
            <w:bottom w:val="none" w:sz="0" w:space="0" w:color="auto"/>
            <w:right w:val="none" w:sz="0" w:space="0" w:color="auto"/>
          </w:divBdr>
          <w:divsChild>
            <w:div w:id="614754146">
              <w:marLeft w:val="0"/>
              <w:marRight w:val="0"/>
              <w:marTop w:val="0"/>
              <w:marBottom w:val="0"/>
              <w:divBdr>
                <w:top w:val="none" w:sz="0" w:space="0" w:color="auto"/>
                <w:left w:val="none" w:sz="0" w:space="0" w:color="auto"/>
                <w:bottom w:val="none" w:sz="0" w:space="0" w:color="auto"/>
                <w:right w:val="none" w:sz="0" w:space="0" w:color="auto"/>
              </w:divBdr>
              <w:divsChild>
                <w:div w:id="1509905969">
                  <w:marLeft w:val="0"/>
                  <w:marRight w:val="0"/>
                  <w:marTop w:val="0"/>
                  <w:marBottom w:val="0"/>
                  <w:divBdr>
                    <w:top w:val="none" w:sz="0" w:space="0" w:color="auto"/>
                    <w:left w:val="none" w:sz="0" w:space="0" w:color="auto"/>
                    <w:bottom w:val="none" w:sz="0" w:space="0" w:color="auto"/>
                    <w:right w:val="none" w:sz="0" w:space="0" w:color="auto"/>
                  </w:divBdr>
                  <w:divsChild>
                    <w:div w:id="1977761565">
                      <w:marLeft w:val="0"/>
                      <w:marRight w:val="0"/>
                      <w:marTop w:val="0"/>
                      <w:marBottom w:val="0"/>
                      <w:divBdr>
                        <w:top w:val="none" w:sz="0" w:space="0" w:color="auto"/>
                        <w:left w:val="none" w:sz="0" w:space="0" w:color="auto"/>
                        <w:bottom w:val="none" w:sz="0" w:space="0" w:color="auto"/>
                        <w:right w:val="none" w:sz="0" w:space="0" w:color="auto"/>
                      </w:divBdr>
                      <w:divsChild>
                        <w:div w:id="577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8602">
              <w:marLeft w:val="0"/>
              <w:marRight w:val="0"/>
              <w:marTop w:val="0"/>
              <w:marBottom w:val="0"/>
              <w:divBdr>
                <w:top w:val="none" w:sz="0" w:space="0" w:color="auto"/>
                <w:left w:val="none" w:sz="0" w:space="0" w:color="auto"/>
                <w:bottom w:val="none" w:sz="0" w:space="0" w:color="auto"/>
                <w:right w:val="none" w:sz="0" w:space="0" w:color="auto"/>
              </w:divBdr>
            </w:div>
            <w:div w:id="1141387987">
              <w:marLeft w:val="0"/>
              <w:marRight w:val="0"/>
              <w:marTop w:val="0"/>
              <w:marBottom w:val="0"/>
              <w:divBdr>
                <w:top w:val="none" w:sz="0" w:space="0" w:color="auto"/>
                <w:left w:val="none" w:sz="0" w:space="0" w:color="auto"/>
                <w:bottom w:val="none" w:sz="0" w:space="0" w:color="auto"/>
                <w:right w:val="none" w:sz="0" w:space="0" w:color="auto"/>
              </w:divBdr>
            </w:div>
            <w:div w:id="1450125529">
              <w:marLeft w:val="0"/>
              <w:marRight w:val="0"/>
              <w:marTop w:val="0"/>
              <w:marBottom w:val="0"/>
              <w:divBdr>
                <w:top w:val="none" w:sz="0" w:space="0" w:color="auto"/>
                <w:left w:val="none" w:sz="0" w:space="0" w:color="auto"/>
                <w:bottom w:val="none" w:sz="0" w:space="0" w:color="auto"/>
                <w:right w:val="none" w:sz="0" w:space="0" w:color="auto"/>
              </w:divBdr>
            </w:div>
            <w:div w:id="1729104951">
              <w:marLeft w:val="0"/>
              <w:marRight w:val="0"/>
              <w:marTop w:val="0"/>
              <w:marBottom w:val="0"/>
              <w:divBdr>
                <w:top w:val="none" w:sz="0" w:space="0" w:color="auto"/>
                <w:left w:val="none" w:sz="0" w:space="0" w:color="auto"/>
                <w:bottom w:val="none" w:sz="0" w:space="0" w:color="auto"/>
                <w:right w:val="none" w:sz="0" w:space="0" w:color="auto"/>
              </w:divBdr>
              <w:divsChild>
                <w:div w:id="276330150">
                  <w:marLeft w:val="0"/>
                  <w:marRight w:val="0"/>
                  <w:marTop w:val="0"/>
                  <w:marBottom w:val="0"/>
                  <w:divBdr>
                    <w:top w:val="none" w:sz="0" w:space="0" w:color="auto"/>
                    <w:left w:val="none" w:sz="0" w:space="0" w:color="auto"/>
                    <w:bottom w:val="none" w:sz="0" w:space="0" w:color="auto"/>
                    <w:right w:val="none" w:sz="0" w:space="0" w:color="auto"/>
                  </w:divBdr>
                  <w:divsChild>
                    <w:div w:id="1389452492">
                      <w:marLeft w:val="0"/>
                      <w:marRight w:val="0"/>
                      <w:marTop w:val="0"/>
                      <w:marBottom w:val="0"/>
                      <w:divBdr>
                        <w:top w:val="none" w:sz="0" w:space="0" w:color="auto"/>
                        <w:left w:val="none" w:sz="0" w:space="0" w:color="auto"/>
                        <w:bottom w:val="none" w:sz="0" w:space="0" w:color="auto"/>
                        <w:right w:val="none" w:sz="0" w:space="0" w:color="auto"/>
                      </w:divBdr>
                      <w:divsChild>
                        <w:div w:id="16080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6419">
              <w:marLeft w:val="0"/>
              <w:marRight w:val="0"/>
              <w:marTop w:val="0"/>
              <w:marBottom w:val="0"/>
              <w:divBdr>
                <w:top w:val="none" w:sz="0" w:space="0" w:color="auto"/>
                <w:left w:val="none" w:sz="0" w:space="0" w:color="auto"/>
                <w:bottom w:val="none" w:sz="0" w:space="0" w:color="auto"/>
                <w:right w:val="none" w:sz="0" w:space="0" w:color="auto"/>
              </w:divBdr>
              <w:divsChild>
                <w:div w:id="175272644">
                  <w:marLeft w:val="0"/>
                  <w:marRight w:val="0"/>
                  <w:marTop w:val="0"/>
                  <w:marBottom w:val="0"/>
                  <w:divBdr>
                    <w:top w:val="none" w:sz="0" w:space="0" w:color="auto"/>
                    <w:left w:val="none" w:sz="0" w:space="0" w:color="auto"/>
                    <w:bottom w:val="none" w:sz="0" w:space="0" w:color="auto"/>
                    <w:right w:val="none" w:sz="0" w:space="0" w:color="auto"/>
                  </w:divBdr>
                  <w:divsChild>
                    <w:div w:id="42947693">
                      <w:marLeft w:val="0"/>
                      <w:marRight w:val="0"/>
                      <w:marTop w:val="0"/>
                      <w:marBottom w:val="0"/>
                      <w:divBdr>
                        <w:top w:val="none" w:sz="0" w:space="0" w:color="auto"/>
                        <w:left w:val="none" w:sz="0" w:space="0" w:color="auto"/>
                        <w:bottom w:val="none" w:sz="0" w:space="0" w:color="auto"/>
                        <w:right w:val="none" w:sz="0" w:space="0" w:color="auto"/>
                      </w:divBdr>
                      <w:divsChild>
                        <w:div w:id="10099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4948">
              <w:marLeft w:val="0"/>
              <w:marRight w:val="0"/>
              <w:marTop w:val="0"/>
              <w:marBottom w:val="0"/>
              <w:divBdr>
                <w:top w:val="none" w:sz="0" w:space="0" w:color="auto"/>
                <w:left w:val="none" w:sz="0" w:space="0" w:color="auto"/>
                <w:bottom w:val="none" w:sz="0" w:space="0" w:color="auto"/>
                <w:right w:val="none" w:sz="0" w:space="0" w:color="auto"/>
              </w:divBdr>
              <w:divsChild>
                <w:div w:id="170487399">
                  <w:marLeft w:val="0"/>
                  <w:marRight w:val="0"/>
                  <w:marTop w:val="0"/>
                  <w:marBottom w:val="0"/>
                  <w:divBdr>
                    <w:top w:val="none" w:sz="0" w:space="0" w:color="auto"/>
                    <w:left w:val="none" w:sz="0" w:space="0" w:color="auto"/>
                    <w:bottom w:val="none" w:sz="0" w:space="0" w:color="auto"/>
                    <w:right w:val="none" w:sz="0" w:space="0" w:color="auto"/>
                  </w:divBdr>
                  <w:divsChild>
                    <w:div w:id="727731232">
                      <w:marLeft w:val="0"/>
                      <w:marRight w:val="0"/>
                      <w:marTop w:val="0"/>
                      <w:marBottom w:val="0"/>
                      <w:divBdr>
                        <w:top w:val="none" w:sz="0" w:space="0" w:color="auto"/>
                        <w:left w:val="none" w:sz="0" w:space="0" w:color="auto"/>
                        <w:bottom w:val="none" w:sz="0" w:space="0" w:color="auto"/>
                        <w:right w:val="none" w:sz="0" w:space="0" w:color="auto"/>
                      </w:divBdr>
                      <w:divsChild>
                        <w:div w:id="15458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9/9d/Picea_mariana_taiga.jpg/250px-Picea_mariana_taiga.jpg" TargetMode="External"/><Relationship Id="rId13" Type="http://schemas.openxmlformats.org/officeDocument/2006/relationships/image" Target="http://upload.wikimedia.org/wikipedia/commons/thumb/2/2d/Picea_glauca_taiga.jpg/250px-Picea_glauca_taiga.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upload.wikimedia.org/wikipedia/commons/thumb/2/28/Ptilium_crista-castrensis.jpg/250px-Ptilium_crista-castrensis.jpg" TargetMode="External"/><Relationship Id="rId1" Type="http://schemas.openxmlformats.org/officeDocument/2006/relationships/numbering" Target="numbering.xml"/><Relationship Id="rId6" Type="http://schemas.openxmlformats.org/officeDocument/2006/relationships/hyperlink" Target="http://en.wikipedia.org/wiki/Image:Picea_mariana_taiga.jpg" TargetMode="External"/><Relationship Id="rId11" Type="http://schemas.openxmlformats.org/officeDocument/2006/relationships/hyperlink" Target="http://en.wikipedia.org/wiki/Image:Picea_glauca_taiga.jpg" TargetMode="External"/><Relationship Id="rId5" Type="http://schemas.openxmlformats.org/officeDocument/2006/relationships/hyperlink" Target="http://en.wikipedia.org/wiki/Image:Taiga.png" TargetMode="External"/><Relationship Id="rId15" Type="http://schemas.openxmlformats.org/officeDocument/2006/relationships/image" Target="media/image4.jpeg"/><Relationship Id="rId10" Type="http://schemas.openxmlformats.org/officeDocument/2006/relationships/image" Target="http://upload.wikimedia.org/wikipedia/commons/thumb/3/31/Taiga.png/250px-Taiga.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wikipedia.org/wiki/Image:Ptilium_crista-castrensi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Links>
    <vt:vector size="24" baseType="variant">
      <vt:variant>
        <vt:i4>4259948</vt:i4>
      </vt:variant>
      <vt:variant>
        <vt:i4>18</vt:i4>
      </vt:variant>
      <vt:variant>
        <vt:i4>0</vt:i4>
      </vt:variant>
      <vt:variant>
        <vt:i4>5</vt:i4>
      </vt:variant>
      <vt:variant>
        <vt:lpwstr>http://en.wikipedia.org/wiki/Image:Ptilium_crista-castrensis.jpg</vt:lpwstr>
      </vt:variant>
      <vt:variant>
        <vt:lpwstr/>
      </vt:variant>
      <vt:variant>
        <vt:i4>6422584</vt:i4>
      </vt:variant>
      <vt:variant>
        <vt:i4>12</vt:i4>
      </vt:variant>
      <vt:variant>
        <vt:i4>0</vt:i4>
      </vt:variant>
      <vt:variant>
        <vt:i4>5</vt:i4>
      </vt:variant>
      <vt:variant>
        <vt:lpwstr>http://en.wikipedia.org/wiki/Image:Picea_glauca_taiga.jpg</vt:lpwstr>
      </vt:variant>
      <vt:variant>
        <vt:lpwstr/>
      </vt:variant>
      <vt:variant>
        <vt:i4>7209015</vt:i4>
      </vt:variant>
      <vt:variant>
        <vt:i4>2</vt:i4>
      </vt:variant>
      <vt:variant>
        <vt:i4>0</vt:i4>
      </vt:variant>
      <vt:variant>
        <vt:i4>5</vt:i4>
      </vt:variant>
      <vt:variant>
        <vt:lpwstr>http://en.wikipedia.org/wiki/Image:Picea_mariana_taiga.jpg</vt:lpwstr>
      </vt:variant>
      <vt:variant>
        <vt:lpwstr/>
      </vt:variant>
      <vt:variant>
        <vt:i4>1638467</vt:i4>
      </vt:variant>
      <vt:variant>
        <vt:i4>0</vt:i4>
      </vt:variant>
      <vt:variant>
        <vt:i4>0</vt:i4>
      </vt:variant>
      <vt:variant>
        <vt:i4>5</vt:i4>
      </vt:variant>
      <vt:variant>
        <vt:lpwstr>http://en.wikipedia.org/wiki/Image:Taiga.png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