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B9" w:rsidRDefault="00FC252C">
      <w:pPr>
        <w:jc w:val="center"/>
        <w:rPr>
          <w:sz w:val="52"/>
        </w:rPr>
      </w:pPr>
      <w:bookmarkStart w:id="0" w:name="_GoBack"/>
      <w:bookmarkEnd w:id="0"/>
      <w:r>
        <w:rPr>
          <w:noProof/>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22.2pt;width:501.7pt;height:108pt;z-index:251657728" fillcolor="black">
            <v:shadow color="#868686"/>
            <v:textpath style="font-family:&quot;Monotype Corsiva&quot;;font-size:66pt;v-text-kern:t" trim="t" fitpath="t" string="Tanzanija in Zanzibar"/>
            <w10:wrap type="square"/>
          </v:shape>
        </w:pict>
      </w:r>
    </w:p>
    <w:p w:rsidR="004A1DB9" w:rsidRDefault="004A1DB9">
      <w:pPr>
        <w:jc w:val="center"/>
        <w:rPr>
          <w:sz w:val="52"/>
        </w:rPr>
      </w:pPr>
      <w:r>
        <w:rPr>
          <w:sz w:val="52"/>
        </w:rPr>
        <w:t>(Referat)</w:t>
      </w:r>
    </w:p>
    <w:p w:rsidR="004A1DB9" w:rsidRDefault="004A1DB9">
      <w:pPr>
        <w:jc w:val="cente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4A1DB9" w:rsidRDefault="004A1DB9">
      <w:pPr>
        <w:rPr>
          <w:sz w:val="52"/>
        </w:rPr>
      </w:pPr>
    </w:p>
    <w:p w:rsidR="0005365B" w:rsidRDefault="0005365B">
      <w:pPr>
        <w:tabs>
          <w:tab w:val="left" w:pos="10400"/>
        </w:tabs>
        <w:rPr>
          <w:rFonts w:ascii="Monotype Corsiva" w:hAnsi="Monotype Corsiva"/>
          <w:b/>
          <w:bCs/>
          <w:sz w:val="52"/>
        </w:rPr>
      </w:pPr>
    </w:p>
    <w:p w:rsidR="0005365B" w:rsidRDefault="0005365B">
      <w:pPr>
        <w:tabs>
          <w:tab w:val="left" w:pos="10400"/>
        </w:tabs>
        <w:rPr>
          <w:rFonts w:ascii="Monotype Corsiva" w:hAnsi="Monotype Corsiva"/>
          <w:b/>
          <w:bCs/>
          <w:sz w:val="52"/>
        </w:rPr>
      </w:pPr>
    </w:p>
    <w:p w:rsidR="0005365B" w:rsidRDefault="0005365B">
      <w:pPr>
        <w:tabs>
          <w:tab w:val="left" w:pos="10400"/>
        </w:tabs>
        <w:rPr>
          <w:rFonts w:ascii="Monotype Corsiva" w:hAnsi="Monotype Corsiva"/>
          <w:b/>
          <w:bCs/>
          <w:sz w:val="52"/>
        </w:rPr>
      </w:pPr>
    </w:p>
    <w:p w:rsidR="0005365B" w:rsidRDefault="0005365B">
      <w:pPr>
        <w:tabs>
          <w:tab w:val="left" w:pos="10400"/>
        </w:tabs>
        <w:rPr>
          <w:rFonts w:ascii="Monotype Corsiva" w:hAnsi="Monotype Corsiva"/>
          <w:b/>
          <w:bCs/>
          <w:sz w:val="52"/>
        </w:rPr>
      </w:pPr>
    </w:p>
    <w:p w:rsidR="004A1DB9" w:rsidRDefault="004A1DB9">
      <w:pPr>
        <w:tabs>
          <w:tab w:val="left" w:pos="10400"/>
        </w:tabs>
        <w:rPr>
          <w:rFonts w:ascii="Monotype Corsiva" w:hAnsi="Monotype Corsiva"/>
          <w:b/>
          <w:bCs/>
          <w:sz w:val="52"/>
        </w:rPr>
      </w:pPr>
      <w:r>
        <w:rPr>
          <w:rFonts w:ascii="Monotype Corsiva" w:hAnsi="Monotype Corsiva"/>
          <w:b/>
          <w:bCs/>
          <w:sz w:val="52"/>
        </w:rPr>
        <w:lastRenderedPageBreak/>
        <w:t>Tanzanija:</w:t>
      </w:r>
    </w:p>
    <w:p w:rsidR="004A1DB9" w:rsidRDefault="004A1DB9">
      <w:pPr>
        <w:tabs>
          <w:tab w:val="left" w:pos="10400"/>
        </w:tabs>
        <w:rPr>
          <w:rFonts w:ascii="Monotype Corsiva" w:hAnsi="Monotype Corsiva"/>
          <w:sz w:val="52"/>
        </w:rPr>
      </w:pPr>
      <w:r>
        <w:rPr>
          <w:rFonts w:ascii="Monotype Corsiva" w:hAnsi="Monotype Corsiva"/>
          <w:sz w:val="52"/>
        </w:rPr>
        <w:t>* Uradno ime: Združena republika Tanzanija</w:t>
      </w:r>
    </w:p>
    <w:p w:rsidR="004A1DB9" w:rsidRDefault="004A1DB9">
      <w:pPr>
        <w:tabs>
          <w:tab w:val="left" w:pos="10400"/>
        </w:tabs>
        <w:rPr>
          <w:rFonts w:ascii="Monotype Corsiva" w:hAnsi="Monotype Corsiva"/>
          <w:sz w:val="52"/>
        </w:rPr>
      </w:pPr>
      <w:r>
        <w:rPr>
          <w:rFonts w:ascii="Monotype Corsiva" w:hAnsi="Monotype Corsiva"/>
          <w:sz w:val="52"/>
        </w:rPr>
        <w:t>* Glavo mesto: Dodoma</w:t>
      </w:r>
    </w:p>
    <w:p w:rsidR="004A1DB9" w:rsidRDefault="004A1DB9">
      <w:pPr>
        <w:tabs>
          <w:tab w:val="left" w:pos="10400"/>
        </w:tabs>
        <w:rPr>
          <w:rFonts w:ascii="Monotype Corsiva" w:hAnsi="Monotype Corsiva"/>
          <w:sz w:val="52"/>
        </w:rPr>
      </w:pPr>
      <w:r>
        <w:rPr>
          <w:rFonts w:ascii="Monotype Corsiva" w:hAnsi="Monotype Corsiva"/>
          <w:sz w:val="52"/>
        </w:rPr>
        <w:t>* Velikost: 945.087km</w:t>
      </w:r>
    </w:p>
    <w:p w:rsidR="004A1DB9" w:rsidRDefault="004A1DB9">
      <w:pPr>
        <w:tabs>
          <w:tab w:val="left" w:pos="10400"/>
        </w:tabs>
        <w:rPr>
          <w:rFonts w:ascii="Monotype Corsiva" w:hAnsi="Monotype Corsiva"/>
          <w:sz w:val="52"/>
        </w:rPr>
      </w:pPr>
      <w:r>
        <w:rPr>
          <w:rFonts w:ascii="Monotype Corsiva" w:hAnsi="Monotype Corsiva"/>
          <w:sz w:val="52"/>
        </w:rPr>
        <w:t>* Prebivalstvo:</w:t>
      </w:r>
      <w:r>
        <w:rPr>
          <w:sz w:val="52"/>
        </w:rPr>
        <w:t xml:space="preserve"> </w:t>
      </w:r>
      <w:r>
        <w:rPr>
          <w:rFonts w:ascii="Monotype Corsiva" w:hAnsi="Monotype Corsiva"/>
          <w:sz w:val="52"/>
        </w:rPr>
        <w:t>31 271 000</w:t>
      </w:r>
    </w:p>
    <w:p w:rsidR="004A1DB9" w:rsidRDefault="004A1DB9">
      <w:pPr>
        <w:tabs>
          <w:tab w:val="left" w:pos="10400"/>
        </w:tabs>
        <w:rPr>
          <w:rFonts w:ascii="Monotype Corsiva" w:hAnsi="Monotype Corsiva"/>
          <w:sz w:val="52"/>
        </w:rPr>
      </w:pPr>
      <w:r>
        <w:rPr>
          <w:rFonts w:ascii="Monotype Corsiva" w:hAnsi="Monotype Corsiva"/>
          <w:sz w:val="52"/>
        </w:rPr>
        <w:t>* Podnebje: Tropsko</w:t>
      </w:r>
    </w:p>
    <w:p w:rsidR="004A1DB9" w:rsidRDefault="004A1DB9">
      <w:pPr>
        <w:tabs>
          <w:tab w:val="left" w:pos="10400"/>
        </w:tabs>
        <w:rPr>
          <w:rFonts w:ascii="Monotype Corsiva" w:hAnsi="Monotype Corsiva"/>
          <w:sz w:val="52"/>
        </w:rPr>
      </w:pPr>
      <w:r>
        <w:rPr>
          <w:rFonts w:ascii="Monotype Corsiva" w:hAnsi="Monotype Corsiva"/>
          <w:sz w:val="52"/>
        </w:rPr>
        <w:t>* Najvišji vrh: Kilimandžaro: 5895m</w:t>
      </w:r>
    </w:p>
    <w:p w:rsidR="004A1DB9" w:rsidRDefault="004A1DB9">
      <w:pPr>
        <w:tabs>
          <w:tab w:val="left" w:pos="10400"/>
        </w:tabs>
        <w:rPr>
          <w:rFonts w:ascii="Monotype Corsiva" w:hAnsi="Monotype Corsiva"/>
          <w:sz w:val="56"/>
        </w:rPr>
      </w:pPr>
      <w:r>
        <w:rPr>
          <w:rFonts w:ascii="Monotype Corsiva" w:hAnsi="Monotype Corsiva"/>
          <w:sz w:val="52"/>
        </w:rPr>
        <w:t xml:space="preserve">*Jezik:  Angleški (uradni), Kasvahili </w:t>
      </w:r>
    </w:p>
    <w:p w:rsidR="004A1DB9" w:rsidRDefault="004A1DB9">
      <w:pPr>
        <w:tabs>
          <w:tab w:val="left" w:pos="10400"/>
        </w:tabs>
        <w:rPr>
          <w:rFonts w:ascii="Monotype Corsiva" w:hAnsi="Monotype Corsiva"/>
          <w:sz w:val="56"/>
        </w:rPr>
      </w:pPr>
    </w:p>
    <w:p w:rsidR="004A1DB9" w:rsidRDefault="004A1DB9">
      <w:pPr>
        <w:tabs>
          <w:tab w:val="left" w:pos="10400"/>
        </w:tabs>
        <w:ind w:right="-82"/>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sz w:val="56"/>
        </w:rPr>
      </w:pPr>
    </w:p>
    <w:p w:rsidR="004A1DB9" w:rsidRDefault="004A1DB9">
      <w:pPr>
        <w:tabs>
          <w:tab w:val="left" w:pos="10400"/>
        </w:tabs>
        <w:rPr>
          <w:rFonts w:ascii="Monotype Corsiva" w:hAnsi="Monotype Corsiva" w:cs="Arial"/>
          <w:b/>
          <w:bCs/>
          <w:sz w:val="48"/>
          <w:szCs w:val="20"/>
        </w:rPr>
      </w:pPr>
      <w:r>
        <w:rPr>
          <w:rFonts w:ascii="Monotype Corsiva" w:hAnsi="Monotype Corsiva" w:cs="Arial"/>
          <w:b/>
          <w:bCs/>
          <w:sz w:val="48"/>
          <w:szCs w:val="20"/>
        </w:rPr>
        <w:lastRenderedPageBreak/>
        <w:t>Zgodovina</w:t>
      </w:r>
    </w:p>
    <w:p w:rsidR="004A1DB9" w:rsidRDefault="004A1DB9">
      <w:pPr>
        <w:tabs>
          <w:tab w:val="left" w:pos="10400"/>
        </w:tabs>
        <w:rPr>
          <w:rFonts w:ascii="Monotype Corsiva" w:hAnsi="Monotype Corsiva" w:cs="Arial"/>
          <w:sz w:val="40"/>
          <w:szCs w:val="20"/>
        </w:rPr>
      </w:pPr>
      <w:r>
        <w:rPr>
          <w:rFonts w:ascii="Monotype Corsiva" w:hAnsi="Monotype Corsiva" w:cs="Arial"/>
          <w:b/>
          <w:bCs/>
          <w:sz w:val="40"/>
          <w:szCs w:val="20"/>
        </w:rPr>
        <w:br/>
      </w:r>
      <w:r>
        <w:rPr>
          <w:rFonts w:ascii="Monotype Corsiva" w:hAnsi="Monotype Corsiva" w:cs="Arial"/>
          <w:sz w:val="40"/>
          <w:szCs w:val="20"/>
        </w:rPr>
        <w:t xml:space="preserve">Znana zgodovina Tanzanije se začenja s prihodom Arabcev na obalno področje, ki so od tam trgovali s črnskimi plemeni v notranjost, ki so že poznala visoko razvito tehniko obdelave železa. V čezmorski trgovini z Indijo so zamenjevali afriško slonovino za bombaž in svilene tkanine. V začetku 16. stoletja so cvetočo trgovsko državo orientalcev zasedli Portugalci, ki so v trgovini videli enak interes. Sredi 17. stoletja se je posrečilo omanskemu sultanu izriniti Portugalce in razširiti območje svoje vladavine na vzhodno afriški obali. Sultan Sayyaid je v okrog leta 1830 celo preselil svoj dvor iz Muškata na Zanzibar. </w:t>
      </w:r>
      <w:r>
        <w:rPr>
          <w:rFonts w:ascii="Monotype Corsiva" w:hAnsi="Monotype Corsiva" w:cs="Arial"/>
          <w:sz w:val="40"/>
          <w:szCs w:val="20"/>
        </w:rPr>
        <w:br/>
        <w:t xml:space="preserve">Za celino in morje sta se konec 19. stoletja prepirali Nemčija in Velika Britanija. Na koncu je Nemčija z dvomljivimi pogodbami prevzela kot kolonijo kopenski del današnje Tanzanije, nasprotno pa je Zanzibar pristal v britanskih rokah. Ob koncu 1. svetovne vojne je tudi celinski del, ki se je imenoval Tanganjika, pripadel Veliki Britaniji. Leta 1954 je pod vodstvom Juliusa Nyerereja, kot prva afriška množična stranka, nastala Tanganjiška afriška nacionalna zveza - TANU. Britanci se niso upirali prizadevanjem za neodvisnost dežele in tako je celinski del leta 1961 dobil polno, mednarodno priznano suverenost, ki jo je leta 1963 razglasil tudi zanzibarski sultan. Leto pozneje sta se Tanganjika in Zanzibar združila v republiko pod Nyererejevim predsedništvom in privzela skupno ime Tanzanija. Čeprav sta oba dela države ohranila široko avtonomijo, so prva leta vseeno zasenčili spopadi, ki so bili med drugim tudi posledica različne kulturnozgodovinske dediščine. </w:t>
      </w:r>
      <w:r>
        <w:rPr>
          <w:rFonts w:ascii="Monotype Corsiva" w:hAnsi="Monotype Corsiva" w:cs="Arial"/>
          <w:sz w:val="40"/>
          <w:szCs w:val="20"/>
        </w:rPr>
        <w:br/>
        <w:t xml:space="preserve">Brez naslonitve na Vzhod in Zahod je predsednik Nyerere razvil svoji deželi prikrojeni socializem, ki mu kljub vsem gospodarskim napakam gre pripisati zasluge za notranji mir, zmanjšanje nepismenosti, in zavzemanje za človekove pravice. Dobro spričevalo o ravni politične kulture je bil zaradi ekonomskih neuspehov miren </w:t>
      </w:r>
      <w:r>
        <w:rPr>
          <w:rFonts w:ascii="Monotype Corsiva" w:hAnsi="Monotype Corsiva" w:cs="Arial"/>
          <w:sz w:val="40"/>
          <w:szCs w:val="20"/>
        </w:rPr>
        <w:lastRenderedPageBreak/>
        <w:t>prenos oblasti z Nyerereja na Mwinyija -</w:t>
      </w:r>
      <w:r>
        <w:rPr>
          <w:rFonts w:ascii="Monotype Corsiva" w:hAnsi="Monotype Corsiva" w:cs="Arial"/>
          <w:color w:val="555555"/>
          <w:sz w:val="40"/>
          <w:szCs w:val="20"/>
        </w:rPr>
        <w:t xml:space="preserve"> </w:t>
      </w:r>
      <w:r>
        <w:rPr>
          <w:rFonts w:ascii="Monotype Corsiva" w:hAnsi="Monotype Corsiva" w:cs="Arial"/>
          <w:sz w:val="40"/>
          <w:szCs w:val="20"/>
        </w:rPr>
        <w:t>dogodek, ki je v Afriki prava redkost. S padcem komunističnih režimov v vzhodni Evropi je prihajalo do vse večjih pritiskov in zahtev po večstrankarskem sistemu, ki je bil vpeljan s spremembo ustave leta 1992. Prve večstrankarske volitve so bile izvedene leta 1995, na njih pa je bil izvoljen za predsednika Benjamin Mkapa, ki je zmagal tudi na volitvah leta 2000.</w:t>
      </w: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tabs>
          <w:tab w:val="left" w:pos="10400"/>
        </w:tabs>
        <w:rPr>
          <w:rFonts w:ascii="Monotype Corsiva" w:hAnsi="Monotype Corsiva" w:cs="Arial"/>
          <w:sz w:val="56"/>
          <w:szCs w:val="20"/>
        </w:rPr>
      </w:pPr>
    </w:p>
    <w:p w:rsidR="004A1DB9" w:rsidRDefault="004A1DB9">
      <w:pPr>
        <w:pStyle w:val="Heading1"/>
        <w:rPr>
          <w:sz w:val="48"/>
        </w:rPr>
      </w:pPr>
      <w:r>
        <w:rPr>
          <w:sz w:val="48"/>
        </w:rPr>
        <w:t xml:space="preserve">Jezero Manyara </w:t>
      </w:r>
    </w:p>
    <w:p w:rsidR="004A1DB9" w:rsidRDefault="004A1DB9">
      <w:pPr>
        <w:pStyle w:val="besedilo1"/>
        <w:rPr>
          <w:rFonts w:ascii="Monotype Corsiva" w:hAnsi="Monotype Corsiva"/>
          <w:sz w:val="40"/>
        </w:rPr>
      </w:pPr>
      <w:r>
        <w:rPr>
          <w:rFonts w:ascii="Monotype Corsiva" w:hAnsi="Monotype Corsiva"/>
          <w:sz w:val="40"/>
        </w:rPr>
        <w:t>Nacionalni park Jezero Manyara se nahaja cca. 130 km od mesta Arusha, med pečino Velikega tektonskega jarka in alkalnim jezera Manyara. Jezero je dom mnogim pticam, okoliška pokrajina pa s svojo raznolikostjo ponuja zavetje velikemu številu drugih živali. Park je poznan predvsem po “na drevesa plezajočih se levih”, prav tako pa tudi po velikem številu ptičjih vrst, predvsem flamingov. V parku najdemo tudi druge divje živali, kot so žirafe, ki so tu temnejše barve v primerjavi z žirafami, ki jih najdemo drugje po Tanzaniji, poleg tega tu domujejo tudi opice, antilope, zebre, krokodili, bivoli in precej velika populacija slonov. Park je paradiž za opazovalce ptic, z več kot 350 različnimi vrstami, vključno z flamingi, štorkljami, pelikani, ibisi, kormorani...</w:t>
      </w:r>
    </w:p>
    <w:p w:rsidR="004A1DB9" w:rsidRDefault="004A1DB9">
      <w:pPr>
        <w:pStyle w:val="besedilo1"/>
        <w:rPr>
          <w:rFonts w:ascii="Monotype Corsiva" w:hAnsi="Monotype Corsiva"/>
          <w:sz w:val="48"/>
        </w:rPr>
      </w:pPr>
    </w:p>
    <w:p w:rsidR="004A1DB9" w:rsidRDefault="004A1DB9">
      <w:pPr>
        <w:pStyle w:val="Heading1"/>
      </w:pPr>
      <w:r>
        <w:rPr>
          <w:sz w:val="48"/>
        </w:rPr>
        <w:t xml:space="preserve"> Mt. Kilimandžaro</w:t>
      </w:r>
    </w:p>
    <w:p w:rsidR="004A1DB9" w:rsidRDefault="004A1DB9">
      <w:pPr>
        <w:pStyle w:val="besedilo1"/>
        <w:tabs>
          <w:tab w:val="left" w:pos="15480"/>
        </w:tabs>
        <w:ind w:right="224"/>
        <w:jc w:val="left"/>
        <w:rPr>
          <w:rFonts w:ascii="Monotype Corsiva" w:hAnsi="Monotype Corsiva"/>
          <w:sz w:val="40"/>
        </w:rPr>
      </w:pPr>
      <w:r>
        <w:rPr>
          <w:rFonts w:ascii="Monotype Corsiva" w:hAnsi="Monotype Corsiva"/>
          <w:sz w:val="40"/>
        </w:rPr>
        <w:t>Mt. Kilimandžro, najvišja afriška gora, je hkrati tudi ena izmed najvišjih gora na svetu, ki so dostopne tudi pohodnikom. Prav zato predstavlja izziv mnogim planincem. Kilimandžaro leži na severu Tanzaniji, le malo južneje od kenijske meje. Gora je vulkanskega izvora in je nastala ob izbruhu treh vulkanov, manj kot pred milijonom let. Ti trije ugasli vulkani: Kibo (5.895m), Shira (3.962m) in Mawenzi (5.149m), danes tvorijo mogočni Mt. Kilimandžaro. Kibo je od vseh najbolj ohranjen in zunanji obroč njegovega kraterja se dviguje v vrh Uhuru, najvišjo točko Kilimandžara. Gora leži nedaleč od ekvatorja. Zaradi njene višine se tu vremenske razmere spreminjajo od tropskih do skoraj arktičnih. Vznožje gore zaznamujejo vroče in suhe savane, ki se nadaljujejo v deževni gozd. Višje se gozd krči in temperature padajo vse do vrha gore, kjer se lahko ponoči spustijo pošteno pod 0°C. To področje zaznamujeta dve deževni dobi in sicer prva traja od sredine marca do začetka maja, druga pa od začetka novembra do poznega decembra. Sušno dobo navadno zaznamuje jasno in suho vreme, vendar predvsem v gozdnem pasu in na vrhu, lahko prične deževati ali snežiti ob vsakem letnem času.</w:t>
      </w:r>
    </w:p>
    <w:p w:rsidR="004A1DB9" w:rsidRDefault="004A1DB9">
      <w:pPr>
        <w:pStyle w:val="posebnisafariji"/>
        <w:rPr>
          <w:rFonts w:ascii="Monotype Corsiva" w:hAnsi="Monotype Corsiva"/>
          <w:color w:val="auto"/>
          <w:sz w:val="48"/>
          <w:u w:val="none"/>
        </w:rPr>
      </w:pPr>
    </w:p>
    <w:p w:rsidR="004A1DB9" w:rsidRDefault="004A1DB9">
      <w:pPr>
        <w:pStyle w:val="posebnisafariji"/>
        <w:rPr>
          <w:rFonts w:ascii="Monotype Corsiva" w:hAnsi="Monotype Corsiva"/>
          <w:color w:val="auto"/>
          <w:sz w:val="48"/>
          <w:u w:val="none"/>
        </w:rPr>
      </w:pPr>
      <w:r>
        <w:rPr>
          <w:rFonts w:ascii="Monotype Corsiva" w:hAnsi="Monotype Corsiva"/>
          <w:color w:val="auto"/>
          <w:sz w:val="48"/>
          <w:u w:val="none"/>
        </w:rPr>
        <w:t>Ngorongoro naravovarstveno območje</w:t>
      </w:r>
    </w:p>
    <w:p w:rsidR="004A1DB9" w:rsidRDefault="004A1DB9">
      <w:pPr>
        <w:pStyle w:val="besedilo1"/>
        <w:jc w:val="left"/>
        <w:rPr>
          <w:rFonts w:ascii="Monotype Corsiva" w:hAnsi="Monotype Corsiva"/>
          <w:sz w:val="40"/>
        </w:rPr>
      </w:pPr>
      <w:r>
        <w:rPr>
          <w:rFonts w:ascii="Monotype Corsiva" w:hAnsi="Monotype Corsiva"/>
          <w:sz w:val="40"/>
        </w:rPr>
        <w:t>Krater Ngorongoro, ki je širok 20 km, je eden od največjih kraterjev na svetu. Prekriva območje 260 km2 in je stalen dom več kot 30.000 živalim. Levi, sloni, nosorogi, bivoli, gnuji, gazele in zebre se pasejo na dnu kraterja, prav tako tisoči flamingi oblegajo alkalno jezero Magadi.</w:t>
      </w:r>
      <w:r>
        <w:rPr>
          <w:rFonts w:ascii="Monotype Corsiva" w:hAnsi="Monotype Corsiva"/>
          <w:sz w:val="40"/>
        </w:rPr>
        <w:br/>
        <w:t>Pleme Masaji imajo pravico paše živine na tem območju, zato ni nič nenavadnega videti masajsko živino na paši skupaj z gnuji in zebrami in levjim plenom nekaj sto metrov proč. V kraterju živi cca. 100 levov in 20 črnih nosorogov. Gozd Lerai ob robu kraterja je priljubljeno skrivališče leoparda.</w:t>
      </w:r>
      <w:r>
        <w:rPr>
          <w:rFonts w:ascii="Monotype Corsiva" w:hAnsi="Monotype Corsiva"/>
          <w:sz w:val="40"/>
        </w:rPr>
        <w:br/>
        <w:t>Rob kraterja je visok 2.200m in noči so lahko tam ledeno mrzle.</w:t>
      </w:r>
    </w:p>
    <w:p w:rsidR="004A1DB9" w:rsidRDefault="004A1DB9">
      <w:pPr>
        <w:pStyle w:val="besedilo1"/>
        <w:jc w:val="left"/>
        <w:rPr>
          <w:rFonts w:ascii="Monotype Corsiva" w:hAnsi="Monotype Corsiva"/>
          <w:sz w:val="40"/>
        </w:rPr>
      </w:pPr>
    </w:p>
    <w:p w:rsidR="004A1DB9" w:rsidRDefault="004A1DB9">
      <w:pPr>
        <w:pStyle w:val="posebnisafariji"/>
        <w:rPr>
          <w:rFonts w:ascii="Monotype Corsiva" w:hAnsi="Monotype Corsiva"/>
          <w:color w:val="auto"/>
          <w:sz w:val="48"/>
          <w:u w:val="none"/>
        </w:rPr>
      </w:pPr>
    </w:p>
    <w:p w:rsidR="004A1DB9" w:rsidRDefault="004A1DB9">
      <w:pPr>
        <w:pStyle w:val="posebnisafariji"/>
        <w:rPr>
          <w:rFonts w:ascii="Monotype Corsiva" w:hAnsi="Monotype Corsiva"/>
          <w:color w:val="auto"/>
          <w:sz w:val="48"/>
          <w:u w:val="none"/>
        </w:rPr>
      </w:pPr>
    </w:p>
    <w:p w:rsidR="004A1DB9" w:rsidRDefault="004A1DB9">
      <w:pPr>
        <w:pStyle w:val="posebnisafariji"/>
        <w:rPr>
          <w:rFonts w:ascii="Monotype Corsiva" w:hAnsi="Monotype Corsiva"/>
          <w:color w:val="auto"/>
          <w:sz w:val="48"/>
          <w:u w:val="none"/>
        </w:rPr>
      </w:pPr>
    </w:p>
    <w:p w:rsidR="004A1DB9" w:rsidRDefault="004A1DB9">
      <w:pPr>
        <w:pStyle w:val="posebnisafariji"/>
        <w:rPr>
          <w:rFonts w:ascii="Monotype Corsiva" w:hAnsi="Monotype Corsiva"/>
          <w:color w:val="auto"/>
          <w:sz w:val="48"/>
          <w:u w:val="none"/>
        </w:rPr>
      </w:pPr>
    </w:p>
    <w:p w:rsidR="004A1DB9" w:rsidRDefault="004A1DB9">
      <w:pPr>
        <w:pStyle w:val="posebnisafariji"/>
        <w:rPr>
          <w:rFonts w:ascii="Monotype Corsiva" w:hAnsi="Monotype Corsiva"/>
          <w:color w:val="auto"/>
          <w:sz w:val="48"/>
          <w:u w:val="none"/>
        </w:rPr>
      </w:pPr>
    </w:p>
    <w:p w:rsidR="004A1DB9" w:rsidRDefault="004A1DB9">
      <w:pPr>
        <w:pStyle w:val="posebnisafariji"/>
        <w:rPr>
          <w:sz w:val="48"/>
        </w:rPr>
      </w:pPr>
      <w:r>
        <w:rPr>
          <w:rFonts w:ascii="Monotype Corsiva" w:hAnsi="Monotype Corsiva"/>
          <w:color w:val="auto"/>
          <w:sz w:val="48"/>
          <w:u w:val="none"/>
        </w:rPr>
        <w:t>Serengeti nacionalni park</w:t>
      </w:r>
    </w:p>
    <w:p w:rsidR="004A1DB9" w:rsidRDefault="004A1DB9">
      <w:pPr>
        <w:pStyle w:val="besedilo1"/>
        <w:rPr>
          <w:sz w:val="40"/>
        </w:rPr>
      </w:pPr>
      <w:r>
        <w:rPr>
          <w:rFonts w:ascii="Monotype Corsiva" w:hAnsi="Monotype Corsiva"/>
          <w:sz w:val="40"/>
        </w:rPr>
        <w:t>Serengeti, ki zavzema 14.763 m2 ozemlja, je Tanzanijski najbolj poznan nacionalni park. Nahaja se na severu Tanzanije in razteza vse do meje s Kenijo, kjer se nadaljuje pod imenom Masai Mara. Na prostranih planjavah se pasjo živali, kot so zebre, gnuji in gazele neprestano v gibanju v iskanju sveže trave in opazovane s strani mnogih plenilcev. Lev, leopard in gepard so stalni prebivalci te savane. Tu se odvija tudi vsakoletna slavna migracija gnujev, zaradi česar je Serengeti eden najveličastnejših parkov v Afriki</w:t>
      </w:r>
      <w:r>
        <w:rPr>
          <w:sz w:val="40"/>
        </w:rPr>
        <w:t>.</w:t>
      </w:r>
    </w:p>
    <w:p w:rsidR="004A1DB9" w:rsidRDefault="004A1DB9">
      <w:pPr>
        <w:pStyle w:val="besedilo1"/>
        <w:rPr>
          <w:sz w:val="40"/>
        </w:rPr>
      </w:pPr>
    </w:p>
    <w:p w:rsidR="004A1DB9" w:rsidRDefault="004A1DB9">
      <w:pPr>
        <w:pStyle w:val="besedilo1"/>
        <w:jc w:val="left"/>
        <w:rPr>
          <w:rStyle w:val="Strong"/>
          <w:rFonts w:ascii="Monotype Corsiva" w:hAnsi="Monotype Corsiva"/>
          <w:sz w:val="48"/>
        </w:rPr>
      </w:pPr>
      <w:r>
        <w:rPr>
          <w:rStyle w:val="Strong"/>
          <w:rFonts w:ascii="Monotype Corsiva" w:hAnsi="Monotype Corsiva"/>
          <w:sz w:val="48"/>
        </w:rPr>
        <w:t>Velika migracija</w:t>
      </w:r>
    </w:p>
    <w:p w:rsidR="004A1DB9" w:rsidRDefault="004A1DB9">
      <w:pPr>
        <w:pStyle w:val="besedilo1"/>
        <w:jc w:val="left"/>
        <w:rPr>
          <w:rFonts w:ascii="Monotype Corsiva" w:hAnsi="Monotype Corsiva"/>
          <w:sz w:val="40"/>
        </w:rPr>
      </w:pPr>
      <w:r>
        <w:rPr>
          <w:rFonts w:ascii="Monotype Corsiva" w:hAnsi="Monotype Corsiva"/>
          <w:sz w:val="40"/>
        </w:rPr>
        <w:br/>
        <w:t>Velika migracija je ime za veliko selitev gnujev, zeber in gazel, ki se z leta v leto ponavlja po znanem vzorcu.</w:t>
      </w:r>
      <w:r>
        <w:rPr>
          <w:rFonts w:ascii="Monotype Corsiva" w:hAnsi="Monotype Corsiva"/>
          <w:sz w:val="40"/>
        </w:rPr>
        <w:br/>
        <w:t>Migracija tradicionalno sledi dežju, z namenom najti svežo zeleno travo na planotah Serengetija in Masai Mare. Sledeči opis gibanja migracije skozi leto je teoretičen in velja v primeru “normalnega” vremenskega vzorca, ki je značilen za ta predel Afrike:</w:t>
      </w:r>
    </w:p>
    <w:p w:rsidR="004A1DB9" w:rsidRDefault="004A1DB9">
      <w:pPr>
        <w:pStyle w:val="besedilo1"/>
        <w:jc w:val="left"/>
        <w:rPr>
          <w:rFonts w:ascii="Monotype Corsiva" w:hAnsi="Monotype Corsiva"/>
          <w:sz w:val="40"/>
        </w:rPr>
      </w:pPr>
      <w:r>
        <w:rPr>
          <w:rStyle w:val="Emphasis"/>
          <w:rFonts w:ascii="Monotype Corsiva" w:hAnsi="Monotype Corsiva"/>
          <w:sz w:val="40"/>
        </w:rPr>
        <w:t>Pozni December / zgodnji Januar – Ndutu, Tanzanija</w:t>
      </w:r>
      <w:r>
        <w:rPr>
          <w:rFonts w:ascii="Monotype Corsiva" w:hAnsi="Monotype Corsiva"/>
          <w:sz w:val="40"/>
        </w:rPr>
        <w:br/>
        <w:t>Migracija se nahaja v predelu imenovanem Ndutu v Tanzaniji. To je čas rojstev pri gnujih in ostalih spremljajočih pasnih živalih. Migracija ostane tu pasivna do meseca aprila, ko postanejo mladiči dovolj močni za dolgo pot proti severu.</w:t>
      </w:r>
    </w:p>
    <w:p w:rsidR="004A1DB9" w:rsidRDefault="004A1DB9">
      <w:pPr>
        <w:pStyle w:val="besedilo1"/>
        <w:jc w:val="left"/>
        <w:rPr>
          <w:rFonts w:ascii="Monotype Corsiva" w:hAnsi="Monotype Corsiva"/>
          <w:sz w:val="40"/>
        </w:rPr>
      </w:pPr>
      <w:r>
        <w:rPr>
          <w:rStyle w:val="Emphasis"/>
          <w:rFonts w:ascii="Monotype Corsiva" w:hAnsi="Monotype Corsiva"/>
          <w:sz w:val="40"/>
        </w:rPr>
        <w:t>Zgodnji April / Maj / Junij – Serengeti, Tanzanija</w:t>
      </w:r>
      <w:r>
        <w:rPr>
          <w:rFonts w:ascii="Monotype Corsiva" w:hAnsi="Monotype Corsiva"/>
          <w:sz w:val="40"/>
        </w:rPr>
        <w:br/>
        <w:t>Migracija se začne gibati proti severo zahodu, sledeč dolgi deževni dobi na planjavah Serengetija. Selitev je usmerjena proti zahodnemu koridorju in reki Grumeti.</w:t>
      </w:r>
    </w:p>
    <w:p w:rsidR="004A1DB9" w:rsidRDefault="004A1DB9">
      <w:pPr>
        <w:pStyle w:val="besedilo1"/>
        <w:jc w:val="left"/>
        <w:rPr>
          <w:rFonts w:ascii="Monotype Corsiva" w:hAnsi="Monotype Corsiva"/>
          <w:sz w:val="40"/>
        </w:rPr>
      </w:pPr>
      <w:r>
        <w:rPr>
          <w:rStyle w:val="Emphasis"/>
          <w:rFonts w:ascii="Monotype Corsiva" w:hAnsi="Monotype Corsiva"/>
          <w:b/>
          <w:bCs/>
          <w:sz w:val="40"/>
        </w:rPr>
        <w:t>Junij / Julij – Zahodni koridor, Tanzanija</w:t>
      </w:r>
      <w:r>
        <w:rPr>
          <w:rFonts w:ascii="Monotype Corsiva" w:hAnsi="Monotype Corsiva"/>
          <w:b/>
          <w:bCs/>
          <w:sz w:val="40"/>
        </w:rPr>
        <w:br/>
      </w:r>
      <w:r>
        <w:rPr>
          <w:rFonts w:ascii="Monotype Corsiva" w:hAnsi="Monotype Corsiva"/>
          <w:sz w:val="40"/>
        </w:rPr>
        <w:t>Živali se nahajajo v zahodnem koridorju.</w:t>
      </w:r>
    </w:p>
    <w:p w:rsidR="004A1DB9" w:rsidRDefault="004A1DB9">
      <w:pPr>
        <w:pStyle w:val="besedilo1"/>
        <w:jc w:val="left"/>
        <w:rPr>
          <w:rFonts w:ascii="Monotype Corsiva" w:hAnsi="Monotype Corsiva"/>
          <w:sz w:val="40"/>
        </w:rPr>
      </w:pPr>
      <w:r>
        <w:rPr>
          <w:rStyle w:val="Emphasis"/>
          <w:rFonts w:ascii="Monotype Corsiva" w:hAnsi="Monotype Corsiva"/>
          <w:b/>
          <w:bCs/>
          <w:sz w:val="40"/>
        </w:rPr>
        <w:t>Avgust / September – Masai Mara, Kenija</w:t>
      </w:r>
      <w:r>
        <w:rPr>
          <w:rFonts w:ascii="Monotype Corsiva" w:hAnsi="Monotype Corsiva"/>
          <w:sz w:val="40"/>
        </w:rPr>
        <w:br/>
        <w:t>Migracija prečka reko Grumeti in nadaljuje pot proti severo-vzhodu v severne planote Masai Mare.</w:t>
      </w:r>
    </w:p>
    <w:p w:rsidR="004A1DB9" w:rsidRDefault="004A1DB9">
      <w:pPr>
        <w:pStyle w:val="besedilo1"/>
        <w:jc w:val="left"/>
        <w:rPr>
          <w:rFonts w:ascii="Monotype Corsiva" w:hAnsi="Monotype Corsiva"/>
          <w:sz w:val="40"/>
        </w:rPr>
      </w:pPr>
      <w:r>
        <w:rPr>
          <w:rStyle w:val="Emphasis"/>
          <w:rFonts w:ascii="Monotype Corsiva" w:hAnsi="Monotype Corsiva"/>
          <w:b/>
          <w:bCs/>
          <w:sz w:val="40"/>
        </w:rPr>
        <w:t>Oktober / November / zgodnji December – Masai Mara, Kenya / Severna</w:t>
      </w:r>
      <w:r>
        <w:rPr>
          <w:rStyle w:val="Emphasis"/>
          <w:rFonts w:ascii="Monotype Corsiva" w:hAnsi="Monotype Corsiva"/>
          <w:sz w:val="40"/>
        </w:rPr>
        <w:t xml:space="preserve"> </w:t>
      </w:r>
      <w:r>
        <w:rPr>
          <w:rStyle w:val="Emphasis"/>
          <w:rFonts w:ascii="Monotype Corsiva" w:hAnsi="Monotype Corsiva"/>
          <w:b/>
          <w:bCs/>
          <w:sz w:val="40"/>
        </w:rPr>
        <w:t>Tanzanija / Serengeti, Tanzanija</w:t>
      </w:r>
      <w:r>
        <w:rPr>
          <w:rFonts w:ascii="Monotype Corsiva" w:hAnsi="Monotype Corsiva"/>
          <w:b/>
          <w:bCs/>
          <w:sz w:val="40"/>
        </w:rPr>
        <w:br/>
      </w:r>
      <w:r>
        <w:rPr>
          <w:rFonts w:ascii="Monotype Corsiva" w:hAnsi="Monotype Corsiva"/>
          <w:sz w:val="40"/>
        </w:rPr>
        <w:t>Migracija se začne vračati nazaj proti jugu s pričetkom kratke deževne dobe v severni Tanzaniji. Giblje se proti predelu Klein’s / Lobo v Serengetiju. Od tu slediju dežju skozi predel Seronera, vse tja do predela Ndutu, kjer se zopet prične doba rojevanja.</w:t>
      </w:r>
    </w:p>
    <w:p w:rsidR="004A1DB9" w:rsidRDefault="004A1DB9">
      <w:pPr>
        <w:pStyle w:val="besedilo1"/>
        <w:jc w:val="left"/>
        <w:rPr>
          <w:rFonts w:ascii="Monotype Corsiva" w:hAnsi="Monotype Corsiva"/>
          <w:sz w:val="40"/>
        </w:rPr>
      </w:pPr>
      <w:r>
        <w:rPr>
          <w:rFonts w:ascii="Monotype Corsiva" w:hAnsi="Monotype Corsiva"/>
          <w:sz w:val="40"/>
        </w:rPr>
        <w:t>Živali vsako leto sledijo dežju, zato tu ni točno določenega pravila, kje in kdaj se bodo nahajale. Pogosto se živali tudi razdelijo v dve veliki skupini, prva gibajoč se proti vzhodu, druga proti zahodu Serengetija. Skupini se zopet srečata v Masai Mari ali nazaj v pokrajini Ndutu. Sledenje celotni migraciji zato nikoli ni 100% zagotovljeno.</w:t>
      </w:r>
    </w:p>
    <w:p w:rsidR="004A1DB9" w:rsidRDefault="004A1DB9">
      <w:pPr>
        <w:pStyle w:val="besedilo1"/>
        <w:jc w:val="left"/>
        <w:rPr>
          <w:rFonts w:ascii="Monotype Corsiva" w:hAnsi="Monotype Corsiva"/>
          <w:sz w:val="40"/>
        </w:rPr>
      </w:pPr>
    </w:p>
    <w:p w:rsidR="004A1DB9" w:rsidRDefault="004A1DB9">
      <w:pPr>
        <w:pStyle w:val="besedilo1"/>
        <w:jc w:val="left"/>
        <w:rPr>
          <w:rFonts w:ascii="Monotype Corsiva" w:hAnsi="Monotype Corsiva"/>
          <w:sz w:val="52"/>
        </w:rPr>
      </w:pPr>
    </w:p>
    <w:p w:rsidR="004A1DB9" w:rsidRDefault="004A1DB9">
      <w:pPr>
        <w:rPr>
          <w:rFonts w:ascii="Monotype Corsiva" w:hAnsi="Monotype Corsiva"/>
          <w:sz w:val="52"/>
        </w:rPr>
      </w:pPr>
    </w:p>
    <w:p w:rsidR="004A1DB9" w:rsidRDefault="004A1DB9">
      <w:pPr>
        <w:rPr>
          <w:rFonts w:ascii="Monotype Corsiva" w:hAnsi="Monotype Corsiva"/>
          <w:sz w:val="52"/>
        </w:rPr>
      </w:pPr>
    </w:p>
    <w:p w:rsidR="004A1DB9" w:rsidRDefault="004A1DB9">
      <w:pPr>
        <w:rPr>
          <w:rFonts w:ascii="Monotype Corsiva" w:hAnsi="Monotype Corsiva"/>
          <w:sz w:val="52"/>
        </w:rPr>
      </w:pPr>
    </w:p>
    <w:p w:rsidR="004A1DB9" w:rsidRDefault="004A1DB9">
      <w:pPr>
        <w:rPr>
          <w:rFonts w:ascii="Monotype Corsiva" w:hAnsi="Monotype Corsiva"/>
          <w:sz w:val="52"/>
        </w:rPr>
      </w:pPr>
    </w:p>
    <w:p w:rsidR="004A1DB9" w:rsidRDefault="004A1DB9">
      <w:pPr>
        <w:rPr>
          <w:rFonts w:ascii="Monotype Corsiva" w:hAnsi="Monotype Corsiva"/>
          <w:sz w:val="52"/>
        </w:rPr>
      </w:pPr>
    </w:p>
    <w:p w:rsidR="004A1DB9" w:rsidRDefault="004A1DB9">
      <w:pPr>
        <w:rPr>
          <w:rFonts w:ascii="Monotype Corsiva" w:hAnsi="Monotype Corsiva"/>
          <w:sz w:val="64"/>
        </w:rPr>
      </w:pPr>
    </w:p>
    <w:p w:rsidR="004A1DB9" w:rsidRDefault="004A1DB9">
      <w:pPr>
        <w:rPr>
          <w:rFonts w:ascii="Monotype Corsiva" w:hAnsi="Monotype Corsiva"/>
          <w:sz w:val="64"/>
        </w:rPr>
      </w:pPr>
    </w:p>
    <w:p w:rsidR="004A1DB9" w:rsidRDefault="004A1DB9">
      <w:pPr>
        <w:pStyle w:val="Heading2"/>
        <w:rPr>
          <w:sz w:val="52"/>
        </w:rPr>
      </w:pPr>
    </w:p>
    <w:p w:rsidR="004A1DB9" w:rsidRDefault="004A1DB9">
      <w:pPr>
        <w:pStyle w:val="Heading2"/>
        <w:rPr>
          <w:sz w:val="52"/>
        </w:rPr>
      </w:pPr>
      <w:r>
        <w:rPr>
          <w:sz w:val="52"/>
        </w:rPr>
        <w:t>Zanzibar  (Unguja)</w:t>
      </w:r>
    </w:p>
    <w:p w:rsidR="004A1DB9" w:rsidRDefault="004A1DB9">
      <w:pPr>
        <w:rPr>
          <w:rFonts w:ascii="Monotype Corsiva" w:hAnsi="Monotype Corsiva"/>
          <w:b/>
          <w:bCs/>
          <w:sz w:val="52"/>
        </w:rPr>
      </w:pPr>
    </w:p>
    <w:p w:rsidR="004A1DB9" w:rsidRDefault="004A1DB9">
      <w:pPr>
        <w:rPr>
          <w:rFonts w:ascii="Monotype Corsiva" w:hAnsi="Monotype Corsiva"/>
          <w:b/>
          <w:bCs/>
          <w:sz w:val="52"/>
        </w:rPr>
      </w:pPr>
      <w:r>
        <w:rPr>
          <w:rFonts w:ascii="Monotype Corsiva" w:hAnsi="Monotype Corsiva"/>
          <w:b/>
          <w:bCs/>
          <w:sz w:val="52"/>
        </w:rPr>
        <w:t>*Glavo mesto:Zanzibar</w:t>
      </w:r>
    </w:p>
    <w:p w:rsidR="004A1DB9" w:rsidRDefault="004A1DB9">
      <w:pPr>
        <w:rPr>
          <w:rFonts w:ascii="Monotype Corsiva" w:hAnsi="Monotype Corsiva"/>
          <w:b/>
          <w:bCs/>
          <w:sz w:val="52"/>
        </w:rPr>
      </w:pPr>
      <w:r>
        <w:rPr>
          <w:rFonts w:ascii="Monotype Corsiva" w:hAnsi="Monotype Corsiva"/>
          <w:b/>
          <w:bCs/>
          <w:sz w:val="52"/>
        </w:rPr>
        <w:t>*Velikost:1651km²</w:t>
      </w:r>
    </w:p>
    <w:p w:rsidR="004A1DB9" w:rsidRDefault="004A1DB9">
      <w:pPr>
        <w:rPr>
          <w:rFonts w:ascii="Monotype Corsiva" w:hAnsi="Monotype Corsiva"/>
          <w:b/>
          <w:bCs/>
          <w:sz w:val="52"/>
        </w:rPr>
      </w:pPr>
      <w:r>
        <w:rPr>
          <w:rFonts w:ascii="Monotype Corsiva" w:hAnsi="Monotype Corsiva"/>
          <w:b/>
          <w:bCs/>
          <w:sz w:val="52"/>
        </w:rPr>
        <w:t>*Prebivalstvo:1.070.000</w:t>
      </w:r>
    </w:p>
    <w:p w:rsidR="004A1DB9" w:rsidRDefault="004A1DB9">
      <w:pPr>
        <w:rPr>
          <w:rFonts w:ascii="Monotype Corsiva" w:hAnsi="Monotype Corsiva"/>
          <w:b/>
          <w:bCs/>
          <w:sz w:val="52"/>
        </w:rPr>
      </w:pPr>
    </w:p>
    <w:p w:rsidR="004A1DB9" w:rsidRDefault="004A1DB9">
      <w:pPr>
        <w:rPr>
          <w:rFonts w:ascii="Monotype Corsiva" w:hAnsi="Monotype Corsiva"/>
          <w:b/>
          <w:bCs/>
          <w:sz w:val="52"/>
        </w:rPr>
      </w:pPr>
    </w:p>
    <w:p w:rsidR="004A1DB9" w:rsidRDefault="004A1DB9">
      <w:pPr>
        <w:rPr>
          <w:rFonts w:ascii="Monotype Corsiva" w:hAnsi="Monotype Corsiva"/>
          <w:b/>
          <w:bCs/>
          <w:sz w:val="52"/>
        </w:rPr>
      </w:pPr>
    </w:p>
    <w:p w:rsidR="004A1DB9" w:rsidRDefault="004A1DB9">
      <w:pPr>
        <w:rPr>
          <w:rFonts w:ascii="Monotype Corsiva" w:hAnsi="Monotype Corsiva"/>
          <w:b/>
          <w:bCs/>
          <w:sz w:val="52"/>
        </w:rPr>
      </w:pPr>
    </w:p>
    <w:p w:rsidR="004A1DB9" w:rsidRDefault="004A1DB9">
      <w:pPr>
        <w:pStyle w:val="Header"/>
        <w:tabs>
          <w:tab w:val="clear" w:pos="4536"/>
          <w:tab w:val="clear" w:pos="9072"/>
        </w:tabs>
        <w:autoSpaceDE w:val="0"/>
        <w:autoSpaceDN w:val="0"/>
        <w:adjustRightInd w:val="0"/>
        <w:rPr>
          <w:rFonts w:ascii="Monotype Corsiva" w:hAnsi="Monotype Corsiva"/>
          <w:sz w:val="40"/>
        </w:rPr>
      </w:pPr>
      <w:r>
        <w:rPr>
          <w:rFonts w:ascii="Monotype Corsiva" w:hAnsi="Monotype Corsiva"/>
          <w:sz w:val="40"/>
        </w:rPr>
        <w:t>Zanzibar šepeta s tropskim vetrom o sultanih,</w:t>
      </w:r>
    </w:p>
    <w:p w:rsidR="004A1DB9" w:rsidRDefault="004A1DB9">
      <w:pPr>
        <w:autoSpaceDE w:val="0"/>
        <w:autoSpaceDN w:val="0"/>
        <w:adjustRightInd w:val="0"/>
        <w:rPr>
          <w:rFonts w:ascii="Monotype Corsiva" w:hAnsi="Monotype Corsiva"/>
          <w:sz w:val="40"/>
        </w:rPr>
      </w:pPr>
      <w:r>
        <w:rPr>
          <w:rFonts w:ascii="Monotype Corsiva" w:hAnsi="Monotype Corsiva"/>
          <w:sz w:val="40"/>
        </w:rPr>
        <w:t>sužnjih in začimbah. Otok je zajel domišljijo sveta z</w:t>
      </w:r>
    </w:p>
    <w:p w:rsidR="004A1DB9" w:rsidRDefault="004A1DB9">
      <w:pPr>
        <w:autoSpaceDE w:val="0"/>
        <w:autoSpaceDN w:val="0"/>
        <w:adjustRightInd w:val="0"/>
        <w:rPr>
          <w:rFonts w:ascii="Monotype Corsiva" w:hAnsi="Monotype Corsiva"/>
          <w:sz w:val="40"/>
        </w:rPr>
      </w:pPr>
      <w:r>
        <w:rPr>
          <w:rFonts w:ascii="Monotype Corsiva" w:hAnsi="Monotype Corsiva"/>
          <w:sz w:val="40"/>
        </w:rPr>
        <w:t>vonjem po skrivnostih in intrigah. A Zanzibar je enigma sam po sebi: ni otok, ampak arhipelag, ki leži petinsedemdeset kilometrov od tanzanijske obale. Največja otoka sta Unguja in Pemba, ki ju obdaja</w:t>
      </w:r>
    </w:p>
    <w:p w:rsidR="004A1DB9" w:rsidRDefault="004A1DB9">
      <w:pPr>
        <w:autoSpaceDE w:val="0"/>
        <w:autoSpaceDN w:val="0"/>
        <w:adjustRightInd w:val="0"/>
        <w:rPr>
          <w:rFonts w:ascii="Monotype Corsiva" w:hAnsi="Monotype Corsiva"/>
          <w:b/>
          <w:bCs/>
          <w:sz w:val="40"/>
        </w:rPr>
      </w:pPr>
      <w:r>
        <w:rPr>
          <w:rFonts w:ascii="Monotype Corsiva" w:hAnsi="Monotype Corsiva"/>
          <w:sz w:val="40"/>
        </w:rPr>
        <w:t>petdeset manjših otokov. In da bi bila zmeda še večja – Unguja je splošno znana kot Zanzibar.</w:t>
      </w:r>
    </w:p>
    <w:p w:rsidR="004A1DB9" w:rsidRDefault="004A1DB9">
      <w:pPr>
        <w:rPr>
          <w:rFonts w:ascii="Monotype Corsiva" w:hAnsi="Monotype Corsiva"/>
          <w:b/>
          <w:bCs/>
          <w:sz w:val="40"/>
        </w:rPr>
      </w:pPr>
    </w:p>
    <w:p w:rsidR="004A1DB9" w:rsidRDefault="004A1DB9">
      <w:pPr>
        <w:rPr>
          <w:rFonts w:ascii="Monotype Corsiva" w:hAnsi="Monotype Corsiva"/>
          <w:b/>
          <w:bCs/>
          <w:sz w:val="52"/>
        </w:rPr>
      </w:pPr>
    </w:p>
    <w:p w:rsidR="004A1DB9" w:rsidRDefault="004A1DB9">
      <w:pPr>
        <w:rPr>
          <w:rFonts w:ascii="Monotype Corsiva" w:hAnsi="Monotype Corsiva"/>
          <w:b/>
          <w:bCs/>
          <w:sz w:val="52"/>
        </w:rPr>
      </w:pPr>
    </w:p>
    <w:p w:rsidR="004A1DB9" w:rsidRDefault="004A1DB9">
      <w:pPr>
        <w:rPr>
          <w:rFonts w:ascii="Monotype Corsiva" w:hAnsi="Monotype Corsiva"/>
          <w:b/>
          <w:bCs/>
          <w:sz w:val="52"/>
        </w:rPr>
      </w:pPr>
    </w:p>
    <w:p w:rsidR="004A1DB9" w:rsidRDefault="004A1DB9">
      <w:pPr>
        <w:rPr>
          <w:rFonts w:ascii="Monotype Corsiva" w:hAnsi="Monotype Corsiva"/>
          <w:b/>
          <w:bCs/>
          <w:sz w:val="48"/>
        </w:rPr>
      </w:pPr>
    </w:p>
    <w:p w:rsidR="004A1DB9" w:rsidRDefault="004A1DB9">
      <w:pPr>
        <w:rPr>
          <w:rFonts w:ascii="Monotype Corsiva" w:hAnsi="Monotype Corsiva"/>
          <w:b/>
          <w:bCs/>
          <w:sz w:val="48"/>
        </w:rPr>
      </w:pPr>
    </w:p>
    <w:p w:rsidR="004A1DB9" w:rsidRDefault="004A1DB9">
      <w:pPr>
        <w:rPr>
          <w:rFonts w:ascii="Monotype Corsiva" w:hAnsi="Monotype Corsiva"/>
          <w:b/>
          <w:bCs/>
          <w:sz w:val="48"/>
        </w:rPr>
      </w:pPr>
    </w:p>
    <w:p w:rsidR="004A1DB9" w:rsidRDefault="004A1DB9">
      <w:pPr>
        <w:rPr>
          <w:rFonts w:ascii="Monotype Corsiva" w:hAnsi="Monotype Corsiva"/>
          <w:b/>
          <w:bCs/>
          <w:sz w:val="48"/>
        </w:rPr>
      </w:pPr>
    </w:p>
    <w:p w:rsidR="004A1DB9" w:rsidRDefault="004A1DB9">
      <w:pPr>
        <w:pStyle w:val="Heading4"/>
        <w:rPr>
          <w:sz w:val="40"/>
        </w:rPr>
      </w:pPr>
      <w:r>
        <w:rPr>
          <w:sz w:val="40"/>
        </w:rPr>
        <w:t>Ta majhna družina otokov je imela zavidljiv vpliv ob vzhodno afriški obali, od Mozambika na jugu do Omana, Perzijskega zaliva in Indije na severu. S strateško lego med kontinentalno Afriko in vodami Indijskega oceana je Zanzibar več stoletij cvetel kot bogato trgovsko središče. Dhowi, tradicionalne lesene jadrnice iz Perzijskega zaliva, so na Zanzibar prinašale pošiljke svile in kitajskega porcelana in se vračale natovorjene z zlatom, slonovo kostjo in sužnji. Zanzibar je bil svoj čas kraj, kjer si srečal polovico sveta. Med najbolj cvetočim obdobjem med 17. in 19. stoletjem so tu vladali sultani iz Omana in leta 1840 Zanzibar celo postane sedež sultanata. Od leta 1886 je Zanzibar britanski protektorat, leta 1963 na otoku razglasijo neodvisnost in začne se krvava revolucija, v kateri iz ženejo arabsko večino in oblast konćno prevzamejo Afričani. Leta 1964 se Zanzibar skupaj s Tanganjiko združi v Združeno republiko Tanzanijo, kamor spada še danes. Komunistični režim s predsednikom Karumejem na čelu, ki je po revoluciji zasedel oblast, ni imel razumevanja za</w:t>
      </w:r>
    </w:p>
    <w:p w:rsidR="004A1DB9" w:rsidRDefault="004A1DB9">
      <w:pPr>
        <w:pStyle w:val="Heading4"/>
        <w:rPr>
          <w:sz w:val="40"/>
        </w:rPr>
      </w:pPr>
      <w:r>
        <w:rPr>
          <w:sz w:val="40"/>
        </w:rPr>
        <w:t xml:space="preserve">ohranjanje kulturne dediščine in prelepe arhitekture glavnega mesta otoka – Zanzibar town. Najlepši razgled na mesto je s terase hotela Emerson &amp; Green, kjer lahko </w:t>
      </w:r>
    </w:p>
    <w:p w:rsidR="004A1DB9" w:rsidRDefault="004A1DB9">
      <w:pPr>
        <w:pStyle w:val="BodyText"/>
        <w:rPr>
          <w:sz w:val="40"/>
        </w:rPr>
      </w:pPr>
      <w:r>
        <w:rPr>
          <w:sz w:val="40"/>
        </w:rPr>
        <w:t>opazuješ zarjavele železne strehe, minarete in okoliš Ng'ambo. Vsaka hiša ima svojo zgodbo in lahko bi tekmovale s pravljicami iz Tisoč in ene noči. Hiša miru, hiša začimb, hiša nageljnovih  žbic.</w:t>
      </w:r>
    </w:p>
    <w:p w:rsidR="004A1DB9" w:rsidRDefault="004A1DB9">
      <w:pPr>
        <w:autoSpaceDE w:val="0"/>
        <w:autoSpaceDN w:val="0"/>
        <w:adjustRightInd w:val="0"/>
        <w:rPr>
          <w:rFonts w:ascii="Monotype Corsiva" w:hAnsi="Monotype Corsiva"/>
          <w:sz w:val="40"/>
        </w:rPr>
      </w:pPr>
      <w:r>
        <w:rPr>
          <w:rFonts w:ascii="Monotype Corsiva" w:hAnsi="Monotype Corsiva"/>
          <w:sz w:val="40"/>
        </w:rPr>
        <w:t>Listanje zgodovinske knjige v Stone townu</w:t>
      </w:r>
    </w:p>
    <w:p w:rsidR="004A1DB9" w:rsidRDefault="004A1DB9">
      <w:pPr>
        <w:rPr>
          <w:sz w:val="40"/>
        </w:rPr>
      </w:pPr>
    </w:p>
    <w:p w:rsidR="004A1DB9" w:rsidRDefault="004A1DB9">
      <w:pPr>
        <w:rPr>
          <w:sz w:val="40"/>
        </w:rPr>
      </w:pPr>
    </w:p>
    <w:p w:rsidR="004A1DB9" w:rsidRDefault="004A1DB9">
      <w:pPr>
        <w:rPr>
          <w:sz w:val="40"/>
        </w:rPr>
      </w:pPr>
    </w:p>
    <w:p w:rsidR="004A1DB9" w:rsidRDefault="004A1DB9">
      <w:pPr>
        <w:rPr>
          <w:sz w:val="40"/>
        </w:rPr>
      </w:pPr>
    </w:p>
    <w:p w:rsidR="004A1DB9" w:rsidRDefault="004A1DB9">
      <w:pPr>
        <w:rPr>
          <w:sz w:val="40"/>
        </w:rPr>
      </w:pPr>
    </w:p>
    <w:p w:rsidR="004A1DB9" w:rsidRDefault="004A1DB9">
      <w:pPr>
        <w:rPr>
          <w:sz w:val="40"/>
        </w:rPr>
      </w:pPr>
    </w:p>
    <w:p w:rsidR="004A1DB9" w:rsidRDefault="004A1DB9">
      <w:pPr>
        <w:rPr>
          <w:sz w:val="40"/>
        </w:rPr>
      </w:pPr>
    </w:p>
    <w:p w:rsidR="004A1DB9" w:rsidRDefault="004A1DB9">
      <w:pPr>
        <w:autoSpaceDE w:val="0"/>
        <w:autoSpaceDN w:val="0"/>
        <w:adjustRightInd w:val="0"/>
        <w:rPr>
          <w:rFonts w:ascii="Monotype Corsiva" w:hAnsi="Monotype Corsiva"/>
          <w:sz w:val="40"/>
          <w:szCs w:val="17"/>
        </w:rPr>
      </w:pPr>
      <w:r>
        <w:rPr>
          <w:rFonts w:ascii="Monotype Corsiva" w:hAnsi="Monotype Corsiva"/>
          <w:b/>
          <w:bCs/>
          <w:sz w:val="44"/>
          <w:szCs w:val="17"/>
        </w:rPr>
        <w:t>Stone town</w:t>
      </w:r>
      <w:r>
        <w:rPr>
          <w:rFonts w:ascii="Monotype Corsiva" w:hAnsi="Monotype Corsiva"/>
          <w:sz w:val="44"/>
          <w:szCs w:val="17"/>
        </w:rPr>
        <w:t>,</w:t>
      </w:r>
      <w:r>
        <w:rPr>
          <w:rFonts w:ascii="Monotype Corsiva" w:hAnsi="Monotype Corsiva"/>
          <w:sz w:val="40"/>
          <w:szCs w:val="17"/>
        </w:rPr>
        <w:t xml:space="preserve"> staro arabsko jedro mesta, je tisti kraj, kjer zanzibarski mit resnično zaživi in sprehajanje po njegovih ozkih ulicah v arabskem slogu je kot listanje zgodovinske knjige.</w:t>
      </w:r>
    </w:p>
    <w:p w:rsidR="004A1DB9" w:rsidRDefault="004A1DB9">
      <w:pPr>
        <w:autoSpaceDE w:val="0"/>
        <w:autoSpaceDN w:val="0"/>
        <w:adjustRightInd w:val="0"/>
        <w:rPr>
          <w:rFonts w:ascii="Monotype Corsiva" w:hAnsi="Monotype Corsiva"/>
          <w:b/>
          <w:bCs/>
          <w:sz w:val="48"/>
          <w:szCs w:val="17"/>
        </w:rPr>
      </w:pPr>
    </w:p>
    <w:p w:rsidR="004A1DB9" w:rsidRDefault="004A1DB9">
      <w:pPr>
        <w:pStyle w:val="BodyText"/>
        <w:rPr>
          <w:szCs w:val="17"/>
        </w:rPr>
      </w:pPr>
      <w:r>
        <w:rPr>
          <w:b/>
          <w:bCs/>
          <w:szCs w:val="17"/>
        </w:rPr>
        <w:t>Črni madež v zgodovini Zanzibarja:</w:t>
      </w:r>
      <w:r>
        <w:rPr>
          <w:szCs w:val="17"/>
        </w:rPr>
        <w:t xml:space="preserve"> </w:t>
      </w:r>
    </w:p>
    <w:p w:rsidR="004A1DB9" w:rsidRDefault="004A1DB9">
      <w:pPr>
        <w:pStyle w:val="BodyText"/>
        <w:rPr>
          <w:sz w:val="40"/>
          <w:szCs w:val="17"/>
        </w:rPr>
      </w:pPr>
    </w:p>
    <w:p w:rsidR="004A1DB9" w:rsidRDefault="004A1DB9">
      <w:pPr>
        <w:autoSpaceDE w:val="0"/>
        <w:autoSpaceDN w:val="0"/>
        <w:adjustRightInd w:val="0"/>
        <w:rPr>
          <w:rFonts w:ascii="Monotype Corsiva" w:hAnsi="Monotype Corsiva"/>
          <w:sz w:val="40"/>
          <w:szCs w:val="17"/>
        </w:rPr>
      </w:pPr>
      <w:r>
        <w:rPr>
          <w:rFonts w:ascii="Monotype Corsiva" w:hAnsi="Monotype Corsiva"/>
          <w:sz w:val="40"/>
          <w:szCs w:val="17"/>
        </w:rPr>
        <w:t xml:space="preserve">Skoraj štiri stoletja so sem dovažali sužnje iz Zambije, Ugande in Sudana. S celine so jih pripeljali s čolni in </w:t>
      </w:r>
      <w:r>
        <w:rPr>
          <w:rFonts w:ascii="Monotype Corsiva" w:hAnsi="Monotype Corsiva"/>
          <w:sz w:val="40"/>
        </w:rPr>
        <w:t xml:space="preserve">jih na trgu nastavili naprodaj. Tržnica se je imenovala Mkunazini in danes stoji na tem kraju anglikanska cerkev. </w:t>
      </w:r>
      <w:r>
        <w:rPr>
          <w:rFonts w:ascii="Monotype Corsiva" w:hAnsi="Monotype Corsiva"/>
          <w:sz w:val="40"/>
          <w:szCs w:val="17"/>
        </w:rPr>
        <w:t>Skoraj 30 milijonov Afričanov je bilo ugrabljenih in odpeljanih čez Atlantik, kjer so gradili bogastvo zahodne poloble. Še danes so veliki predeli Afrike zaradi tega opustošeni in spremenjeni v puščave. Afrika si do danes ni opomogla od te nesreče.</w:t>
      </w:r>
    </w:p>
    <w:p w:rsidR="004A1DB9" w:rsidRDefault="004A1DB9">
      <w:pPr>
        <w:autoSpaceDE w:val="0"/>
        <w:autoSpaceDN w:val="0"/>
        <w:adjustRightInd w:val="0"/>
        <w:rPr>
          <w:rFonts w:ascii="Monotype Corsiva" w:hAnsi="Monotype Corsiva"/>
          <w:sz w:val="48"/>
          <w:szCs w:val="17"/>
        </w:rPr>
      </w:pPr>
    </w:p>
    <w:p w:rsidR="004A1DB9" w:rsidRDefault="004A1DB9">
      <w:pPr>
        <w:pStyle w:val="Heading5"/>
      </w:pPr>
    </w:p>
    <w:p w:rsidR="004A1DB9" w:rsidRDefault="004A1DB9">
      <w:pPr>
        <w:pStyle w:val="Heading5"/>
      </w:pPr>
    </w:p>
    <w:p w:rsidR="004A1DB9" w:rsidRDefault="004A1DB9"/>
    <w:p w:rsidR="004A1DB9" w:rsidRDefault="004A1DB9">
      <w:pPr>
        <w:pStyle w:val="Heading5"/>
      </w:pPr>
      <w:r>
        <w:t>Freddy Mercury</w:t>
      </w:r>
    </w:p>
    <w:p w:rsidR="004A1DB9" w:rsidRDefault="004A1DB9">
      <w:pPr>
        <w:autoSpaceDE w:val="0"/>
        <w:autoSpaceDN w:val="0"/>
        <w:adjustRightInd w:val="0"/>
        <w:rPr>
          <w:rFonts w:ascii="Monotype Corsiva" w:hAnsi="Monotype Corsiva"/>
          <w:b/>
          <w:bCs/>
          <w:sz w:val="48"/>
          <w:szCs w:val="20"/>
        </w:rPr>
      </w:pPr>
    </w:p>
    <w:p w:rsidR="004A1DB9" w:rsidRDefault="004A1DB9">
      <w:pPr>
        <w:autoSpaceDE w:val="0"/>
        <w:autoSpaceDN w:val="0"/>
        <w:adjustRightInd w:val="0"/>
        <w:rPr>
          <w:rFonts w:ascii="Monotype Corsiva" w:hAnsi="Monotype Corsiva"/>
          <w:sz w:val="40"/>
          <w:szCs w:val="17"/>
        </w:rPr>
      </w:pPr>
      <w:r>
        <w:rPr>
          <w:rFonts w:ascii="Monotype Corsiva" w:hAnsi="Monotype Corsiva"/>
          <w:sz w:val="40"/>
          <w:szCs w:val="17"/>
        </w:rPr>
        <w:t>V pisani množici prebivalcev Zanzibarja je odraščal tudi Faruk Bulsara, bolj znan kot Freddy Mercury, pevec</w:t>
      </w:r>
    </w:p>
    <w:p w:rsidR="004A1DB9" w:rsidRDefault="004A1DB9">
      <w:pPr>
        <w:autoSpaceDE w:val="0"/>
        <w:autoSpaceDN w:val="0"/>
        <w:adjustRightInd w:val="0"/>
        <w:rPr>
          <w:rFonts w:ascii="Monotype Corsiva" w:hAnsi="Monotype Corsiva"/>
          <w:sz w:val="40"/>
          <w:szCs w:val="17"/>
        </w:rPr>
      </w:pPr>
      <w:r>
        <w:rPr>
          <w:rFonts w:ascii="Monotype Corsiva" w:hAnsi="Monotype Corsiva"/>
          <w:sz w:val="40"/>
          <w:szCs w:val="17"/>
        </w:rPr>
        <w:t>skupine Queen. Pravijo, da je vpliv njegovega zanzibarskega porekla najbolj slišen v pesmi Bohemian</w:t>
      </w:r>
    </w:p>
    <w:p w:rsidR="004A1DB9" w:rsidRDefault="004A1DB9">
      <w:pPr>
        <w:autoSpaceDE w:val="0"/>
        <w:autoSpaceDN w:val="0"/>
        <w:adjustRightInd w:val="0"/>
        <w:rPr>
          <w:rFonts w:ascii="Monotype Corsiva" w:hAnsi="Monotype Corsiva"/>
          <w:sz w:val="40"/>
          <w:szCs w:val="17"/>
        </w:rPr>
      </w:pPr>
      <w:r>
        <w:rPr>
          <w:rFonts w:ascii="Monotype Corsiva" w:hAnsi="Monotype Corsiva"/>
          <w:sz w:val="40"/>
          <w:szCs w:val="17"/>
        </w:rPr>
        <w:t>Rapsady, in sicer v stihih: Bismallah, will you let him go. A zdi se, da na Zanzibarju Freddyjevega porekla ne obešajo na veliki zvon.</w:t>
      </w:r>
    </w:p>
    <w:p w:rsidR="004A1DB9" w:rsidRDefault="004A1DB9">
      <w:pPr>
        <w:autoSpaceDE w:val="0"/>
        <w:autoSpaceDN w:val="0"/>
        <w:adjustRightInd w:val="0"/>
        <w:rPr>
          <w:rFonts w:ascii="Monotype Corsiva" w:hAnsi="Monotype Corsiva"/>
          <w:sz w:val="40"/>
          <w:szCs w:val="17"/>
        </w:rPr>
      </w:pPr>
    </w:p>
    <w:p w:rsidR="004A1DB9" w:rsidRDefault="004A1DB9">
      <w:pPr>
        <w:autoSpaceDE w:val="0"/>
        <w:autoSpaceDN w:val="0"/>
        <w:adjustRightInd w:val="0"/>
        <w:rPr>
          <w:rFonts w:ascii="Monotype Corsiva" w:hAnsi="Monotype Corsiva"/>
          <w:sz w:val="40"/>
          <w:szCs w:val="17"/>
        </w:rPr>
      </w:pPr>
    </w:p>
    <w:p w:rsidR="004A1DB9" w:rsidRDefault="004A1DB9">
      <w:pPr>
        <w:autoSpaceDE w:val="0"/>
        <w:autoSpaceDN w:val="0"/>
        <w:adjustRightInd w:val="0"/>
        <w:rPr>
          <w:rFonts w:ascii="Monotype Corsiva" w:hAnsi="Monotype Corsiva"/>
          <w:sz w:val="40"/>
          <w:szCs w:val="17"/>
        </w:rPr>
      </w:pPr>
    </w:p>
    <w:p w:rsidR="004A1DB9" w:rsidRDefault="004A1DB9">
      <w:pPr>
        <w:autoSpaceDE w:val="0"/>
        <w:autoSpaceDN w:val="0"/>
        <w:adjustRightInd w:val="0"/>
        <w:rPr>
          <w:rFonts w:ascii="Monotype Corsiva" w:hAnsi="Monotype Corsiva"/>
          <w:sz w:val="40"/>
          <w:szCs w:val="17"/>
        </w:rPr>
      </w:pPr>
    </w:p>
    <w:p w:rsidR="004A1DB9" w:rsidRDefault="004A1DB9">
      <w:pPr>
        <w:autoSpaceDE w:val="0"/>
        <w:autoSpaceDN w:val="0"/>
        <w:adjustRightInd w:val="0"/>
        <w:rPr>
          <w:rFonts w:ascii="Monotype Corsiva" w:hAnsi="Monotype Corsiva"/>
          <w:sz w:val="40"/>
          <w:szCs w:val="17"/>
        </w:rPr>
      </w:pPr>
    </w:p>
    <w:p w:rsidR="004A1DB9" w:rsidRDefault="004A1DB9">
      <w:pPr>
        <w:autoSpaceDE w:val="0"/>
        <w:autoSpaceDN w:val="0"/>
        <w:adjustRightInd w:val="0"/>
        <w:rPr>
          <w:rFonts w:ascii="Monotype Corsiva" w:hAnsi="Monotype Corsiva"/>
          <w:sz w:val="40"/>
          <w:szCs w:val="17"/>
        </w:rPr>
      </w:pPr>
      <w:r>
        <w:rPr>
          <w:rFonts w:ascii="Monotype Corsiva" w:hAnsi="Monotype Corsiva"/>
          <w:sz w:val="40"/>
          <w:szCs w:val="17"/>
        </w:rPr>
        <w:t>Viri:</w:t>
      </w:r>
    </w:p>
    <w:p w:rsidR="004A1DB9" w:rsidRDefault="00FC252C">
      <w:pPr>
        <w:autoSpaceDE w:val="0"/>
        <w:autoSpaceDN w:val="0"/>
        <w:adjustRightInd w:val="0"/>
        <w:rPr>
          <w:rFonts w:ascii="Monotype Corsiva" w:hAnsi="Monotype Corsiva"/>
          <w:sz w:val="40"/>
          <w:szCs w:val="17"/>
        </w:rPr>
      </w:pPr>
      <w:hyperlink r:id="rId6" w:history="1">
        <w:r w:rsidR="004A1DB9">
          <w:rPr>
            <w:rStyle w:val="Hyperlink"/>
            <w:rFonts w:ascii="Monotype Corsiva" w:hAnsi="Monotype Corsiva"/>
            <w:sz w:val="40"/>
            <w:szCs w:val="17"/>
          </w:rPr>
          <w:t>http://sl.wikipedija.org</w:t>
        </w:r>
      </w:hyperlink>
    </w:p>
    <w:p w:rsidR="004A1DB9" w:rsidRDefault="00FC252C">
      <w:pPr>
        <w:autoSpaceDE w:val="0"/>
        <w:autoSpaceDN w:val="0"/>
        <w:adjustRightInd w:val="0"/>
        <w:rPr>
          <w:rFonts w:ascii="Monotype Corsiva" w:hAnsi="Monotype Corsiva"/>
          <w:sz w:val="40"/>
        </w:rPr>
      </w:pPr>
      <w:hyperlink r:id="rId7" w:history="1">
        <w:r w:rsidR="004A1DB9">
          <w:rPr>
            <w:rStyle w:val="Hyperlink"/>
            <w:rFonts w:ascii="Monotype Corsiva" w:hAnsi="Monotype Corsiva"/>
            <w:sz w:val="40"/>
            <w:szCs w:val="24"/>
          </w:rPr>
          <w:t>http://www.eyesonafrica.org/si/park_tanzanija.html</w:t>
        </w:r>
      </w:hyperlink>
    </w:p>
    <w:p w:rsidR="004A1DB9" w:rsidRDefault="004A1DB9">
      <w:pPr>
        <w:autoSpaceDE w:val="0"/>
        <w:autoSpaceDN w:val="0"/>
        <w:adjustRightInd w:val="0"/>
        <w:rPr>
          <w:rFonts w:ascii="Monotype Corsiva" w:hAnsi="Monotype Corsiva"/>
          <w:sz w:val="40"/>
        </w:rPr>
      </w:pPr>
    </w:p>
    <w:p w:rsidR="004A1DB9" w:rsidRDefault="004A1DB9">
      <w:pPr>
        <w:autoSpaceDE w:val="0"/>
        <w:autoSpaceDN w:val="0"/>
        <w:adjustRightInd w:val="0"/>
        <w:rPr>
          <w:rFonts w:ascii="Monotype Corsiva" w:hAnsi="Monotype Corsiva"/>
          <w:sz w:val="40"/>
        </w:rPr>
      </w:pPr>
      <w:r>
        <w:rPr>
          <w:rFonts w:ascii="Monotype Corsiva" w:hAnsi="Monotype Corsiva"/>
          <w:sz w:val="40"/>
        </w:rPr>
        <w:t>Literatura:</w:t>
      </w:r>
    </w:p>
    <w:p w:rsidR="004A1DB9" w:rsidRDefault="004A1DB9">
      <w:pPr>
        <w:autoSpaceDE w:val="0"/>
        <w:autoSpaceDN w:val="0"/>
        <w:adjustRightInd w:val="0"/>
        <w:rPr>
          <w:rFonts w:ascii="Monotype Corsiva" w:hAnsi="Monotype Corsiva"/>
          <w:sz w:val="40"/>
        </w:rPr>
      </w:pPr>
      <w:r>
        <w:rPr>
          <w:rFonts w:ascii="Monotype Corsiva" w:hAnsi="Monotype Corsiva"/>
          <w:sz w:val="40"/>
        </w:rPr>
        <w:t>Horizont-2005</w:t>
      </w:r>
    </w:p>
    <w:p w:rsidR="004A1DB9" w:rsidRDefault="004A1DB9">
      <w:pPr>
        <w:autoSpaceDE w:val="0"/>
        <w:autoSpaceDN w:val="0"/>
        <w:adjustRightInd w:val="0"/>
        <w:rPr>
          <w:rFonts w:ascii="Monotype Corsiva" w:hAnsi="Monotype Corsiva"/>
          <w:sz w:val="40"/>
        </w:rPr>
      </w:pPr>
    </w:p>
    <w:p w:rsidR="004A1DB9" w:rsidRDefault="004A1DB9">
      <w:pPr>
        <w:autoSpaceDE w:val="0"/>
        <w:autoSpaceDN w:val="0"/>
        <w:adjustRightInd w:val="0"/>
        <w:rPr>
          <w:rFonts w:ascii="Monotype Corsiva" w:hAnsi="Monotype Corsiva"/>
          <w:sz w:val="40"/>
        </w:rPr>
      </w:pPr>
    </w:p>
    <w:sectPr w:rsidR="004A1DB9">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DB9" w:rsidRDefault="004A1DB9">
      <w:r>
        <w:separator/>
      </w:r>
    </w:p>
  </w:endnote>
  <w:endnote w:type="continuationSeparator" w:id="0">
    <w:p w:rsidR="004A1DB9" w:rsidRDefault="004A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DB9" w:rsidRDefault="004A1DB9">
      <w:r>
        <w:separator/>
      </w:r>
    </w:p>
  </w:footnote>
  <w:footnote w:type="continuationSeparator" w:id="0">
    <w:p w:rsidR="004A1DB9" w:rsidRDefault="004A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DB9" w:rsidRDefault="004A1DB9">
    <w:pPr>
      <w:pStyle w:val="Header"/>
    </w:pPr>
    <w:r>
      <w:t xml:space="preserve">                                                                                                                             Tanzanija in Zanzibar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65B"/>
    <w:rsid w:val="0005365B"/>
    <w:rsid w:val="004A1DB9"/>
    <w:rsid w:val="005550DF"/>
    <w:rsid w:val="00FC25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onotype Corsiva" w:hAnsi="Monotype Corsiva"/>
      <w:b/>
      <w:bCs/>
      <w:sz w:val="40"/>
    </w:rPr>
  </w:style>
  <w:style w:type="paragraph" w:styleId="Heading2">
    <w:name w:val="heading 2"/>
    <w:basedOn w:val="Normal"/>
    <w:next w:val="Normal"/>
    <w:qFormat/>
    <w:pPr>
      <w:keepNext/>
      <w:outlineLvl w:val="1"/>
    </w:pPr>
    <w:rPr>
      <w:rFonts w:ascii="Monotype Corsiva" w:hAnsi="Monotype Corsiva"/>
      <w:b/>
      <w:bCs/>
      <w:sz w:val="80"/>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autoSpaceDE w:val="0"/>
      <w:autoSpaceDN w:val="0"/>
      <w:adjustRightInd w:val="0"/>
      <w:outlineLvl w:val="3"/>
    </w:pPr>
    <w:rPr>
      <w:rFonts w:ascii="Monotype Corsiva" w:hAnsi="Monotype Corsiva"/>
      <w:sz w:val="48"/>
    </w:rPr>
  </w:style>
  <w:style w:type="paragraph" w:styleId="Heading5">
    <w:name w:val="heading 5"/>
    <w:basedOn w:val="Normal"/>
    <w:next w:val="Normal"/>
    <w:qFormat/>
    <w:pPr>
      <w:keepNext/>
      <w:autoSpaceDE w:val="0"/>
      <w:autoSpaceDN w:val="0"/>
      <w:adjustRightInd w:val="0"/>
      <w:outlineLvl w:val="4"/>
    </w:pPr>
    <w:rPr>
      <w:rFonts w:ascii="Monotype Corsiva" w:hAnsi="Monotype Corsiva"/>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1">
    <w:name w:val="besedilo1"/>
    <w:basedOn w:val="Normal"/>
    <w:pPr>
      <w:spacing w:before="100" w:beforeAutospacing="1" w:after="100" w:afterAutospacing="1"/>
      <w:ind w:right="100"/>
      <w:jc w:val="both"/>
    </w:pPr>
    <w:rPr>
      <w:rFonts w:ascii="Verdana" w:hAnsi="Verdana"/>
      <w:sz w:val="22"/>
      <w:szCs w:val="22"/>
    </w:rPr>
  </w:style>
  <w:style w:type="paragraph" w:customStyle="1" w:styleId="posebnisafariji">
    <w:name w:val="posebni_safariji"/>
    <w:basedOn w:val="Normal"/>
    <w:pPr>
      <w:spacing w:before="100" w:beforeAutospacing="1" w:after="100" w:afterAutospacing="1"/>
    </w:pPr>
    <w:rPr>
      <w:rFonts w:ascii="Verdana" w:hAnsi="Verdana"/>
      <w:b/>
      <w:bCs/>
      <w:color w:val="613B00"/>
      <w:sz w:val="28"/>
      <w:szCs w:val="28"/>
      <w:u w:val="single"/>
    </w:rPr>
  </w:style>
  <w:style w:type="character" w:styleId="Hyperlink">
    <w:name w:val="Hyperlink"/>
    <w:basedOn w:val="DefaultParagraphFont"/>
    <w:semiHidden/>
    <w:rPr>
      <w:rFonts w:ascii="Verdana" w:hAnsi="Verdana" w:hint="default"/>
      <w:color w:val="663300"/>
      <w:sz w:val="22"/>
      <w:szCs w:val="22"/>
      <w:u w:val="single"/>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styleId="BodyText">
    <w:name w:val="Body Text"/>
    <w:basedOn w:val="Normal"/>
    <w:semiHidden/>
    <w:pPr>
      <w:autoSpaceDE w:val="0"/>
      <w:autoSpaceDN w:val="0"/>
      <w:adjustRightInd w:val="0"/>
    </w:pPr>
    <w:rPr>
      <w:rFonts w:ascii="Monotype Corsiva" w:hAnsi="Monotype Corsiva"/>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yesonafrica.org/si/park_tanzanij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j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Links>
    <vt:vector size="12" baseType="variant">
      <vt:variant>
        <vt:i4>5898354</vt:i4>
      </vt:variant>
      <vt:variant>
        <vt:i4>3</vt:i4>
      </vt:variant>
      <vt:variant>
        <vt:i4>0</vt:i4>
      </vt:variant>
      <vt:variant>
        <vt:i4>5</vt:i4>
      </vt:variant>
      <vt:variant>
        <vt:lpwstr>http://www.eyesonafrica.org/si/park_tanzanija.html</vt:lpwstr>
      </vt:variant>
      <vt:variant>
        <vt:lpwstr/>
      </vt:variant>
      <vt:variant>
        <vt:i4>1245275</vt:i4>
      </vt:variant>
      <vt:variant>
        <vt:i4>0</vt:i4>
      </vt:variant>
      <vt:variant>
        <vt:i4>0</vt:i4>
      </vt:variant>
      <vt:variant>
        <vt:i4>5</vt:i4>
      </vt:variant>
      <vt:variant>
        <vt:lpwstr>http://sl.wikipedija.org/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