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A39C" w14:textId="77777777" w:rsidR="00C73ADC" w:rsidRPr="00C73ADC" w:rsidRDefault="00C73ADC" w:rsidP="00C73ADC">
      <w:pPr>
        <w:tabs>
          <w:tab w:val="left" w:pos="3555"/>
        </w:tabs>
        <w:jc w:val="center"/>
        <w:rPr>
          <w:rFonts w:ascii="Times New Roman" w:hAnsi="Times New Roman"/>
          <w:sz w:val="20"/>
        </w:rPr>
      </w:pPr>
      <w:bookmarkStart w:id="0" w:name="_GoBack"/>
      <w:bookmarkEnd w:id="0"/>
    </w:p>
    <w:p w14:paraId="13C76753" w14:textId="77777777" w:rsidR="00C73ADC" w:rsidRPr="00C73ADC" w:rsidRDefault="00C73ADC" w:rsidP="00C73ADC">
      <w:pPr>
        <w:tabs>
          <w:tab w:val="left" w:pos="3555"/>
        </w:tabs>
        <w:jc w:val="center"/>
        <w:rPr>
          <w:rFonts w:ascii="Times New Roman" w:hAnsi="Times New Roman"/>
          <w:sz w:val="44"/>
        </w:rPr>
      </w:pPr>
      <w:r w:rsidRPr="00C73ADC">
        <w:rPr>
          <w:rFonts w:ascii="Times New Roman" w:hAnsi="Times New Roman"/>
          <w:sz w:val="44"/>
        </w:rPr>
        <w:t>OŠ KOMENDA MOSTE</w:t>
      </w:r>
    </w:p>
    <w:p w14:paraId="63D391D9" w14:textId="77777777" w:rsidR="00C73ADC" w:rsidRPr="00C73ADC" w:rsidRDefault="00C73ADC" w:rsidP="00C73ADC">
      <w:pPr>
        <w:tabs>
          <w:tab w:val="left" w:pos="3555"/>
        </w:tabs>
        <w:rPr>
          <w:rFonts w:ascii="Times New Roman" w:hAnsi="Times New Roman"/>
          <w:sz w:val="28"/>
        </w:rPr>
      </w:pPr>
    </w:p>
    <w:p w14:paraId="468F2299" w14:textId="77777777" w:rsidR="00C73ADC" w:rsidRPr="00C73ADC" w:rsidRDefault="00C73ADC" w:rsidP="00C73ADC">
      <w:pPr>
        <w:tabs>
          <w:tab w:val="left" w:pos="3555"/>
        </w:tabs>
        <w:rPr>
          <w:rFonts w:ascii="Times New Roman" w:hAnsi="Times New Roman"/>
          <w:sz w:val="40"/>
        </w:rPr>
      </w:pPr>
    </w:p>
    <w:p w14:paraId="7C2F2F94" w14:textId="77777777" w:rsidR="00C73ADC" w:rsidRPr="00C73ADC" w:rsidRDefault="00C73ADC" w:rsidP="00C73ADC">
      <w:pPr>
        <w:tabs>
          <w:tab w:val="left" w:pos="3555"/>
        </w:tabs>
        <w:rPr>
          <w:rFonts w:ascii="Times New Roman" w:hAnsi="Times New Roman"/>
          <w:sz w:val="14"/>
        </w:rPr>
      </w:pPr>
    </w:p>
    <w:p w14:paraId="39414577" w14:textId="77777777" w:rsidR="00C73ADC" w:rsidRPr="00C73ADC" w:rsidRDefault="00C73ADC" w:rsidP="00C73ADC">
      <w:pPr>
        <w:tabs>
          <w:tab w:val="left" w:pos="3555"/>
        </w:tabs>
        <w:jc w:val="center"/>
        <w:rPr>
          <w:rFonts w:ascii="Times New Roman" w:hAnsi="Times New Roman"/>
          <w:b/>
          <w:sz w:val="144"/>
        </w:rPr>
      </w:pPr>
      <w:r w:rsidRPr="00C73ADC">
        <w:rPr>
          <w:rFonts w:ascii="Times New Roman" w:hAnsi="Times New Roman"/>
          <w:b/>
          <w:sz w:val="144"/>
        </w:rPr>
        <w:t>VIPAVSKA DOLINA</w:t>
      </w:r>
    </w:p>
    <w:p w14:paraId="1812B415" w14:textId="77777777" w:rsidR="00C73ADC" w:rsidRPr="00C73ADC" w:rsidRDefault="00C73ADC" w:rsidP="004F6F32">
      <w:pPr>
        <w:tabs>
          <w:tab w:val="left" w:pos="3555"/>
        </w:tabs>
        <w:rPr>
          <w:rFonts w:ascii="Times New Roman" w:hAnsi="Times New Roman"/>
        </w:rPr>
      </w:pPr>
    </w:p>
    <w:p w14:paraId="209358E8" w14:textId="77777777" w:rsidR="00C73ADC" w:rsidRPr="00C73ADC" w:rsidRDefault="00C73ADC" w:rsidP="004F6F32">
      <w:pPr>
        <w:tabs>
          <w:tab w:val="left" w:pos="3555"/>
        </w:tabs>
        <w:rPr>
          <w:rFonts w:ascii="Times New Roman" w:hAnsi="Times New Roman"/>
        </w:rPr>
      </w:pPr>
    </w:p>
    <w:p w14:paraId="4FC67680" w14:textId="77777777" w:rsidR="00C73ADC" w:rsidRPr="00C73ADC" w:rsidRDefault="00C73ADC" w:rsidP="004F6F32">
      <w:pPr>
        <w:tabs>
          <w:tab w:val="left" w:pos="3555"/>
        </w:tabs>
        <w:rPr>
          <w:rFonts w:ascii="Times New Roman" w:hAnsi="Times New Roman"/>
        </w:rPr>
      </w:pPr>
    </w:p>
    <w:p w14:paraId="0BBCEB83" w14:textId="77777777" w:rsidR="00C73ADC" w:rsidRPr="00C73ADC" w:rsidRDefault="00C73ADC" w:rsidP="004F6F32">
      <w:pPr>
        <w:tabs>
          <w:tab w:val="left" w:pos="3555"/>
        </w:tabs>
        <w:rPr>
          <w:rFonts w:ascii="Times New Roman" w:hAnsi="Times New Roman"/>
        </w:rPr>
      </w:pPr>
    </w:p>
    <w:p w14:paraId="69A3C05A" w14:textId="77777777" w:rsidR="00C73ADC" w:rsidRPr="00C73ADC" w:rsidRDefault="00C73ADC" w:rsidP="004F6F32">
      <w:pPr>
        <w:tabs>
          <w:tab w:val="left" w:pos="3555"/>
        </w:tabs>
        <w:rPr>
          <w:rFonts w:ascii="Times New Roman" w:hAnsi="Times New Roman"/>
        </w:rPr>
      </w:pPr>
    </w:p>
    <w:p w14:paraId="4A172CA3" w14:textId="77777777" w:rsidR="00C73ADC" w:rsidRPr="00C73ADC" w:rsidRDefault="00C73ADC" w:rsidP="004F6F32">
      <w:pPr>
        <w:tabs>
          <w:tab w:val="left" w:pos="3555"/>
        </w:tabs>
        <w:rPr>
          <w:rFonts w:ascii="Times New Roman" w:hAnsi="Times New Roman"/>
        </w:rPr>
      </w:pPr>
    </w:p>
    <w:p w14:paraId="7618514A" w14:textId="77777777" w:rsidR="00C73ADC" w:rsidRPr="00C73ADC" w:rsidRDefault="00C73ADC" w:rsidP="004F6F32">
      <w:pPr>
        <w:tabs>
          <w:tab w:val="left" w:pos="3555"/>
        </w:tabs>
        <w:rPr>
          <w:rFonts w:ascii="Times New Roman" w:hAnsi="Times New Roman"/>
        </w:rPr>
      </w:pPr>
    </w:p>
    <w:p w14:paraId="1DF36930" w14:textId="77777777" w:rsidR="00C73ADC" w:rsidRPr="00C73ADC" w:rsidRDefault="00C73ADC" w:rsidP="004F6F32">
      <w:pPr>
        <w:tabs>
          <w:tab w:val="left" w:pos="3555"/>
        </w:tabs>
        <w:rPr>
          <w:rFonts w:ascii="Times New Roman" w:hAnsi="Times New Roman"/>
        </w:rPr>
      </w:pPr>
    </w:p>
    <w:p w14:paraId="1E172018" w14:textId="77777777" w:rsidR="00C73ADC" w:rsidRPr="00C73ADC" w:rsidRDefault="00C73ADC" w:rsidP="004F6F32">
      <w:pPr>
        <w:tabs>
          <w:tab w:val="left" w:pos="3555"/>
        </w:tabs>
        <w:rPr>
          <w:rFonts w:ascii="Times New Roman" w:hAnsi="Times New Roman"/>
        </w:rPr>
      </w:pPr>
    </w:p>
    <w:p w14:paraId="78370165" w14:textId="77777777" w:rsidR="00C73ADC" w:rsidRPr="00C73ADC" w:rsidRDefault="00C73ADC" w:rsidP="004F6F32">
      <w:pPr>
        <w:tabs>
          <w:tab w:val="left" w:pos="3555"/>
        </w:tabs>
        <w:rPr>
          <w:rFonts w:ascii="Times New Roman" w:hAnsi="Times New Roman"/>
        </w:rPr>
      </w:pPr>
    </w:p>
    <w:p w14:paraId="713D873C" w14:textId="77777777" w:rsidR="00C73ADC" w:rsidRPr="00C73ADC" w:rsidRDefault="00C73ADC" w:rsidP="004F6F32">
      <w:pPr>
        <w:tabs>
          <w:tab w:val="left" w:pos="3555"/>
        </w:tabs>
        <w:rPr>
          <w:rFonts w:ascii="Times New Roman" w:hAnsi="Times New Roman"/>
        </w:rPr>
      </w:pPr>
    </w:p>
    <w:p w14:paraId="425C71E8" w14:textId="5F78BB19" w:rsidR="00C73ADC" w:rsidRPr="00C73ADC" w:rsidRDefault="008553BD" w:rsidP="00C73ADC">
      <w:pPr>
        <w:jc w:val="right"/>
        <w:rPr>
          <w:rFonts w:ascii="Times New Roman" w:hAnsi="Times New Roman"/>
          <w:sz w:val="28"/>
          <w:szCs w:val="20"/>
        </w:rPr>
      </w:pPr>
      <w:r>
        <w:rPr>
          <w:rFonts w:ascii="Times New Roman" w:hAnsi="Times New Roman"/>
          <w:sz w:val="28"/>
          <w:szCs w:val="20"/>
        </w:rPr>
        <w:t xml:space="preserve"> </w:t>
      </w:r>
    </w:p>
    <w:p w14:paraId="6F8AA0B4" w14:textId="77777777" w:rsidR="004B2139" w:rsidRPr="004B2139" w:rsidRDefault="004B2139" w:rsidP="004B2139">
      <w:pPr>
        <w:pStyle w:val="ListParagraph"/>
        <w:tabs>
          <w:tab w:val="left" w:pos="3555"/>
        </w:tabs>
        <w:ind w:left="0"/>
        <w:rPr>
          <w:rFonts w:ascii="Times New Roman" w:hAnsi="Times New Roman"/>
          <w:sz w:val="28"/>
          <w:szCs w:val="28"/>
        </w:rPr>
      </w:pPr>
    </w:p>
    <w:p w14:paraId="344407E9" w14:textId="77777777" w:rsidR="00CC0990" w:rsidRDefault="00876FD4" w:rsidP="00CC0990">
      <w:pPr>
        <w:pStyle w:val="ListParagraph"/>
        <w:tabs>
          <w:tab w:val="left" w:pos="3555"/>
        </w:tabs>
        <w:ind w:left="0"/>
        <w:rPr>
          <w:rFonts w:ascii="Times New Roman" w:hAnsi="Times New Roman"/>
          <w:sz w:val="28"/>
          <w:szCs w:val="28"/>
        </w:rPr>
      </w:pPr>
      <w:r>
        <w:rPr>
          <w:rFonts w:ascii="Times New Roman" w:hAnsi="Times New Roman"/>
          <w:sz w:val="28"/>
          <w:szCs w:val="28"/>
        </w:rPr>
        <w:lastRenderedPageBreak/>
        <w:t>Vipavska dolina je nepoznana dolina na zahodu Slovenije, ki nam je bila velikokrat odvzeta. Zato sem se odločil, da jo bolje spoznam in, da odkrijem njene geografske značilnosti in jih predstavim v tej seminarski nalogi.</w:t>
      </w:r>
    </w:p>
    <w:p w14:paraId="30F04C7D" w14:textId="77777777" w:rsidR="008E226E" w:rsidRDefault="008E226E" w:rsidP="00CC0990">
      <w:pPr>
        <w:pStyle w:val="ListParagraph"/>
        <w:tabs>
          <w:tab w:val="left" w:pos="3555"/>
        </w:tabs>
        <w:ind w:left="0"/>
        <w:rPr>
          <w:rFonts w:ascii="Times New Roman" w:hAnsi="Times New Roman"/>
          <w:sz w:val="28"/>
          <w:szCs w:val="28"/>
        </w:rPr>
      </w:pPr>
    </w:p>
    <w:p w14:paraId="0DB31EE5" w14:textId="77777777" w:rsidR="008E226E" w:rsidRPr="00C73ADC" w:rsidRDefault="008E226E" w:rsidP="008E226E">
      <w:pPr>
        <w:pStyle w:val="ListParagraph"/>
        <w:numPr>
          <w:ilvl w:val="0"/>
          <w:numId w:val="2"/>
        </w:numPr>
        <w:tabs>
          <w:tab w:val="left" w:pos="3555"/>
        </w:tabs>
        <w:ind w:left="0" w:hanging="284"/>
        <w:rPr>
          <w:rFonts w:ascii="Times New Roman" w:hAnsi="Times New Roman"/>
          <w:sz w:val="28"/>
          <w:szCs w:val="28"/>
        </w:rPr>
      </w:pPr>
      <w:r w:rsidRPr="00C73ADC">
        <w:rPr>
          <w:rFonts w:ascii="Times New Roman" w:hAnsi="Times New Roman"/>
          <w:sz w:val="28"/>
          <w:szCs w:val="28"/>
        </w:rPr>
        <w:t>LEGA</w:t>
      </w:r>
    </w:p>
    <w:p w14:paraId="2BB4F59C" w14:textId="77777777" w:rsidR="008E226E" w:rsidRDefault="008E226E" w:rsidP="008E226E">
      <w:pPr>
        <w:tabs>
          <w:tab w:val="left" w:pos="3555"/>
        </w:tabs>
        <w:ind w:hanging="284"/>
        <w:rPr>
          <w:rFonts w:ascii="Times New Roman" w:hAnsi="Times New Roman"/>
          <w:sz w:val="28"/>
          <w:szCs w:val="28"/>
        </w:rPr>
      </w:pPr>
      <w:r>
        <w:rPr>
          <w:rFonts w:ascii="Times New Roman" w:hAnsi="Times New Roman"/>
          <w:sz w:val="28"/>
          <w:szCs w:val="28"/>
        </w:rPr>
        <w:t xml:space="preserve">    </w:t>
      </w:r>
      <w:r w:rsidRPr="00C73ADC">
        <w:rPr>
          <w:rFonts w:ascii="Times New Roman" w:hAnsi="Times New Roman"/>
          <w:sz w:val="28"/>
          <w:szCs w:val="28"/>
        </w:rPr>
        <w:t>Vipavsko dolino na severu omejuje planota Trnovski gozd in na jugu na nizk</w:t>
      </w:r>
      <w:r>
        <w:rPr>
          <w:rFonts w:ascii="Times New Roman" w:hAnsi="Times New Roman"/>
          <w:sz w:val="28"/>
          <w:szCs w:val="28"/>
        </w:rPr>
        <w:t>a</w:t>
      </w:r>
      <w:r w:rsidRPr="00C73ADC">
        <w:rPr>
          <w:rFonts w:ascii="Times New Roman" w:hAnsi="Times New Roman"/>
          <w:sz w:val="28"/>
          <w:szCs w:val="28"/>
        </w:rPr>
        <w:t xml:space="preserve"> planot</w:t>
      </w:r>
      <w:r>
        <w:rPr>
          <w:rFonts w:ascii="Times New Roman" w:hAnsi="Times New Roman"/>
          <w:sz w:val="28"/>
          <w:szCs w:val="28"/>
        </w:rPr>
        <w:t>a</w:t>
      </w:r>
      <w:r w:rsidRPr="00C73ADC">
        <w:rPr>
          <w:rFonts w:ascii="Times New Roman" w:hAnsi="Times New Roman"/>
          <w:sz w:val="28"/>
          <w:szCs w:val="28"/>
        </w:rPr>
        <w:t xml:space="preserve"> Kras. Na vzhodu jo omejuje </w:t>
      </w:r>
      <w:r>
        <w:rPr>
          <w:rFonts w:ascii="Times New Roman" w:hAnsi="Times New Roman"/>
          <w:sz w:val="28"/>
          <w:szCs w:val="28"/>
        </w:rPr>
        <w:t>N</w:t>
      </w:r>
      <w:r w:rsidRPr="00C73ADC">
        <w:rPr>
          <w:rFonts w:ascii="Times New Roman" w:hAnsi="Times New Roman"/>
          <w:sz w:val="28"/>
          <w:szCs w:val="28"/>
        </w:rPr>
        <w:t xml:space="preserve">anos na zahodu pa državna meja. </w:t>
      </w:r>
      <w:r>
        <w:rPr>
          <w:rFonts w:ascii="Times New Roman" w:hAnsi="Times New Roman"/>
          <w:sz w:val="28"/>
          <w:szCs w:val="28"/>
        </w:rPr>
        <w:t>Skozi dolino teče reka Vipava po kateri je dolina dobila ime.</w:t>
      </w:r>
    </w:p>
    <w:p w14:paraId="583F20E9" w14:textId="77777777" w:rsidR="00876FD4" w:rsidRDefault="00876FD4" w:rsidP="00CC0990">
      <w:pPr>
        <w:pStyle w:val="ListParagraph"/>
        <w:tabs>
          <w:tab w:val="left" w:pos="3555"/>
        </w:tabs>
        <w:ind w:left="0"/>
        <w:rPr>
          <w:rFonts w:ascii="Times New Roman" w:hAnsi="Times New Roman"/>
          <w:sz w:val="28"/>
          <w:szCs w:val="28"/>
        </w:rPr>
      </w:pPr>
    </w:p>
    <w:p w14:paraId="08DE702D" w14:textId="77777777" w:rsidR="00822078" w:rsidRPr="00822078" w:rsidRDefault="00822078" w:rsidP="007E560C">
      <w:pPr>
        <w:pStyle w:val="ListParagraph"/>
        <w:numPr>
          <w:ilvl w:val="0"/>
          <w:numId w:val="2"/>
        </w:numPr>
        <w:tabs>
          <w:tab w:val="left" w:pos="3555"/>
        </w:tabs>
        <w:ind w:left="0" w:hanging="284"/>
        <w:rPr>
          <w:rFonts w:ascii="Times New Roman" w:hAnsi="Times New Roman"/>
          <w:sz w:val="28"/>
          <w:szCs w:val="28"/>
        </w:rPr>
      </w:pPr>
      <w:r>
        <w:rPr>
          <w:rFonts w:ascii="Times New Roman" w:hAnsi="Times New Roman"/>
          <w:sz w:val="28"/>
          <w:szCs w:val="28"/>
        </w:rPr>
        <w:t>KAMNINSKA ZGRADBA</w:t>
      </w:r>
      <w:r w:rsidR="008E226E">
        <w:rPr>
          <w:rFonts w:ascii="Times New Roman" w:hAnsi="Times New Roman"/>
          <w:sz w:val="28"/>
          <w:szCs w:val="28"/>
        </w:rPr>
        <w:t xml:space="preserve"> IN RELIEF</w:t>
      </w:r>
    </w:p>
    <w:p w14:paraId="5882268B" w14:textId="77777777" w:rsidR="00822078" w:rsidRPr="00822078" w:rsidRDefault="007E560C" w:rsidP="007E560C">
      <w:pPr>
        <w:pStyle w:val="ListParagraph"/>
        <w:tabs>
          <w:tab w:val="left" w:pos="3555"/>
        </w:tabs>
        <w:ind w:left="0" w:hanging="284"/>
        <w:rPr>
          <w:rFonts w:ascii="Times New Roman" w:hAnsi="Times New Roman"/>
          <w:sz w:val="28"/>
          <w:szCs w:val="28"/>
        </w:rPr>
      </w:pPr>
      <w:r>
        <w:rPr>
          <w:rFonts w:ascii="Times New Roman" w:hAnsi="Times New Roman"/>
          <w:sz w:val="28"/>
          <w:szCs w:val="28"/>
        </w:rPr>
        <w:t xml:space="preserve">    </w:t>
      </w:r>
      <w:r w:rsidR="00822078" w:rsidRPr="00822078">
        <w:rPr>
          <w:rFonts w:ascii="Times New Roman" w:hAnsi="Times New Roman"/>
          <w:sz w:val="28"/>
          <w:szCs w:val="28"/>
        </w:rPr>
        <w:t xml:space="preserve">Sedanja Vipavska dolina je bila v geološki preteklosti potopljena na dnu terciarnega morja. Na obronkih doline in po Vipavskih gričih prevladujejo terciarne sedimentne kamnine – </w:t>
      </w:r>
      <w:r w:rsidR="00822078" w:rsidRPr="007E560C">
        <w:rPr>
          <w:rFonts w:ascii="Times New Roman" w:hAnsi="Times New Roman"/>
          <w:sz w:val="28"/>
          <w:szCs w:val="28"/>
        </w:rPr>
        <w:t>fliš, peščenjaki in apnenci.</w:t>
      </w:r>
      <w:r w:rsidR="00822078" w:rsidRPr="00822078">
        <w:rPr>
          <w:rFonts w:ascii="Times New Roman" w:hAnsi="Times New Roman"/>
          <w:sz w:val="28"/>
          <w:szCs w:val="28"/>
        </w:rPr>
        <w:t xml:space="preserve"> Pogorje Trnovskega gozda in Gore sestavljajo </w:t>
      </w:r>
      <w:r w:rsidR="00822078" w:rsidRPr="007E560C">
        <w:rPr>
          <w:rFonts w:ascii="Times New Roman" w:hAnsi="Times New Roman"/>
          <w:sz w:val="28"/>
          <w:szCs w:val="28"/>
        </w:rPr>
        <w:t>mezozojski apnenci in dolomiti,</w:t>
      </w:r>
      <w:r w:rsidR="00822078" w:rsidRPr="00822078">
        <w:rPr>
          <w:rFonts w:ascii="Times New Roman" w:hAnsi="Times New Roman"/>
          <w:sz w:val="28"/>
          <w:szCs w:val="28"/>
        </w:rPr>
        <w:t xml:space="preserve"> Nanos in Hrušico pa </w:t>
      </w:r>
      <w:r w:rsidR="00822078" w:rsidRPr="007E560C">
        <w:rPr>
          <w:rFonts w:ascii="Times New Roman" w:hAnsi="Times New Roman"/>
          <w:sz w:val="28"/>
          <w:szCs w:val="28"/>
        </w:rPr>
        <w:t>kredni apnenci.</w:t>
      </w:r>
      <w:r w:rsidR="00822078" w:rsidRPr="00822078">
        <w:rPr>
          <w:rFonts w:ascii="Times New Roman" w:hAnsi="Times New Roman"/>
          <w:sz w:val="28"/>
          <w:szCs w:val="28"/>
        </w:rPr>
        <w:t xml:space="preserve"> Najstarejše kamnine iz zgornjega triasa so v </w:t>
      </w:r>
      <w:r w:rsidR="00822078" w:rsidRPr="007E560C">
        <w:rPr>
          <w:rFonts w:ascii="Times New Roman" w:hAnsi="Times New Roman"/>
          <w:sz w:val="28"/>
          <w:szCs w:val="28"/>
        </w:rPr>
        <w:t>Smrekovi dragi</w:t>
      </w:r>
      <w:r w:rsidR="00822078" w:rsidRPr="00822078">
        <w:rPr>
          <w:rFonts w:ascii="Times New Roman" w:hAnsi="Times New Roman"/>
          <w:sz w:val="28"/>
          <w:szCs w:val="28"/>
        </w:rPr>
        <w:t>.</w:t>
      </w:r>
      <w:r w:rsidR="00A551E5">
        <w:rPr>
          <w:rFonts w:ascii="Times New Roman" w:hAnsi="Times New Roman"/>
          <w:sz w:val="28"/>
          <w:szCs w:val="28"/>
        </w:rPr>
        <w:t xml:space="preserve"> </w:t>
      </w:r>
      <w:r w:rsidR="00A551E5" w:rsidRPr="00A551E5">
        <w:rPr>
          <w:rFonts w:ascii="Times New Roman" w:hAnsi="Times New Roman"/>
          <w:sz w:val="28"/>
          <w:szCs w:val="28"/>
        </w:rPr>
        <w:t>v zgornjem in srednjem delu široka in ravna, v spodnjem pa razgibana s flišnimi slemeni, ki se končajo pri izlivu Vipave v Sočo.</w:t>
      </w:r>
      <w:r w:rsidR="00A551E5">
        <w:rPr>
          <w:sz w:val="17"/>
          <w:szCs w:val="17"/>
        </w:rPr>
        <w:t xml:space="preserve"> </w:t>
      </w:r>
      <w:r w:rsidR="009D53C0">
        <w:rPr>
          <w:rFonts w:ascii="Times New Roman" w:hAnsi="Times New Roman"/>
          <w:noProof/>
          <w:sz w:val="28"/>
          <w:szCs w:val="28"/>
          <w:lang w:eastAsia="sl-SI"/>
        </w:rPr>
        <w:pict w14:anchorId="34E8B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5" type="#_x0000_t75" alt="Trnovski_gozd_1.jpg" style="width:282.75pt;height:182.25pt;visibility:visible">
            <v:imagedata r:id="rId8" o:title="Trnovski_gozd_1"/>
          </v:shape>
        </w:pict>
      </w:r>
      <w:r w:rsidR="00066F30">
        <w:rPr>
          <w:rFonts w:ascii="Times New Roman" w:hAnsi="Times New Roman"/>
          <w:sz w:val="28"/>
          <w:szCs w:val="28"/>
        </w:rPr>
        <w:t xml:space="preserve">SLIKA 1:  </w:t>
      </w:r>
      <w:r w:rsidR="00A551E5">
        <w:rPr>
          <w:rFonts w:ascii="Times New Roman" w:hAnsi="Times New Roman"/>
          <w:sz w:val="28"/>
          <w:szCs w:val="28"/>
        </w:rPr>
        <w:t>kamninska zgradba vipavske doline</w:t>
      </w:r>
    </w:p>
    <w:p w14:paraId="140D852E" w14:textId="77777777" w:rsidR="00066F30" w:rsidRDefault="00066F30" w:rsidP="00066F30">
      <w:pPr>
        <w:pStyle w:val="ListParagraph"/>
        <w:tabs>
          <w:tab w:val="left" w:pos="3555"/>
        </w:tabs>
        <w:ind w:left="0"/>
        <w:rPr>
          <w:rFonts w:ascii="Times New Roman" w:hAnsi="Times New Roman"/>
          <w:sz w:val="28"/>
          <w:szCs w:val="28"/>
        </w:rPr>
      </w:pPr>
    </w:p>
    <w:p w14:paraId="65BAF1A7" w14:textId="77777777" w:rsidR="00A219BD" w:rsidRDefault="007E560C" w:rsidP="007E560C">
      <w:pPr>
        <w:pStyle w:val="ListParagraph"/>
        <w:numPr>
          <w:ilvl w:val="0"/>
          <w:numId w:val="2"/>
        </w:numPr>
        <w:tabs>
          <w:tab w:val="left" w:pos="3555"/>
        </w:tabs>
        <w:ind w:left="0" w:hanging="284"/>
        <w:rPr>
          <w:rFonts w:ascii="Times New Roman" w:hAnsi="Times New Roman"/>
          <w:sz w:val="28"/>
          <w:szCs w:val="28"/>
        </w:rPr>
      </w:pPr>
      <w:r>
        <w:rPr>
          <w:rFonts w:ascii="Times New Roman" w:hAnsi="Times New Roman"/>
          <w:sz w:val="28"/>
          <w:szCs w:val="28"/>
        </w:rPr>
        <w:t>PODNEBJE</w:t>
      </w:r>
    </w:p>
    <w:p w14:paraId="4FD5797F" w14:textId="77777777" w:rsidR="007E560C" w:rsidRDefault="007E560C" w:rsidP="007E560C">
      <w:pPr>
        <w:tabs>
          <w:tab w:val="left" w:pos="3555"/>
        </w:tabs>
        <w:ind w:hanging="284"/>
        <w:rPr>
          <w:rFonts w:ascii="Times New Roman" w:hAnsi="Times New Roman"/>
          <w:sz w:val="28"/>
          <w:szCs w:val="28"/>
        </w:rPr>
      </w:pPr>
      <w:r>
        <w:rPr>
          <w:rFonts w:ascii="Times New Roman" w:hAnsi="Times New Roman"/>
          <w:sz w:val="28"/>
          <w:szCs w:val="28"/>
        </w:rPr>
        <w:t xml:space="preserve">    </w:t>
      </w:r>
      <w:r w:rsidRPr="007E560C">
        <w:rPr>
          <w:rFonts w:ascii="Times New Roman" w:hAnsi="Times New Roman"/>
          <w:sz w:val="28"/>
          <w:szCs w:val="28"/>
        </w:rPr>
        <w:t xml:space="preserve">Ker </w:t>
      </w:r>
      <w:r>
        <w:rPr>
          <w:rFonts w:ascii="Times New Roman" w:hAnsi="Times New Roman"/>
          <w:sz w:val="28"/>
          <w:szCs w:val="28"/>
        </w:rPr>
        <w:t>K</w:t>
      </w:r>
      <w:r w:rsidRPr="007E560C">
        <w:rPr>
          <w:rFonts w:ascii="Times New Roman" w:hAnsi="Times New Roman"/>
          <w:sz w:val="28"/>
          <w:szCs w:val="28"/>
        </w:rPr>
        <w:t>ras ločuje Vipavsko dolino od morja so tu temperature nižje kot ob morju.</w:t>
      </w:r>
      <w:r>
        <w:rPr>
          <w:rFonts w:ascii="Times New Roman" w:hAnsi="Times New Roman"/>
          <w:sz w:val="28"/>
          <w:szCs w:val="28"/>
        </w:rPr>
        <w:t xml:space="preserve"> V Vipavski dolini prevladuje omiljeno submediteransko podnebje. Zaradi gričevij ima Vipavska dolina povprečno 2000mm padavin letno. </w:t>
      </w:r>
      <w:r w:rsidRPr="007E560C">
        <w:rPr>
          <w:rFonts w:ascii="Times New Roman" w:hAnsi="Times New Roman"/>
          <w:sz w:val="28"/>
          <w:szCs w:val="28"/>
        </w:rPr>
        <w:t>V dolini se čutijo močni vplivi sredozemske klime, kar omogoča vzgojo in rast kakija, fig, vinske trte in celo oljk. Milo klimo občasno prekine burja, ki se zaganja z Nanosa in Trnovskega gozda.</w:t>
      </w:r>
    </w:p>
    <w:p w14:paraId="4BA2D135" w14:textId="77777777" w:rsidR="00066F30" w:rsidRDefault="009D53C0" w:rsidP="007E560C">
      <w:pPr>
        <w:tabs>
          <w:tab w:val="left" w:pos="3555"/>
        </w:tabs>
        <w:ind w:hanging="284"/>
        <w:rPr>
          <w:rFonts w:ascii="Times New Roman" w:hAnsi="Times New Roman"/>
          <w:sz w:val="28"/>
          <w:szCs w:val="28"/>
        </w:rPr>
      </w:pPr>
      <w:r>
        <w:rPr>
          <w:rFonts w:ascii="Times New Roman" w:hAnsi="Times New Roman"/>
          <w:noProof/>
          <w:sz w:val="28"/>
          <w:szCs w:val="28"/>
          <w:lang w:eastAsia="sl-SI"/>
        </w:rPr>
        <w:lastRenderedPageBreak/>
        <w:pict w14:anchorId="5E26293C">
          <v:shape id="Slika 4" o:spid="_x0000_i1026" type="#_x0000_t75" alt="mean-annual-number-of-days-precipitation_0_1-mm-or-more_71-00.png" style="width:282.75pt;height:188.25pt;visibility:visible">
            <v:imagedata r:id="rId9" o:title="mean-annual-number-of-days-precipitation_0_1-mm-or-more_71-00"/>
          </v:shape>
        </w:pict>
      </w:r>
    </w:p>
    <w:p w14:paraId="4040B073" w14:textId="77777777" w:rsidR="00066F30" w:rsidRDefault="00066F30" w:rsidP="00066F30">
      <w:pPr>
        <w:pStyle w:val="ListParagraph"/>
        <w:tabs>
          <w:tab w:val="left" w:pos="3555"/>
        </w:tabs>
        <w:ind w:left="0"/>
        <w:rPr>
          <w:rFonts w:ascii="Times New Roman" w:hAnsi="Times New Roman"/>
          <w:sz w:val="28"/>
          <w:szCs w:val="28"/>
        </w:rPr>
      </w:pPr>
      <w:r>
        <w:rPr>
          <w:rFonts w:ascii="Times New Roman" w:hAnsi="Times New Roman"/>
          <w:sz w:val="28"/>
          <w:szCs w:val="28"/>
        </w:rPr>
        <w:t xml:space="preserve">SLIKA 2: </w:t>
      </w:r>
      <w:r w:rsidR="00A551E5">
        <w:rPr>
          <w:rFonts w:ascii="Times New Roman" w:hAnsi="Times New Roman"/>
          <w:sz w:val="28"/>
          <w:szCs w:val="28"/>
        </w:rPr>
        <w:t>povprečna letna količina padavin</w:t>
      </w:r>
    </w:p>
    <w:p w14:paraId="0CBE0F96" w14:textId="77777777" w:rsidR="00066F30" w:rsidRDefault="00066F30" w:rsidP="00066F30">
      <w:pPr>
        <w:pStyle w:val="ListParagraph"/>
        <w:tabs>
          <w:tab w:val="left" w:pos="3555"/>
        </w:tabs>
        <w:ind w:left="0"/>
        <w:rPr>
          <w:rFonts w:ascii="Times New Roman" w:hAnsi="Times New Roman"/>
          <w:sz w:val="28"/>
          <w:szCs w:val="28"/>
        </w:rPr>
      </w:pPr>
    </w:p>
    <w:p w14:paraId="72689EDE" w14:textId="77777777" w:rsidR="007E560C" w:rsidRDefault="007E560C" w:rsidP="007E560C">
      <w:pPr>
        <w:pStyle w:val="ListParagraph"/>
        <w:numPr>
          <w:ilvl w:val="0"/>
          <w:numId w:val="2"/>
        </w:numPr>
        <w:tabs>
          <w:tab w:val="left" w:pos="3555"/>
        </w:tabs>
        <w:ind w:left="0" w:hanging="284"/>
        <w:rPr>
          <w:rFonts w:ascii="Times New Roman" w:hAnsi="Times New Roman"/>
          <w:sz w:val="28"/>
          <w:szCs w:val="28"/>
        </w:rPr>
      </w:pPr>
      <w:r>
        <w:rPr>
          <w:rFonts w:ascii="Times New Roman" w:hAnsi="Times New Roman"/>
          <w:sz w:val="28"/>
          <w:szCs w:val="28"/>
        </w:rPr>
        <w:t>RASTLINSTVO IN ŽIVALSTVO</w:t>
      </w:r>
    </w:p>
    <w:p w14:paraId="32A39F63" w14:textId="77777777" w:rsidR="007E560C" w:rsidRDefault="007E560C" w:rsidP="007E560C">
      <w:pPr>
        <w:pStyle w:val="ListParagraph"/>
        <w:tabs>
          <w:tab w:val="left" w:pos="3555"/>
        </w:tabs>
        <w:ind w:left="0" w:hanging="284"/>
        <w:rPr>
          <w:rFonts w:ascii="Times New Roman" w:hAnsi="Times New Roman"/>
          <w:sz w:val="28"/>
          <w:szCs w:val="28"/>
        </w:rPr>
      </w:pPr>
      <w:r>
        <w:rPr>
          <w:rFonts w:ascii="Times New Roman" w:hAnsi="Times New Roman"/>
          <w:sz w:val="28"/>
          <w:szCs w:val="28"/>
        </w:rPr>
        <w:t xml:space="preserve">    V gozdovih Vipavske doline prevladujejo bukev,  jelka in črni gaber. Na mestih, ki so bolj izpostavljena burji prevladuje nizko grmičevje.</w:t>
      </w:r>
    </w:p>
    <w:p w14:paraId="4A2672CE" w14:textId="77777777" w:rsidR="007E560C" w:rsidRDefault="007E560C" w:rsidP="007E560C">
      <w:pPr>
        <w:pStyle w:val="ListParagraph"/>
        <w:numPr>
          <w:ilvl w:val="0"/>
          <w:numId w:val="2"/>
        </w:numPr>
        <w:tabs>
          <w:tab w:val="left" w:pos="3555"/>
        </w:tabs>
        <w:ind w:left="0" w:hanging="284"/>
        <w:rPr>
          <w:rFonts w:ascii="Times New Roman" w:hAnsi="Times New Roman"/>
          <w:sz w:val="28"/>
          <w:szCs w:val="28"/>
        </w:rPr>
      </w:pPr>
      <w:r>
        <w:rPr>
          <w:rFonts w:ascii="Times New Roman" w:hAnsi="Times New Roman"/>
          <w:sz w:val="28"/>
          <w:szCs w:val="28"/>
        </w:rPr>
        <w:t>PREBIVALSTVO</w:t>
      </w:r>
    </w:p>
    <w:p w14:paraId="400F1A82" w14:textId="77777777" w:rsidR="00066F30" w:rsidRPr="00066F30" w:rsidRDefault="007E560C" w:rsidP="00066F30">
      <w:pPr>
        <w:ind w:hanging="284"/>
        <w:rPr>
          <w:rFonts w:ascii="Times New Roman" w:hAnsi="Times New Roman"/>
          <w:sz w:val="28"/>
          <w:szCs w:val="28"/>
        </w:rPr>
      </w:pPr>
      <w:r>
        <w:rPr>
          <w:rFonts w:ascii="Times New Roman" w:hAnsi="Times New Roman"/>
          <w:sz w:val="28"/>
          <w:szCs w:val="28"/>
        </w:rPr>
        <w:t xml:space="preserve">    </w:t>
      </w:r>
      <w:r w:rsidRPr="007E560C">
        <w:rPr>
          <w:rFonts w:ascii="Times New Roman" w:hAnsi="Times New Roman"/>
          <w:sz w:val="28"/>
          <w:szCs w:val="28"/>
        </w:rPr>
        <w:t>V Vipavski dolini so se prva naselja pojavila že ob koncu bronaste dobe. Še leta 1961 je bila večina prebivalstva zaposlena v kmetijstvu, danes pa je v primarnih dejavnostih zaposlena le še desetina prebivalstva, večina je zaposlena v sekundarnih in terciarnih dejavnostih. Največje naselje Vipavske doline je Nova Gorica z več kot 10.000 prebivalci.</w:t>
      </w:r>
    </w:p>
    <w:p w14:paraId="1E78C69E" w14:textId="77777777" w:rsidR="007E560C" w:rsidRDefault="007E560C" w:rsidP="007E560C">
      <w:pPr>
        <w:ind w:hanging="284"/>
        <w:rPr>
          <w:rFonts w:ascii="Times New Roman" w:hAnsi="Times New Roman"/>
          <w:sz w:val="28"/>
          <w:szCs w:val="28"/>
        </w:rPr>
      </w:pPr>
      <w:r>
        <w:t xml:space="preserve">      </w:t>
      </w:r>
      <w:r w:rsidRPr="007E560C">
        <w:rPr>
          <w:rFonts w:ascii="Times New Roman" w:hAnsi="Times New Roman"/>
          <w:sz w:val="28"/>
          <w:szCs w:val="28"/>
        </w:rPr>
        <w:t>V njej živi 63.052 prebivalcev. Povprečna gostota poselitve je 203 ljudje na kvadratni kilometer.</w:t>
      </w:r>
    </w:p>
    <w:p w14:paraId="1A6869A0" w14:textId="77777777" w:rsidR="00066F30" w:rsidRDefault="009D53C0" w:rsidP="007E560C">
      <w:pPr>
        <w:ind w:hanging="284"/>
        <w:rPr>
          <w:rFonts w:ascii="Times New Roman" w:hAnsi="Times New Roman"/>
          <w:sz w:val="28"/>
          <w:szCs w:val="28"/>
        </w:rPr>
      </w:pPr>
      <w:r>
        <w:rPr>
          <w:rFonts w:ascii="Times New Roman" w:hAnsi="Times New Roman"/>
          <w:noProof/>
          <w:sz w:val="28"/>
          <w:szCs w:val="28"/>
          <w:lang w:eastAsia="sl-SI"/>
        </w:rPr>
        <w:lastRenderedPageBreak/>
        <w:pict w14:anchorId="7908C087">
          <v:shape id="Slika 1" o:spid="_x0000_i1027" type="#_x0000_t75" alt="DSCN1602.JPG" style="width:312pt;height:234pt;visibility:visible">
            <v:imagedata r:id="rId10" o:title="DSCN1602"/>
          </v:shape>
        </w:pict>
      </w:r>
    </w:p>
    <w:p w14:paraId="32A8EAE1" w14:textId="77777777" w:rsidR="00066F30" w:rsidRPr="007E560C" w:rsidRDefault="00066F30" w:rsidP="007E560C">
      <w:pPr>
        <w:ind w:hanging="284"/>
        <w:rPr>
          <w:rFonts w:ascii="Times New Roman" w:hAnsi="Times New Roman"/>
          <w:sz w:val="28"/>
          <w:szCs w:val="28"/>
        </w:rPr>
      </w:pPr>
      <w:r>
        <w:rPr>
          <w:rFonts w:ascii="Times New Roman" w:hAnsi="Times New Roman"/>
          <w:sz w:val="28"/>
          <w:szCs w:val="28"/>
        </w:rPr>
        <w:t xml:space="preserve">SLIKA 3: </w:t>
      </w:r>
      <w:r w:rsidR="00A551E5">
        <w:rPr>
          <w:rFonts w:ascii="Times New Roman" w:hAnsi="Times New Roman"/>
          <w:sz w:val="28"/>
          <w:szCs w:val="28"/>
        </w:rPr>
        <w:t>Ajdovščina večje mesto vipavske doline</w:t>
      </w:r>
    </w:p>
    <w:p w14:paraId="154785B8" w14:textId="77777777" w:rsidR="007E560C" w:rsidRDefault="007E560C" w:rsidP="007E560C">
      <w:pPr>
        <w:ind w:hanging="284"/>
        <w:rPr>
          <w:rFonts w:ascii="Times New Roman" w:hAnsi="Times New Roman"/>
          <w:sz w:val="28"/>
          <w:szCs w:val="28"/>
        </w:rPr>
      </w:pPr>
      <w:r>
        <w:rPr>
          <w:rFonts w:ascii="Times New Roman" w:hAnsi="Times New Roman"/>
          <w:sz w:val="28"/>
          <w:szCs w:val="28"/>
        </w:rPr>
        <w:t xml:space="preserve">     </w:t>
      </w:r>
      <w:r w:rsidRPr="007E560C">
        <w:rPr>
          <w:rFonts w:ascii="Times New Roman" w:hAnsi="Times New Roman"/>
          <w:sz w:val="28"/>
          <w:szCs w:val="28"/>
        </w:rPr>
        <w:t>Način poselitve v Vipavski dolini ustreza poselitvenim vzorcem sredozemskega vplivnega območja z gručastimi naselji in zaselki na obrobj</w:t>
      </w:r>
      <w:r>
        <w:rPr>
          <w:rFonts w:ascii="Times New Roman" w:hAnsi="Times New Roman"/>
          <w:sz w:val="28"/>
          <w:szCs w:val="28"/>
        </w:rPr>
        <w:t xml:space="preserve">u dolin, v zavetju gričev in na </w:t>
      </w:r>
      <w:r w:rsidRPr="007E560C">
        <w:rPr>
          <w:rFonts w:ascii="Times New Roman" w:hAnsi="Times New Roman"/>
          <w:sz w:val="28"/>
          <w:szCs w:val="28"/>
        </w:rPr>
        <w:t>nizkih vzpetin</w:t>
      </w:r>
      <w:r>
        <w:rPr>
          <w:rFonts w:ascii="Times New Roman" w:hAnsi="Times New Roman"/>
          <w:sz w:val="28"/>
          <w:szCs w:val="28"/>
        </w:rPr>
        <w:t>ah</w:t>
      </w:r>
      <w:r w:rsidRPr="007E560C">
        <w:rPr>
          <w:rFonts w:ascii="Times New Roman" w:hAnsi="Times New Roman"/>
          <w:sz w:val="28"/>
          <w:szCs w:val="28"/>
        </w:rPr>
        <w:t xml:space="preserve">. Najstarejša naselja stoje na gričih in ob izvirih, a nad ravnino, kjer ni bilo nevarnosti poplav. </w:t>
      </w:r>
    </w:p>
    <w:p w14:paraId="73E19E5C" w14:textId="77777777" w:rsidR="007E560C" w:rsidRPr="007E560C" w:rsidRDefault="007E560C" w:rsidP="007E560C">
      <w:pPr>
        <w:ind w:hanging="284"/>
        <w:rPr>
          <w:rFonts w:ascii="Times New Roman" w:hAnsi="Times New Roman"/>
          <w:sz w:val="28"/>
          <w:szCs w:val="28"/>
        </w:rPr>
      </w:pPr>
      <w:r w:rsidRPr="007E560C">
        <w:rPr>
          <w:rFonts w:ascii="Times New Roman" w:hAnsi="Times New Roman"/>
          <w:sz w:val="28"/>
          <w:szCs w:val="28"/>
        </w:rPr>
        <w:t xml:space="preserve">    Nova Gorica je posebnost med slovenskimi mesti, saj je nastala po 2. svetovni vojni, ko je Gorica s vsemi kraji zahodno od nje pripadla Italiji. Zasnovana je bila kot »vrtno naselje« z jasno ločenimi mestnimi predeli, nizko gostoto zazidave in veliko zelenja, a ta načrt se je uveljavil le v dveh osrednjih ulicah.</w:t>
      </w:r>
    </w:p>
    <w:p w14:paraId="31852A4E" w14:textId="77777777" w:rsidR="007E560C" w:rsidRPr="007E560C" w:rsidRDefault="007E560C" w:rsidP="007E560C">
      <w:pPr>
        <w:ind w:hanging="284"/>
        <w:rPr>
          <w:rFonts w:ascii="Times New Roman" w:hAnsi="Times New Roman"/>
          <w:sz w:val="28"/>
          <w:szCs w:val="28"/>
        </w:rPr>
      </w:pPr>
    </w:p>
    <w:p w14:paraId="5CB4C7FA" w14:textId="77777777" w:rsidR="007E560C" w:rsidRDefault="00EF1EC7" w:rsidP="00EF1EC7">
      <w:pPr>
        <w:pStyle w:val="ListParagraph"/>
        <w:numPr>
          <w:ilvl w:val="0"/>
          <w:numId w:val="2"/>
        </w:numPr>
        <w:rPr>
          <w:rFonts w:ascii="Times New Roman" w:hAnsi="Times New Roman"/>
          <w:sz w:val="28"/>
          <w:szCs w:val="28"/>
        </w:rPr>
      </w:pPr>
      <w:r>
        <w:rPr>
          <w:rFonts w:ascii="Times New Roman" w:hAnsi="Times New Roman"/>
          <w:sz w:val="28"/>
          <w:szCs w:val="28"/>
        </w:rPr>
        <w:t>GOSPODARSTVO</w:t>
      </w:r>
    </w:p>
    <w:p w14:paraId="1E68B344" w14:textId="77777777" w:rsidR="004B2139" w:rsidRPr="007E560C" w:rsidRDefault="004B2139" w:rsidP="004B2139">
      <w:pPr>
        <w:pStyle w:val="ListParagraph"/>
        <w:numPr>
          <w:ilvl w:val="1"/>
          <w:numId w:val="2"/>
        </w:numPr>
        <w:rPr>
          <w:rFonts w:ascii="Times New Roman" w:hAnsi="Times New Roman"/>
          <w:sz w:val="28"/>
          <w:szCs w:val="28"/>
        </w:rPr>
      </w:pPr>
      <w:r>
        <w:rPr>
          <w:rFonts w:ascii="Times New Roman" w:hAnsi="Times New Roman"/>
          <w:sz w:val="28"/>
          <w:szCs w:val="28"/>
        </w:rPr>
        <w:t>KMETIJSTVO</w:t>
      </w:r>
    </w:p>
    <w:p w14:paraId="31B1EB54" w14:textId="77777777" w:rsidR="002D6F3D" w:rsidRDefault="004B2139" w:rsidP="004B2139">
      <w:pPr>
        <w:rPr>
          <w:rFonts w:ascii="Times New Roman" w:hAnsi="Times New Roman"/>
          <w:sz w:val="28"/>
          <w:szCs w:val="28"/>
        </w:rPr>
      </w:pPr>
      <w:r w:rsidRPr="004B2139">
        <w:rPr>
          <w:rFonts w:ascii="Times New Roman" w:hAnsi="Times New Roman"/>
          <w:sz w:val="28"/>
          <w:szCs w:val="28"/>
        </w:rPr>
        <w:t xml:space="preserve">Zaradi ugodne podlage in ugodnega podnebja, se je kmetijstvo razvilo predvsem v dve smeri. Najbolj razviti panogi sta sadjarstvo in vinogradništvo. </w:t>
      </w:r>
    </w:p>
    <w:p w14:paraId="119DD521" w14:textId="77777777" w:rsidR="002D6F3D" w:rsidRDefault="009D53C0" w:rsidP="004B2139">
      <w:pPr>
        <w:rPr>
          <w:rFonts w:ascii="Times New Roman" w:hAnsi="Times New Roman"/>
          <w:sz w:val="28"/>
          <w:szCs w:val="28"/>
        </w:rPr>
      </w:pPr>
      <w:r>
        <w:rPr>
          <w:rFonts w:ascii="Times New Roman" w:hAnsi="Times New Roman"/>
          <w:noProof/>
          <w:sz w:val="28"/>
          <w:szCs w:val="28"/>
          <w:lang w:eastAsia="sl-SI"/>
        </w:rPr>
        <w:lastRenderedPageBreak/>
        <w:pict w14:anchorId="5FCF0429">
          <v:shape id="Slika 6" o:spid="_x0000_i1028" type="#_x0000_t75" style="width:280.5pt;height:210.75pt;visibility:visible">
            <v:imagedata r:id="rId11" o:title="DSCN1639"/>
          </v:shape>
        </w:pict>
      </w:r>
    </w:p>
    <w:p w14:paraId="6F05FDC5" w14:textId="77777777" w:rsidR="002D6F3D" w:rsidRDefault="002D6F3D" w:rsidP="004B2139">
      <w:pPr>
        <w:rPr>
          <w:rFonts w:ascii="Times New Roman" w:hAnsi="Times New Roman"/>
          <w:sz w:val="28"/>
          <w:szCs w:val="28"/>
        </w:rPr>
      </w:pPr>
      <w:r>
        <w:rPr>
          <w:rFonts w:ascii="Times New Roman" w:hAnsi="Times New Roman"/>
          <w:sz w:val="28"/>
          <w:szCs w:val="28"/>
        </w:rPr>
        <w:t>SLIKA 4</w:t>
      </w:r>
    </w:p>
    <w:p w14:paraId="53E563E7" w14:textId="77777777" w:rsidR="002D6F3D" w:rsidRDefault="004B2139" w:rsidP="004B2139">
      <w:pPr>
        <w:rPr>
          <w:rFonts w:ascii="Times New Roman" w:hAnsi="Times New Roman"/>
          <w:sz w:val="28"/>
          <w:szCs w:val="28"/>
        </w:rPr>
      </w:pPr>
      <w:r w:rsidRPr="004B2139">
        <w:rPr>
          <w:rFonts w:ascii="Times New Roman" w:hAnsi="Times New Roman"/>
          <w:sz w:val="28"/>
          <w:szCs w:val="28"/>
        </w:rPr>
        <w:t xml:space="preserve">Vipavska dolina najbolj slovi po </w:t>
      </w:r>
      <w:r w:rsidR="00A551E5">
        <w:rPr>
          <w:rFonts w:ascii="Times New Roman" w:hAnsi="Times New Roman"/>
          <w:sz w:val="28"/>
          <w:szCs w:val="28"/>
        </w:rPr>
        <w:t xml:space="preserve">izjemnem </w:t>
      </w:r>
      <w:r w:rsidRPr="004B2139">
        <w:rPr>
          <w:rFonts w:ascii="Times New Roman" w:hAnsi="Times New Roman"/>
          <w:sz w:val="28"/>
          <w:szCs w:val="28"/>
        </w:rPr>
        <w:t xml:space="preserve">sadjarstvu in sadnih sokovih, ki jih proizvaja Fructal. </w:t>
      </w:r>
      <w:r w:rsidR="00A21032" w:rsidRPr="00A21032">
        <w:rPr>
          <w:rFonts w:ascii="Times New Roman" w:hAnsi="Times New Roman"/>
          <w:sz w:val="28"/>
          <w:szCs w:val="28"/>
        </w:rPr>
        <w:t>Na žalost pa so se v Fructalu zaradi velikih zalog breskove kaše odločili, da letošnje letine breskev od sadjarjev v Vipavski dolini ne bodo odkupili. Trudijo se, da bi prodali sadno maso, ki so jo po lanskem odkupu uskladiščili, in če jim bo to uspelo, bodo znova odkupili vse ponujene breskve.</w:t>
      </w:r>
    </w:p>
    <w:p w14:paraId="22368024" w14:textId="77777777" w:rsidR="002D6F3D" w:rsidRDefault="009D53C0" w:rsidP="004B2139">
      <w:pPr>
        <w:rPr>
          <w:rFonts w:ascii="Times New Roman" w:hAnsi="Times New Roman"/>
          <w:sz w:val="28"/>
          <w:szCs w:val="28"/>
        </w:rPr>
      </w:pPr>
      <w:r>
        <w:rPr>
          <w:rFonts w:ascii="Times New Roman" w:hAnsi="Times New Roman"/>
          <w:noProof/>
          <w:sz w:val="28"/>
          <w:szCs w:val="28"/>
          <w:lang w:eastAsia="sl-SI"/>
        </w:rPr>
        <w:pict w14:anchorId="23DF8252">
          <v:shape id="Slika 2" o:spid="_x0000_i1029" type="#_x0000_t75" style="width:308.25pt;height:231pt;visibility:visible">
            <v:imagedata r:id="rId12" o:title="DSCN1619"/>
          </v:shape>
        </w:pict>
      </w:r>
    </w:p>
    <w:p w14:paraId="1FDEBC26" w14:textId="77777777" w:rsidR="002D6F3D" w:rsidRDefault="002D6F3D" w:rsidP="004B2139">
      <w:pPr>
        <w:rPr>
          <w:rFonts w:ascii="Times New Roman" w:hAnsi="Times New Roman"/>
          <w:sz w:val="28"/>
          <w:szCs w:val="28"/>
        </w:rPr>
      </w:pPr>
      <w:r>
        <w:rPr>
          <w:rFonts w:ascii="Times New Roman" w:hAnsi="Times New Roman"/>
          <w:sz w:val="28"/>
          <w:szCs w:val="28"/>
        </w:rPr>
        <w:t xml:space="preserve">SLIKA 5: </w:t>
      </w:r>
      <w:r w:rsidR="00A551E5">
        <w:rPr>
          <w:rFonts w:ascii="Times New Roman" w:hAnsi="Times New Roman"/>
          <w:sz w:val="28"/>
          <w:szCs w:val="28"/>
        </w:rPr>
        <w:t>Fructal večja tovarna v vipavski dolini</w:t>
      </w:r>
    </w:p>
    <w:p w14:paraId="3EE4B3D4" w14:textId="77777777" w:rsidR="002D6F3D" w:rsidRDefault="004B2139" w:rsidP="002D6F3D">
      <w:pPr>
        <w:rPr>
          <w:rFonts w:ascii="Times New Roman" w:hAnsi="Times New Roman"/>
          <w:sz w:val="28"/>
          <w:szCs w:val="28"/>
        </w:rPr>
      </w:pPr>
      <w:r w:rsidRPr="004B2139">
        <w:rPr>
          <w:rFonts w:ascii="Times New Roman" w:hAnsi="Times New Roman"/>
          <w:sz w:val="28"/>
          <w:szCs w:val="28"/>
        </w:rPr>
        <w:t xml:space="preserve">Vinarstvo ne zaostaja veliko za sadjarstvom, pridelujejo vrhunska vina. Svoj delež v kmetijstvu ima tudi poljedelstvo vendar bistveno zaostaja za sadjarstvom in vinogradništvom. </w:t>
      </w:r>
      <w:r>
        <w:rPr>
          <w:rFonts w:ascii="Times New Roman" w:hAnsi="Times New Roman"/>
          <w:sz w:val="28"/>
          <w:szCs w:val="28"/>
        </w:rPr>
        <w:t xml:space="preserve"> </w:t>
      </w:r>
      <w:r w:rsidRPr="004B2139">
        <w:rPr>
          <w:rFonts w:ascii="Times New Roman" w:hAnsi="Times New Roman"/>
          <w:sz w:val="28"/>
          <w:szCs w:val="28"/>
        </w:rPr>
        <w:t>Živinoreja je v Vipavski dolini manj pomembna kmetijska panoga.</w:t>
      </w:r>
      <w:r>
        <w:rPr>
          <w:rFonts w:ascii="Times New Roman" w:hAnsi="Times New Roman"/>
          <w:sz w:val="28"/>
          <w:szCs w:val="28"/>
        </w:rPr>
        <w:t xml:space="preserve"> </w:t>
      </w:r>
      <w:r w:rsidR="002E3EC2">
        <w:rPr>
          <w:rFonts w:ascii="Times New Roman" w:hAnsi="Times New Roman"/>
          <w:sz w:val="28"/>
          <w:szCs w:val="28"/>
        </w:rPr>
        <w:t>Velika težava za kmetijstvo pa je burja, ki povzroča erozijo prsti.</w:t>
      </w:r>
    </w:p>
    <w:p w14:paraId="66D3A46E" w14:textId="77777777" w:rsidR="004B2139" w:rsidRPr="002D6F3D" w:rsidRDefault="004B2139" w:rsidP="002D6F3D">
      <w:pPr>
        <w:pStyle w:val="ListParagraph"/>
        <w:numPr>
          <w:ilvl w:val="1"/>
          <w:numId w:val="2"/>
        </w:numPr>
        <w:rPr>
          <w:rFonts w:ascii="Times New Roman" w:hAnsi="Times New Roman"/>
          <w:sz w:val="28"/>
          <w:szCs w:val="28"/>
        </w:rPr>
      </w:pPr>
      <w:r w:rsidRPr="002D6F3D">
        <w:rPr>
          <w:rFonts w:ascii="Times New Roman" w:hAnsi="Times New Roman"/>
          <w:sz w:val="28"/>
          <w:szCs w:val="28"/>
        </w:rPr>
        <w:lastRenderedPageBreak/>
        <w:t>INDUSTRIJA</w:t>
      </w:r>
    </w:p>
    <w:p w14:paraId="6057F6B0" w14:textId="77777777" w:rsidR="002D6F3D" w:rsidRDefault="004B2139" w:rsidP="004B2139">
      <w:pPr>
        <w:rPr>
          <w:rFonts w:ascii="Times New Roman" w:hAnsi="Times New Roman"/>
          <w:sz w:val="28"/>
          <w:szCs w:val="28"/>
        </w:rPr>
      </w:pPr>
      <w:r w:rsidRPr="004B2139">
        <w:rPr>
          <w:rFonts w:ascii="Times New Roman" w:hAnsi="Times New Roman"/>
          <w:sz w:val="28"/>
          <w:szCs w:val="28"/>
        </w:rPr>
        <w:t xml:space="preserve">Prva pomembnejša industrijska panoga v Vipavski dolini je bilo opekarstvo, ki pa je do danes že skorajda povsem zamrlo. </w:t>
      </w:r>
    </w:p>
    <w:p w14:paraId="299F98E7" w14:textId="77777777" w:rsidR="002D6F3D" w:rsidRDefault="009D53C0" w:rsidP="004B2139">
      <w:pPr>
        <w:rPr>
          <w:rFonts w:ascii="Times New Roman" w:hAnsi="Times New Roman"/>
          <w:sz w:val="28"/>
          <w:szCs w:val="28"/>
        </w:rPr>
      </w:pPr>
      <w:r>
        <w:rPr>
          <w:rFonts w:ascii="Times New Roman" w:hAnsi="Times New Roman"/>
          <w:noProof/>
          <w:sz w:val="28"/>
          <w:szCs w:val="28"/>
          <w:lang w:eastAsia="sl-SI"/>
        </w:rPr>
        <w:pict w14:anchorId="50974D11">
          <v:shape id="Slika 0" o:spid="_x0000_i1030" type="#_x0000_t75" alt="g-opekarne.gif" style="width:221.25pt;height:78pt;visibility:visible">
            <v:imagedata r:id="rId13" o:title="g-opekarne"/>
          </v:shape>
        </w:pict>
      </w:r>
    </w:p>
    <w:p w14:paraId="6AB99D06" w14:textId="77777777" w:rsidR="002D6F3D" w:rsidRDefault="002D6F3D" w:rsidP="004B2139">
      <w:pPr>
        <w:rPr>
          <w:rFonts w:ascii="Times New Roman" w:hAnsi="Times New Roman"/>
          <w:sz w:val="28"/>
          <w:szCs w:val="28"/>
        </w:rPr>
      </w:pPr>
      <w:r>
        <w:rPr>
          <w:rFonts w:ascii="Times New Roman" w:hAnsi="Times New Roman"/>
          <w:sz w:val="28"/>
          <w:szCs w:val="28"/>
        </w:rPr>
        <w:t>SLIKA 6: GORIŠKE OPEKARNE</w:t>
      </w:r>
    </w:p>
    <w:p w14:paraId="6DC9D77A" w14:textId="77777777" w:rsidR="004B2139" w:rsidRPr="004B2139" w:rsidRDefault="004B2139" w:rsidP="004B2139">
      <w:pPr>
        <w:rPr>
          <w:rFonts w:ascii="Times New Roman" w:hAnsi="Times New Roman"/>
          <w:sz w:val="28"/>
          <w:szCs w:val="28"/>
        </w:rPr>
      </w:pPr>
      <w:r w:rsidRPr="004B2139">
        <w:rPr>
          <w:rFonts w:ascii="Times New Roman" w:hAnsi="Times New Roman"/>
          <w:sz w:val="28"/>
          <w:szCs w:val="28"/>
        </w:rPr>
        <w:t xml:space="preserve">Nadomestile so ga nove panoge, ki predelujejo surovine iz zaledja ali pa izkoriščajo zadostno število kvalificirane delovne sile. Uveljavile so se kovinska, tekstilna, obutvena, lesna in živilska industrija. Glavna industrijska središča so Nova Gorica, Šempeter pri Gorici in Ajdovščina, nekaj tovarn pa je tudi ob spodnjem toku reke Vipave, na območju med Dornberkom, Volčjo Drago in Mirnom. Nekatere tovarne so se znašle v krizi, a ti obrati dajejo ljudem iz bližnje in daljne okolice zaposlitev. V zaledju večjih mest in v njih samih se krepi podjetništvo, pri tem imata pomembno vlogo proizvodna in storitvena obrt. </w:t>
      </w:r>
    </w:p>
    <w:p w14:paraId="735C5D87" w14:textId="77777777" w:rsidR="007E560C" w:rsidRDefault="004B2139" w:rsidP="004B2139">
      <w:pPr>
        <w:pStyle w:val="ListParagraph"/>
        <w:numPr>
          <w:ilvl w:val="1"/>
          <w:numId w:val="2"/>
        </w:numPr>
        <w:rPr>
          <w:rFonts w:ascii="Times New Roman" w:hAnsi="Times New Roman"/>
          <w:sz w:val="28"/>
          <w:szCs w:val="28"/>
        </w:rPr>
      </w:pPr>
      <w:r>
        <w:rPr>
          <w:rFonts w:ascii="Times New Roman" w:hAnsi="Times New Roman"/>
          <w:sz w:val="28"/>
          <w:szCs w:val="28"/>
        </w:rPr>
        <w:t>PROMET</w:t>
      </w:r>
    </w:p>
    <w:p w14:paraId="397CE7C6" w14:textId="77777777" w:rsidR="00A551E5" w:rsidRDefault="004B2139" w:rsidP="004B2139">
      <w:pPr>
        <w:rPr>
          <w:rFonts w:ascii="Times New Roman" w:hAnsi="Times New Roman"/>
          <w:sz w:val="28"/>
          <w:szCs w:val="28"/>
        </w:rPr>
      </w:pPr>
      <w:r w:rsidRPr="004B2139">
        <w:rPr>
          <w:rFonts w:ascii="Times New Roman" w:hAnsi="Times New Roman"/>
          <w:sz w:val="28"/>
          <w:szCs w:val="28"/>
        </w:rPr>
        <w:t>Prek Vipavske doline teče najkrajša prometna vez med severno Italijo in osrednjim delom Evrope, zato država posodablja cestno omrežje.</w:t>
      </w:r>
      <w:r w:rsidR="002D6F3D">
        <w:rPr>
          <w:rFonts w:ascii="Times New Roman" w:hAnsi="Times New Roman"/>
          <w:sz w:val="28"/>
          <w:szCs w:val="28"/>
        </w:rPr>
        <w:t xml:space="preserve"> </w:t>
      </w:r>
      <w:r w:rsidRPr="004B2139">
        <w:rPr>
          <w:rFonts w:ascii="Times New Roman" w:hAnsi="Times New Roman"/>
          <w:sz w:val="28"/>
          <w:szCs w:val="28"/>
        </w:rPr>
        <w:t>Največja težava ostaja povezava z zgornjim Posočjem. Železnica, ki pripelje do Nove Gorice z Jesenic in se prek Krasa nadaljuje do Divače, kjer se priključi na glavno progo med Ljubljano in Trstom, je slabo izkoriščena.</w:t>
      </w:r>
    </w:p>
    <w:p w14:paraId="07D467C8" w14:textId="77777777" w:rsidR="002D6F3D" w:rsidRDefault="009D53C0" w:rsidP="004B2139">
      <w:pPr>
        <w:rPr>
          <w:rFonts w:ascii="Times New Roman" w:hAnsi="Times New Roman"/>
          <w:sz w:val="28"/>
          <w:szCs w:val="28"/>
        </w:rPr>
      </w:pPr>
      <w:r>
        <w:rPr>
          <w:rFonts w:ascii="Times New Roman" w:hAnsi="Times New Roman"/>
          <w:noProof/>
          <w:sz w:val="28"/>
          <w:szCs w:val="28"/>
          <w:lang w:eastAsia="sl-SI"/>
        </w:rPr>
        <w:pict w14:anchorId="577477BD">
          <v:shape id="_x0000_i1031" type="#_x0000_t75" style="width:234pt;height:175.5pt;visibility:visible">
            <v:imagedata r:id="rId14" o:title="DSCN1592"/>
          </v:shape>
        </w:pict>
      </w:r>
    </w:p>
    <w:p w14:paraId="7A9E16C1" w14:textId="77777777" w:rsidR="002D6F3D" w:rsidRPr="002D6F3D" w:rsidRDefault="002D6F3D" w:rsidP="004B2139">
      <w:pPr>
        <w:rPr>
          <w:rFonts w:ascii="Times New Roman" w:hAnsi="Times New Roman"/>
          <w:sz w:val="28"/>
          <w:szCs w:val="28"/>
        </w:rPr>
      </w:pPr>
      <w:r>
        <w:rPr>
          <w:rFonts w:ascii="Times New Roman" w:hAnsi="Times New Roman"/>
          <w:sz w:val="28"/>
          <w:szCs w:val="28"/>
        </w:rPr>
        <w:t xml:space="preserve">SLIKA 7: </w:t>
      </w:r>
      <w:r w:rsidR="00A551E5">
        <w:rPr>
          <w:rFonts w:ascii="Times New Roman" w:hAnsi="Times New Roman"/>
          <w:sz w:val="28"/>
          <w:szCs w:val="28"/>
        </w:rPr>
        <w:t>prometna povezava z Italijo</w:t>
      </w:r>
    </w:p>
    <w:p w14:paraId="1DDBE5AC" w14:textId="77777777" w:rsidR="002D6F3D" w:rsidRPr="002D6F3D" w:rsidRDefault="004B2139" w:rsidP="00D17272">
      <w:pPr>
        <w:pStyle w:val="ListParagraph"/>
        <w:numPr>
          <w:ilvl w:val="1"/>
          <w:numId w:val="2"/>
        </w:numPr>
        <w:rPr>
          <w:rFonts w:ascii="Times New Roman" w:hAnsi="Times New Roman"/>
          <w:sz w:val="28"/>
          <w:szCs w:val="28"/>
        </w:rPr>
      </w:pPr>
      <w:r>
        <w:rPr>
          <w:rFonts w:ascii="Times New Roman" w:hAnsi="Times New Roman"/>
          <w:sz w:val="28"/>
          <w:szCs w:val="28"/>
        </w:rPr>
        <w:t>TURIZEM</w:t>
      </w:r>
    </w:p>
    <w:p w14:paraId="1806BF32" w14:textId="77777777" w:rsidR="002D6F3D" w:rsidRPr="002D6F3D" w:rsidRDefault="00D17272" w:rsidP="002D6F3D">
      <w:pPr>
        <w:rPr>
          <w:rFonts w:ascii="Times New Roman" w:hAnsi="Times New Roman"/>
          <w:sz w:val="28"/>
          <w:szCs w:val="28"/>
        </w:rPr>
      </w:pPr>
      <w:r w:rsidRPr="002D6F3D">
        <w:rPr>
          <w:rFonts w:ascii="Times New Roman" w:hAnsi="Times New Roman"/>
          <w:sz w:val="28"/>
          <w:szCs w:val="28"/>
        </w:rPr>
        <w:t>Turizem je razmeroma nepomembna dejavnost, a v Novi Gorici se je v zadnjih letih razvilo igralništvo</w:t>
      </w:r>
      <w:r w:rsidR="002D6F3D" w:rsidRPr="002D6F3D">
        <w:rPr>
          <w:rFonts w:ascii="Times New Roman" w:hAnsi="Times New Roman"/>
          <w:sz w:val="28"/>
          <w:szCs w:val="28"/>
        </w:rPr>
        <w:t xml:space="preserve"> in igralnice</w:t>
      </w:r>
      <w:r w:rsidRPr="002D6F3D">
        <w:rPr>
          <w:rFonts w:ascii="Times New Roman" w:hAnsi="Times New Roman"/>
          <w:sz w:val="28"/>
          <w:szCs w:val="28"/>
        </w:rPr>
        <w:t>, ki jih obiskujejo predvsem Italijani.</w:t>
      </w:r>
      <w:r w:rsidR="002D6F3D" w:rsidRPr="002D6F3D">
        <w:rPr>
          <w:rFonts w:ascii="Times New Roman" w:hAnsi="Times New Roman"/>
          <w:noProof/>
          <w:sz w:val="28"/>
          <w:szCs w:val="28"/>
          <w:lang w:eastAsia="sl-SI"/>
        </w:rPr>
        <w:t xml:space="preserve"> </w:t>
      </w:r>
    </w:p>
    <w:p w14:paraId="55E18E1F" w14:textId="77777777" w:rsidR="002D6F3D" w:rsidRDefault="009D53C0" w:rsidP="00D17272">
      <w:pPr>
        <w:rPr>
          <w:rFonts w:ascii="Times New Roman" w:hAnsi="Times New Roman"/>
          <w:sz w:val="28"/>
          <w:szCs w:val="28"/>
        </w:rPr>
      </w:pPr>
      <w:r>
        <w:rPr>
          <w:rFonts w:ascii="Times New Roman" w:hAnsi="Times New Roman"/>
          <w:noProof/>
          <w:sz w:val="28"/>
          <w:szCs w:val="28"/>
          <w:lang w:eastAsia="sl-SI"/>
        </w:rPr>
        <w:pict w14:anchorId="2A228373">
          <v:shape id="Slika 11" o:spid="_x0000_i1032" type="#_x0000_t75" alt="casino-fortuna.jpg" style="width:306.75pt;height:197.25pt;visibility:visible">
            <v:imagedata r:id="rId15" o:title="casino-fortuna"/>
          </v:shape>
        </w:pict>
      </w:r>
    </w:p>
    <w:p w14:paraId="49161480" w14:textId="77777777" w:rsidR="002D6F3D" w:rsidRDefault="002D6F3D" w:rsidP="00D17272">
      <w:pPr>
        <w:rPr>
          <w:rFonts w:ascii="Times New Roman" w:hAnsi="Times New Roman"/>
          <w:sz w:val="28"/>
          <w:szCs w:val="28"/>
        </w:rPr>
      </w:pPr>
      <w:r>
        <w:rPr>
          <w:rFonts w:ascii="Times New Roman" w:hAnsi="Times New Roman"/>
          <w:sz w:val="28"/>
          <w:szCs w:val="28"/>
        </w:rPr>
        <w:t xml:space="preserve">SLIKA 8: </w:t>
      </w:r>
      <w:r w:rsidR="00A551E5">
        <w:rPr>
          <w:rFonts w:ascii="Times New Roman" w:hAnsi="Times New Roman"/>
          <w:sz w:val="28"/>
          <w:szCs w:val="28"/>
        </w:rPr>
        <w:t>casino Fortuna v novi gorici</w:t>
      </w:r>
    </w:p>
    <w:p w14:paraId="6F1D5926" w14:textId="77777777" w:rsidR="002D6F3D" w:rsidRDefault="00D17272" w:rsidP="00D17272">
      <w:pPr>
        <w:rPr>
          <w:rFonts w:ascii="Times New Roman" w:hAnsi="Times New Roman"/>
          <w:sz w:val="28"/>
          <w:szCs w:val="28"/>
        </w:rPr>
      </w:pPr>
      <w:r w:rsidRPr="00D17272">
        <w:rPr>
          <w:rFonts w:ascii="Times New Roman" w:hAnsi="Times New Roman"/>
          <w:sz w:val="28"/>
          <w:szCs w:val="28"/>
        </w:rPr>
        <w:t>Štiri tisočletja in pol stara sarkofaga iz rdečega granita na vipavskem pokopališču pripovedujeta zgodbo o Antonu pl. Laurinu, avstrijskem diplomatu vipavskega rodu, ki ju je pripeljal iz Egipta. Na pobočju se kot prst časa daleč vidna dviga silhueta razvalin starega vipavskega gradu. Njegovo nasprotje je lepo ohranjen lovski dvorec na griču Zemono iz 17. stoletja.</w:t>
      </w:r>
      <w:r>
        <w:rPr>
          <w:rFonts w:ascii="Times New Roman" w:hAnsi="Times New Roman"/>
          <w:sz w:val="28"/>
          <w:szCs w:val="28"/>
        </w:rPr>
        <w:t xml:space="preserve"> </w:t>
      </w:r>
      <w:r w:rsidRPr="00D17272">
        <w:rPr>
          <w:rFonts w:ascii="Times New Roman" w:hAnsi="Times New Roman"/>
          <w:sz w:val="28"/>
          <w:szCs w:val="28"/>
        </w:rPr>
        <w:t xml:space="preserve">Vipavski Križ je staro sodno, upravno in kulturno središče doline. Ob grajskem obzidju je kapucinski samostan z bogato knjižnico in meniško celico njenega najbolj znanega meniha, </w:t>
      </w:r>
      <w:r>
        <w:rPr>
          <w:rFonts w:ascii="Times New Roman" w:hAnsi="Times New Roman"/>
          <w:sz w:val="28"/>
          <w:szCs w:val="28"/>
        </w:rPr>
        <w:t xml:space="preserve">pridigarja Janeza </w:t>
      </w:r>
      <w:r w:rsidRPr="00D17272">
        <w:rPr>
          <w:rFonts w:ascii="Times New Roman" w:hAnsi="Times New Roman"/>
          <w:sz w:val="28"/>
          <w:szCs w:val="28"/>
        </w:rPr>
        <w:t>Svetokriškega.</w:t>
      </w:r>
      <w:r w:rsidR="00A551E5">
        <w:rPr>
          <w:rFonts w:ascii="Times New Roman" w:hAnsi="Times New Roman"/>
          <w:sz w:val="28"/>
          <w:szCs w:val="28"/>
        </w:rPr>
        <w:t xml:space="preserve"> </w:t>
      </w:r>
      <w:r w:rsidR="009D53C0">
        <w:rPr>
          <w:rFonts w:ascii="Times New Roman" w:hAnsi="Times New Roman"/>
          <w:noProof/>
          <w:sz w:val="28"/>
          <w:szCs w:val="28"/>
          <w:lang w:eastAsia="sl-SI"/>
        </w:rPr>
        <w:pict w14:anchorId="09199AF0">
          <v:shape id="Slika 5" o:spid="_x0000_i1033" type="#_x0000_t75" style="width:321pt;height:240pt;visibility:visible">
            <v:imagedata r:id="rId16" o:title="DSCN1640"/>
          </v:shape>
        </w:pict>
      </w:r>
    </w:p>
    <w:p w14:paraId="53F20129" w14:textId="77777777" w:rsidR="002D6F3D" w:rsidRDefault="002D6F3D" w:rsidP="00D17272">
      <w:pPr>
        <w:rPr>
          <w:rFonts w:ascii="Times New Roman" w:hAnsi="Times New Roman"/>
          <w:sz w:val="28"/>
          <w:szCs w:val="28"/>
        </w:rPr>
      </w:pPr>
      <w:r>
        <w:rPr>
          <w:rFonts w:ascii="Times New Roman" w:hAnsi="Times New Roman"/>
          <w:sz w:val="28"/>
          <w:szCs w:val="28"/>
        </w:rPr>
        <w:t>SLIKA 9: DVOREC ZEMONO</w:t>
      </w:r>
    </w:p>
    <w:p w14:paraId="06237391" w14:textId="77777777" w:rsidR="00CC0990" w:rsidRDefault="00CC0990" w:rsidP="00D17272">
      <w:pPr>
        <w:rPr>
          <w:rFonts w:ascii="Times New Roman" w:hAnsi="Times New Roman"/>
          <w:sz w:val="28"/>
          <w:szCs w:val="28"/>
        </w:rPr>
      </w:pPr>
      <w:r>
        <w:rPr>
          <w:rFonts w:ascii="Times New Roman" w:hAnsi="Times New Roman"/>
          <w:sz w:val="28"/>
          <w:szCs w:val="28"/>
        </w:rPr>
        <w:t xml:space="preserve">Vipavska dolina je torej </w:t>
      </w:r>
      <w:r w:rsidRPr="00CC0990">
        <w:rPr>
          <w:rFonts w:ascii="Times New Roman" w:hAnsi="Times New Roman"/>
          <w:sz w:val="28"/>
          <w:szCs w:val="28"/>
        </w:rPr>
        <w:t>dežela grozdja in vina ter milega podnebja, ki je nastala v začetku mezozoika.</w:t>
      </w:r>
      <w:r>
        <w:rPr>
          <w:rFonts w:ascii="Times New Roman" w:hAnsi="Times New Roman"/>
          <w:sz w:val="28"/>
          <w:szCs w:val="28"/>
        </w:rPr>
        <w:t xml:space="preserve"> Poseljevati so jo začeli že leta </w:t>
      </w:r>
      <w:r w:rsidRPr="00CC0990">
        <w:rPr>
          <w:rFonts w:ascii="Times New Roman" w:hAnsi="Times New Roman"/>
          <w:sz w:val="28"/>
          <w:szCs w:val="28"/>
        </w:rPr>
        <w:t>2700 pr.n.št</w:t>
      </w:r>
      <w:r>
        <w:rPr>
          <w:rFonts w:ascii="Times New Roman" w:hAnsi="Times New Roman"/>
          <w:sz w:val="28"/>
          <w:szCs w:val="28"/>
        </w:rPr>
        <w:t>. Ima nekaj zelo pomembnih industrijskih obratov in cest vendar pa so zato manj obrabljene železnice. Če se pa slučajno kakšno sončno popoldne odpravljamo na izlet pa si lahko kot turisti v Vipavski dolini ogledamo nemalo kulturnih, zgodovinskih ali naravnih znamenitosti.</w:t>
      </w:r>
    </w:p>
    <w:p w14:paraId="191523D9" w14:textId="77777777" w:rsidR="002D6F3D" w:rsidRDefault="009D53C0" w:rsidP="00D17272">
      <w:pPr>
        <w:rPr>
          <w:rFonts w:ascii="Times New Roman" w:hAnsi="Times New Roman"/>
          <w:sz w:val="28"/>
          <w:szCs w:val="28"/>
        </w:rPr>
      </w:pPr>
      <w:r>
        <w:rPr>
          <w:rFonts w:ascii="Times New Roman" w:hAnsi="Times New Roman"/>
          <w:noProof/>
          <w:sz w:val="28"/>
          <w:szCs w:val="28"/>
          <w:lang w:eastAsia="sl-SI"/>
        </w:rPr>
        <w:pict w14:anchorId="36599998">
          <v:shape id="Slika 7" o:spid="_x0000_i1034" type="#_x0000_t75" style="width:318.75pt;height:239.25pt;visibility:visible">
            <v:imagedata r:id="rId17" o:title="DSCN1595"/>
          </v:shape>
        </w:pict>
      </w:r>
    </w:p>
    <w:p w14:paraId="5B0CE8B6" w14:textId="77777777" w:rsidR="002D6F3D" w:rsidRDefault="002D6F3D" w:rsidP="00D17272">
      <w:pPr>
        <w:rPr>
          <w:rFonts w:ascii="Times New Roman" w:hAnsi="Times New Roman"/>
          <w:sz w:val="28"/>
          <w:szCs w:val="28"/>
        </w:rPr>
      </w:pPr>
      <w:r>
        <w:rPr>
          <w:rFonts w:ascii="Times New Roman" w:hAnsi="Times New Roman"/>
          <w:sz w:val="28"/>
          <w:szCs w:val="28"/>
        </w:rPr>
        <w:t xml:space="preserve">SLIKA 10: </w:t>
      </w:r>
      <w:r w:rsidR="00A551E5">
        <w:rPr>
          <w:rFonts w:ascii="Times New Roman" w:hAnsi="Times New Roman"/>
          <w:sz w:val="28"/>
          <w:szCs w:val="28"/>
        </w:rPr>
        <w:t>vipavska dolina z vipavskega križa</w:t>
      </w:r>
    </w:p>
    <w:p w14:paraId="194886C1" w14:textId="77777777" w:rsidR="00EE169A" w:rsidRDefault="00EE169A" w:rsidP="00D17272">
      <w:pPr>
        <w:rPr>
          <w:rFonts w:ascii="Times New Roman" w:hAnsi="Times New Roman"/>
          <w:sz w:val="28"/>
          <w:szCs w:val="28"/>
        </w:rPr>
      </w:pPr>
      <w:r>
        <w:rPr>
          <w:rFonts w:ascii="Times New Roman" w:hAnsi="Times New Roman"/>
          <w:sz w:val="28"/>
          <w:szCs w:val="28"/>
        </w:rPr>
        <w:t>VIRI IN LITERATURA:</w:t>
      </w:r>
    </w:p>
    <w:p w14:paraId="0E665E87" w14:textId="77777777" w:rsidR="00EE169A" w:rsidRPr="0015553A" w:rsidRDefault="00EE169A" w:rsidP="0015553A">
      <w:pPr>
        <w:pStyle w:val="ListParagraph"/>
        <w:numPr>
          <w:ilvl w:val="0"/>
          <w:numId w:val="3"/>
        </w:numPr>
        <w:rPr>
          <w:rFonts w:ascii="Times New Roman" w:hAnsi="Times New Roman"/>
          <w:bCs/>
          <w:color w:val="000000"/>
          <w:sz w:val="28"/>
          <w:szCs w:val="28"/>
        </w:rPr>
      </w:pPr>
      <w:r w:rsidRPr="0015553A">
        <w:rPr>
          <w:rFonts w:ascii="Times New Roman" w:hAnsi="Times New Roman"/>
          <w:bCs/>
          <w:color w:val="000000"/>
          <w:sz w:val="28"/>
          <w:szCs w:val="28"/>
        </w:rPr>
        <w:t>Kmecl, zakladi Slovenije, Cankarjeva založba, Ljubljana 1979: stran: 265-271</w:t>
      </w:r>
    </w:p>
    <w:p w14:paraId="08450E4E" w14:textId="77777777" w:rsidR="00EE169A" w:rsidRPr="0015553A" w:rsidRDefault="00EE169A" w:rsidP="0015553A">
      <w:pPr>
        <w:pStyle w:val="ListParagraph"/>
        <w:numPr>
          <w:ilvl w:val="0"/>
          <w:numId w:val="3"/>
        </w:numPr>
        <w:rPr>
          <w:rFonts w:ascii="Times New Roman" w:hAnsi="Times New Roman"/>
          <w:bCs/>
          <w:color w:val="000000"/>
          <w:sz w:val="28"/>
          <w:szCs w:val="28"/>
        </w:rPr>
      </w:pPr>
      <w:r w:rsidRPr="0015553A">
        <w:rPr>
          <w:rFonts w:ascii="Times New Roman" w:hAnsi="Times New Roman"/>
          <w:bCs/>
          <w:color w:val="000000"/>
          <w:sz w:val="28"/>
          <w:szCs w:val="28"/>
        </w:rPr>
        <w:t>Krušič, Slovenija turistični vodnik, Mladinska knjiga, Ljubljana1995: stran: 161-170, 455-462</w:t>
      </w:r>
    </w:p>
    <w:p w14:paraId="5C426EB9" w14:textId="77777777" w:rsidR="00EE169A" w:rsidRPr="0015553A" w:rsidRDefault="009D53C0" w:rsidP="0015553A">
      <w:pPr>
        <w:pStyle w:val="ListParagraph"/>
        <w:numPr>
          <w:ilvl w:val="0"/>
          <w:numId w:val="3"/>
        </w:numPr>
        <w:rPr>
          <w:rFonts w:ascii="Times New Roman" w:hAnsi="Times New Roman"/>
          <w:sz w:val="28"/>
          <w:szCs w:val="28"/>
        </w:rPr>
      </w:pPr>
      <w:hyperlink r:id="rId18" w:history="1">
        <w:r w:rsidR="00EE169A" w:rsidRPr="0015553A">
          <w:rPr>
            <w:rStyle w:val="Hyperlink"/>
            <w:rFonts w:ascii="Times New Roman" w:hAnsi="Times New Roman"/>
            <w:sz w:val="28"/>
            <w:szCs w:val="28"/>
          </w:rPr>
          <w:t>http://www.vipava.si/index.php</w:t>
        </w:r>
      </w:hyperlink>
    </w:p>
    <w:p w14:paraId="7B9E855F" w14:textId="77777777" w:rsidR="00EE169A" w:rsidRPr="0015553A" w:rsidRDefault="009D53C0" w:rsidP="0015553A">
      <w:pPr>
        <w:pStyle w:val="ListParagraph"/>
        <w:numPr>
          <w:ilvl w:val="0"/>
          <w:numId w:val="3"/>
        </w:numPr>
        <w:rPr>
          <w:rFonts w:ascii="Times New Roman" w:hAnsi="Times New Roman"/>
          <w:sz w:val="28"/>
          <w:szCs w:val="28"/>
        </w:rPr>
      </w:pPr>
      <w:hyperlink r:id="rId19" w:history="1">
        <w:r w:rsidR="00EE169A" w:rsidRPr="0015553A">
          <w:rPr>
            <w:rStyle w:val="Hyperlink"/>
            <w:rFonts w:ascii="Times New Roman" w:hAnsi="Times New Roman"/>
            <w:sz w:val="28"/>
            <w:szCs w:val="28"/>
          </w:rPr>
          <w:t>http://www.youtube.com/watch?v=qav6zyL9p50</w:t>
        </w:r>
      </w:hyperlink>
    </w:p>
    <w:p w14:paraId="0B6F895F" w14:textId="77777777" w:rsidR="00EE169A" w:rsidRPr="0015553A" w:rsidRDefault="009D53C0" w:rsidP="0015553A">
      <w:pPr>
        <w:pStyle w:val="ListParagraph"/>
        <w:numPr>
          <w:ilvl w:val="0"/>
          <w:numId w:val="3"/>
        </w:numPr>
        <w:rPr>
          <w:rFonts w:ascii="Times New Roman" w:hAnsi="Times New Roman"/>
          <w:sz w:val="28"/>
          <w:szCs w:val="28"/>
        </w:rPr>
      </w:pPr>
      <w:hyperlink r:id="rId20" w:history="1">
        <w:r w:rsidR="00EE169A" w:rsidRPr="0015553A">
          <w:rPr>
            <w:rStyle w:val="Hyperlink"/>
            <w:rFonts w:ascii="Times New Roman" w:hAnsi="Times New Roman"/>
            <w:sz w:val="28"/>
            <w:szCs w:val="28"/>
          </w:rPr>
          <w:t>http://www.youtube.com/watch?v=jN4hE-hCcnU</w:t>
        </w:r>
      </w:hyperlink>
    </w:p>
    <w:p w14:paraId="50F5BEBA" w14:textId="77777777" w:rsidR="00EE169A" w:rsidRPr="0015553A" w:rsidRDefault="009D53C0" w:rsidP="0015553A">
      <w:pPr>
        <w:pStyle w:val="ListParagraph"/>
        <w:numPr>
          <w:ilvl w:val="0"/>
          <w:numId w:val="3"/>
        </w:numPr>
        <w:rPr>
          <w:rFonts w:ascii="Times New Roman" w:hAnsi="Times New Roman"/>
          <w:sz w:val="28"/>
          <w:szCs w:val="28"/>
        </w:rPr>
      </w:pPr>
      <w:hyperlink r:id="rId21" w:history="1">
        <w:r w:rsidR="00EE169A" w:rsidRPr="0015553A">
          <w:rPr>
            <w:rStyle w:val="Hyperlink"/>
            <w:rFonts w:ascii="Times New Roman" w:hAnsi="Times New Roman"/>
            <w:sz w:val="28"/>
            <w:szCs w:val="28"/>
          </w:rPr>
          <w:t>http://www.nova-gorica.si/</w:t>
        </w:r>
      </w:hyperlink>
    </w:p>
    <w:p w14:paraId="7EA2CEC4" w14:textId="77777777" w:rsidR="00EE169A" w:rsidRPr="0015553A" w:rsidRDefault="009D53C0" w:rsidP="0015553A">
      <w:pPr>
        <w:pStyle w:val="ListParagraph"/>
        <w:numPr>
          <w:ilvl w:val="0"/>
          <w:numId w:val="3"/>
        </w:numPr>
        <w:rPr>
          <w:rFonts w:ascii="Times New Roman" w:hAnsi="Times New Roman"/>
          <w:sz w:val="28"/>
          <w:szCs w:val="28"/>
        </w:rPr>
      </w:pPr>
      <w:hyperlink r:id="rId22" w:history="1">
        <w:r w:rsidR="00EE169A" w:rsidRPr="0015553A">
          <w:rPr>
            <w:rStyle w:val="Hyperlink"/>
            <w:rFonts w:ascii="Times New Roman" w:hAnsi="Times New Roman"/>
            <w:sz w:val="28"/>
            <w:szCs w:val="28"/>
          </w:rPr>
          <w:t>http://www.novagorica-turizem.com/</w:t>
        </w:r>
      </w:hyperlink>
    </w:p>
    <w:p w14:paraId="46E3364E" w14:textId="77777777" w:rsidR="00EE169A" w:rsidRPr="0015553A" w:rsidRDefault="009D53C0" w:rsidP="0015553A">
      <w:pPr>
        <w:pStyle w:val="ListParagraph"/>
        <w:numPr>
          <w:ilvl w:val="0"/>
          <w:numId w:val="3"/>
        </w:numPr>
        <w:rPr>
          <w:rFonts w:ascii="Times New Roman" w:hAnsi="Times New Roman"/>
          <w:sz w:val="28"/>
          <w:szCs w:val="28"/>
        </w:rPr>
      </w:pPr>
      <w:hyperlink r:id="rId23" w:history="1">
        <w:r w:rsidR="0015553A" w:rsidRPr="0015553A">
          <w:rPr>
            <w:rStyle w:val="Hyperlink"/>
            <w:rFonts w:ascii="Times New Roman" w:hAnsi="Times New Roman"/>
            <w:sz w:val="28"/>
            <w:szCs w:val="28"/>
          </w:rPr>
          <w:t>http://www.24ur.com/fructal-letos-ne-bo-odkupoval-breskev.html</w:t>
        </w:r>
      </w:hyperlink>
    </w:p>
    <w:p w14:paraId="15A726FB" w14:textId="77777777" w:rsidR="0015553A" w:rsidRPr="0015553A" w:rsidRDefault="009D53C0" w:rsidP="0015553A">
      <w:pPr>
        <w:pStyle w:val="ListParagraph"/>
        <w:numPr>
          <w:ilvl w:val="0"/>
          <w:numId w:val="3"/>
        </w:numPr>
        <w:rPr>
          <w:rFonts w:ascii="Times New Roman" w:hAnsi="Times New Roman"/>
          <w:sz w:val="28"/>
          <w:szCs w:val="28"/>
        </w:rPr>
      </w:pPr>
      <w:hyperlink r:id="rId24" w:history="1">
        <w:r w:rsidR="0015553A" w:rsidRPr="0015553A">
          <w:rPr>
            <w:rStyle w:val="Hyperlink"/>
            <w:rFonts w:ascii="Times New Roman" w:hAnsi="Times New Roman"/>
            <w:sz w:val="28"/>
            <w:szCs w:val="28"/>
          </w:rPr>
          <w:t>http://www2.arnes.si/~ljzotks2/gzm/dokumenti/literatura.html</w:t>
        </w:r>
      </w:hyperlink>
    </w:p>
    <w:p w14:paraId="488F1A17" w14:textId="77777777" w:rsidR="0015553A" w:rsidRPr="0015553A" w:rsidRDefault="0015553A" w:rsidP="00D17272">
      <w:pPr>
        <w:rPr>
          <w:rFonts w:ascii="Times New Roman" w:hAnsi="Times New Roman"/>
          <w:sz w:val="28"/>
          <w:szCs w:val="28"/>
        </w:rPr>
      </w:pPr>
    </w:p>
    <w:sectPr w:rsidR="0015553A" w:rsidRPr="0015553A" w:rsidSect="005E6DF8">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CB1C8" w14:textId="77777777" w:rsidR="000A6774" w:rsidRDefault="000A6774" w:rsidP="00C73ADC">
      <w:pPr>
        <w:spacing w:after="0" w:line="240" w:lineRule="auto"/>
      </w:pPr>
      <w:r>
        <w:separator/>
      </w:r>
    </w:p>
  </w:endnote>
  <w:endnote w:type="continuationSeparator" w:id="0">
    <w:p w14:paraId="1F2A7A18" w14:textId="77777777" w:rsidR="000A6774" w:rsidRDefault="000A6774" w:rsidP="00C73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Forte">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BDBB9" w14:textId="77777777" w:rsidR="002C282D" w:rsidRDefault="002C2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84F7" w14:textId="77777777" w:rsidR="002C282D" w:rsidRDefault="002C28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006D" w14:textId="77777777" w:rsidR="00C73ADC" w:rsidRPr="00B73A05" w:rsidRDefault="00C73ADC">
    <w:pPr>
      <w:pStyle w:val="Footer"/>
      <w:jc w:val="center"/>
      <w:rPr>
        <w:rFonts w:ascii="Cambria" w:hAnsi="Cambria"/>
        <w:sz w:val="28"/>
        <w:szCs w:val="28"/>
      </w:rPr>
    </w:pPr>
    <w:r w:rsidRPr="00B73A05">
      <w:rPr>
        <w:rFonts w:ascii="Cambria" w:hAnsi="Cambria"/>
        <w:sz w:val="28"/>
        <w:szCs w:val="28"/>
      </w:rPr>
      <w:t xml:space="preserve">~ </w:t>
    </w:r>
    <w:r w:rsidR="00FB2FD1" w:rsidRPr="00B73A05">
      <w:fldChar w:fldCharType="begin"/>
    </w:r>
    <w:r w:rsidR="00FB2FD1">
      <w:instrText xml:space="preserve"> PAGE    \* MERGEFORMAT </w:instrText>
    </w:r>
    <w:r w:rsidR="00FB2FD1" w:rsidRPr="00B73A05">
      <w:fldChar w:fldCharType="separate"/>
    </w:r>
    <w:r w:rsidR="00B73A05" w:rsidRPr="00B73A05">
      <w:rPr>
        <w:rFonts w:ascii="Cambria" w:hAnsi="Cambria"/>
        <w:noProof/>
        <w:sz w:val="28"/>
        <w:szCs w:val="28"/>
      </w:rPr>
      <w:t>2</w:t>
    </w:r>
    <w:r w:rsidR="00FB2FD1" w:rsidRPr="00B73A05">
      <w:rPr>
        <w:rFonts w:ascii="Cambria" w:hAnsi="Cambria"/>
        <w:noProof/>
        <w:sz w:val="28"/>
        <w:szCs w:val="28"/>
      </w:rPr>
      <w:fldChar w:fldCharType="end"/>
    </w:r>
    <w:r w:rsidRPr="00B73A05">
      <w:rPr>
        <w:rFonts w:ascii="Cambria" w:hAnsi="Cambria"/>
        <w:sz w:val="28"/>
        <w:szCs w:val="28"/>
      </w:rPr>
      <w:t xml:space="preserve"> ~</w:t>
    </w:r>
  </w:p>
  <w:p w14:paraId="4F8724A5" w14:textId="77777777" w:rsidR="00C73ADC" w:rsidRDefault="00C73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BF1B0" w14:textId="77777777" w:rsidR="000A6774" w:rsidRDefault="000A6774" w:rsidP="00C73ADC">
      <w:pPr>
        <w:spacing w:after="0" w:line="240" w:lineRule="auto"/>
      </w:pPr>
      <w:r>
        <w:separator/>
      </w:r>
    </w:p>
  </w:footnote>
  <w:footnote w:type="continuationSeparator" w:id="0">
    <w:p w14:paraId="4A0092F1" w14:textId="77777777" w:rsidR="000A6774" w:rsidRDefault="000A6774" w:rsidP="00C73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1B4F8" w14:textId="77777777" w:rsidR="002C282D" w:rsidRDefault="002C28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92CD" w14:textId="0467278C" w:rsidR="005E6DF8" w:rsidRDefault="009D53C0" w:rsidP="005E6DF8">
    <w:pPr>
      <w:pStyle w:val="Header"/>
    </w:pPr>
    <w:r>
      <w:rPr>
        <w:rFonts w:ascii="Cambria" w:eastAsia="Times New Roman" w:hAnsi="Cambria"/>
        <w:lang w:eastAsia="zh-TW"/>
      </w:rPr>
      <w:pict w14:anchorId="7F438B96">
        <v:group id="_x0000_s2051" style="position:absolute;margin-left:0;margin-top:0;width:611.15pt;height:64.75pt;z-index:251658752;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53" style="position:absolute;left:8;top:9;width:4031;height:1439;mso-width-percent:400;mso-height-percent:1000;mso-width-percent:400;mso-height-percent:1000;mso-width-relative:margin;mso-height-relative:bottom-margin-area" filled="f" stroked="f"/>
          <w10:wrap anchorx="page" anchory="page"/>
        </v:group>
      </w:pict>
    </w:r>
    <w:r>
      <w:rPr>
        <w:rFonts w:ascii="Cambria" w:eastAsia="Times New Roman" w:hAnsi="Cambria"/>
        <w:lang w:eastAsia="zh-TW"/>
      </w:rPr>
      <w:pict w14:anchorId="5D4EF400">
        <v:rect id="_x0000_s2050" style="position:absolute;margin-left:556.15pt;margin-top:.75pt;width:7.15pt;height:62.5pt;z-index:251657728;mso-height-percent:900;mso-position-horizontal-relative:page;mso-position-vertical-relative:page;mso-height-percent:900;mso-height-relative:top-margin-area" fillcolor="#4bacc6" strokecolor="#205867">
          <w10:wrap anchorx="page" anchory="page"/>
        </v:rect>
      </w:pict>
    </w:r>
    <w:r>
      <w:rPr>
        <w:rFonts w:ascii="Cambria" w:eastAsia="Times New Roman" w:hAnsi="Cambria"/>
        <w:lang w:eastAsia="zh-TW"/>
      </w:rPr>
      <w:pict w14:anchorId="38F37D3E">
        <v:rect id="_x0000_s2049" style="position:absolute;margin-left:31.7pt;margin-top:.75pt;width:7.15pt;height:62.5pt;z-index:251656704;mso-height-percent:900;mso-position-horizontal-relative:page;mso-position-vertical-relative:page;mso-height-percent:900;mso-height-relative:top-margin-area" fillcolor="#4bacc6" strokecolor="#205867">
          <w10:wrap anchorx="margin" anchory="page"/>
        </v:rect>
      </w:pict>
    </w:r>
    <w:r w:rsidR="002C282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8F18E" w14:textId="77777777" w:rsidR="002C282D" w:rsidRDefault="002C28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31128"/>
    <w:multiLevelType w:val="hybridMultilevel"/>
    <w:tmpl w:val="CA1C24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FD95DB1"/>
    <w:multiLevelType w:val="hybridMultilevel"/>
    <w:tmpl w:val="9DF413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32D7DAF"/>
    <w:multiLevelType w:val="multilevel"/>
    <w:tmpl w:val="750819B6"/>
    <w:lvl w:ilvl="0">
      <w:start w:val="1"/>
      <w:numFmt w:val="decimal"/>
      <w:lvlText w:val="%1."/>
      <w:lvlJc w:val="left"/>
      <w:pPr>
        <w:ind w:left="502"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2" type="connector" idref="#_x0000_s2052"/>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1F82"/>
    <w:rsid w:val="00066F30"/>
    <w:rsid w:val="000700B8"/>
    <w:rsid w:val="000A6774"/>
    <w:rsid w:val="0015553A"/>
    <w:rsid w:val="002C282D"/>
    <w:rsid w:val="002D6F3D"/>
    <w:rsid w:val="002E3EC2"/>
    <w:rsid w:val="004B2139"/>
    <w:rsid w:val="004F6F32"/>
    <w:rsid w:val="00501F82"/>
    <w:rsid w:val="00580C8C"/>
    <w:rsid w:val="005B44C9"/>
    <w:rsid w:val="005D2966"/>
    <w:rsid w:val="005E6DF8"/>
    <w:rsid w:val="0069525D"/>
    <w:rsid w:val="007E560C"/>
    <w:rsid w:val="00822078"/>
    <w:rsid w:val="008553BD"/>
    <w:rsid w:val="00876FD4"/>
    <w:rsid w:val="008E226E"/>
    <w:rsid w:val="009D53C0"/>
    <w:rsid w:val="00A21032"/>
    <w:rsid w:val="00A219BD"/>
    <w:rsid w:val="00A324EF"/>
    <w:rsid w:val="00A551E5"/>
    <w:rsid w:val="00A575AF"/>
    <w:rsid w:val="00B73A05"/>
    <w:rsid w:val="00C4496A"/>
    <w:rsid w:val="00C73ADC"/>
    <w:rsid w:val="00CC0990"/>
    <w:rsid w:val="00CF4475"/>
    <w:rsid w:val="00D1454B"/>
    <w:rsid w:val="00D17272"/>
    <w:rsid w:val="00D520A4"/>
    <w:rsid w:val="00E64F0D"/>
    <w:rsid w:val="00E66208"/>
    <w:rsid w:val="00EE169A"/>
    <w:rsid w:val="00EF1CF6"/>
    <w:rsid w:val="00EF1EC7"/>
    <w:rsid w:val="00FB2F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51FC6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C8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a">
    <w:name w:val="naslov a"/>
    <w:basedOn w:val="Normal"/>
    <w:qFormat/>
    <w:rsid w:val="0069525D"/>
    <w:pPr>
      <w:spacing w:line="360" w:lineRule="auto"/>
      <w:jc w:val="center"/>
    </w:pPr>
    <w:rPr>
      <w:rFonts w:ascii="Forte" w:hAnsi="Forte"/>
      <w:b/>
      <w:color w:val="00B0F0"/>
      <w:sz w:val="40"/>
    </w:rPr>
  </w:style>
  <w:style w:type="paragraph" w:customStyle="1" w:styleId="tekst">
    <w:name w:val="tekst"/>
    <w:basedOn w:val="Normal"/>
    <w:qFormat/>
    <w:rsid w:val="0069525D"/>
    <w:pPr>
      <w:spacing w:after="0" w:line="240" w:lineRule="auto"/>
    </w:pPr>
    <w:rPr>
      <w:rFonts w:ascii="Times New Roman" w:eastAsia="Times New Roman" w:hAnsi="Times New Roman"/>
      <w:color w:val="000000"/>
      <w:sz w:val="28"/>
      <w:lang w:bidi="en-US"/>
    </w:rPr>
  </w:style>
  <w:style w:type="paragraph" w:styleId="NoSpacing">
    <w:name w:val="No Spacing"/>
    <w:link w:val="NoSpacingChar"/>
    <w:uiPriority w:val="1"/>
    <w:qFormat/>
    <w:rsid w:val="00501F82"/>
    <w:rPr>
      <w:rFonts w:eastAsia="Times New Roman"/>
      <w:sz w:val="22"/>
      <w:szCs w:val="22"/>
      <w:lang w:eastAsia="en-US"/>
    </w:rPr>
  </w:style>
  <w:style w:type="character" w:customStyle="1" w:styleId="NoSpacingChar">
    <w:name w:val="No Spacing Char"/>
    <w:link w:val="NoSpacing"/>
    <w:uiPriority w:val="1"/>
    <w:rsid w:val="00501F82"/>
    <w:rPr>
      <w:rFonts w:eastAsia="Times New Roman"/>
    </w:rPr>
  </w:style>
  <w:style w:type="paragraph" w:styleId="BalloonText">
    <w:name w:val="Balloon Text"/>
    <w:basedOn w:val="Normal"/>
    <w:link w:val="BalloonTextChar"/>
    <w:uiPriority w:val="99"/>
    <w:semiHidden/>
    <w:unhideWhenUsed/>
    <w:rsid w:val="00501F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1F82"/>
    <w:rPr>
      <w:rFonts w:ascii="Tahoma" w:hAnsi="Tahoma" w:cs="Tahoma"/>
      <w:sz w:val="16"/>
      <w:szCs w:val="16"/>
    </w:rPr>
  </w:style>
  <w:style w:type="paragraph" w:styleId="Header">
    <w:name w:val="header"/>
    <w:basedOn w:val="Normal"/>
    <w:link w:val="HeaderChar"/>
    <w:uiPriority w:val="99"/>
    <w:unhideWhenUsed/>
    <w:rsid w:val="00C73A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3ADC"/>
  </w:style>
  <w:style w:type="paragraph" w:styleId="Footer">
    <w:name w:val="footer"/>
    <w:basedOn w:val="Normal"/>
    <w:link w:val="FooterChar"/>
    <w:uiPriority w:val="99"/>
    <w:unhideWhenUsed/>
    <w:rsid w:val="00C73A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3ADC"/>
  </w:style>
  <w:style w:type="paragraph" w:styleId="ListParagraph">
    <w:name w:val="List Paragraph"/>
    <w:basedOn w:val="Normal"/>
    <w:uiPriority w:val="34"/>
    <w:qFormat/>
    <w:rsid w:val="00C73ADC"/>
    <w:pPr>
      <w:ind w:left="720"/>
      <w:contextualSpacing/>
    </w:pPr>
  </w:style>
  <w:style w:type="character" w:styleId="Strong">
    <w:name w:val="Strong"/>
    <w:uiPriority w:val="22"/>
    <w:qFormat/>
    <w:rsid w:val="00822078"/>
    <w:rPr>
      <w:b/>
      <w:bCs/>
    </w:rPr>
  </w:style>
  <w:style w:type="character" w:styleId="Hyperlink">
    <w:name w:val="Hyperlink"/>
    <w:uiPriority w:val="99"/>
    <w:unhideWhenUsed/>
    <w:rsid w:val="00EE169A"/>
    <w:rPr>
      <w:color w:val="0000FF"/>
      <w:u w:val="single"/>
    </w:rPr>
  </w:style>
  <w:style w:type="paragraph" w:customStyle="1" w:styleId="69736C55A2C1419D8FE91F8CCF07D16A">
    <w:name w:val="69736C55A2C1419D8FE91F8CCF07D16A"/>
    <w:rsid w:val="005E6DF8"/>
    <w:pPr>
      <w:spacing w:after="200" w:line="276" w:lineRule="auto"/>
    </w:pPr>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vipava.si/index.php"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nova-gorica.s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youtube.com/watch?v=jN4hE-hCcn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2.arnes.si/~ljzotks2/gzm/dokumenti/literatur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24ur.com/fructal-letos-ne-bo-odkupoval-breskev.html"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youtube.com/watch?v=qav6zyL9p5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novagorica-turizem.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1066</Words>
  <Characters>6082</Characters>
  <Application>Microsoft Office Word</Application>
  <DocSecurity>0</DocSecurity>
  <Lines>50</Lines>
  <Paragraphs>14</Paragraphs>
  <ScaleCrop>false</ScaleCrop>
  <Company/>
  <LinksUpToDate>false</LinksUpToDate>
  <CharactersWithSpaces>7134</CharactersWithSpaces>
  <SharedDoc>false</SharedDoc>
  <HLinks>
    <vt:vector size="42" baseType="variant">
      <vt:variant>
        <vt:i4>4325471</vt:i4>
      </vt:variant>
      <vt:variant>
        <vt:i4>18</vt:i4>
      </vt:variant>
      <vt:variant>
        <vt:i4>0</vt:i4>
      </vt:variant>
      <vt:variant>
        <vt:i4>5</vt:i4>
      </vt:variant>
      <vt:variant>
        <vt:lpwstr>http://www2.arnes.si/~ljzotks2/gzm/dokumenti/literatura.html</vt:lpwstr>
      </vt:variant>
      <vt:variant>
        <vt:lpwstr/>
      </vt:variant>
      <vt:variant>
        <vt:i4>3276837</vt:i4>
      </vt:variant>
      <vt:variant>
        <vt:i4>15</vt:i4>
      </vt:variant>
      <vt:variant>
        <vt:i4>0</vt:i4>
      </vt:variant>
      <vt:variant>
        <vt:i4>5</vt:i4>
      </vt:variant>
      <vt:variant>
        <vt:lpwstr>http://www.24ur.com/fructal-letos-ne-bo-odkupoval-breskev.html</vt:lpwstr>
      </vt:variant>
      <vt:variant>
        <vt:lpwstr/>
      </vt:variant>
      <vt:variant>
        <vt:i4>8323110</vt:i4>
      </vt:variant>
      <vt:variant>
        <vt:i4>12</vt:i4>
      </vt:variant>
      <vt:variant>
        <vt:i4>0</vt:i4>
      </vt:variant>
      <vt:variant>
        <vt:i4>5</vt:i4>
      </vt:variant>
      <vt:variant>
        <vt:lpwstr>http://www.novagorica-turizem.com/</vt:lpwstr>
      </vt:variant>
      <vt:variant>
        <vt:lpwstr/>
      </vt:variant>
      <vt:variant>
        <vt:i4>2424943</vt:i4>
      </vt:variant>
      <vt:variant>
        <vt:i4>9</vt:i4>
      </vt:variant>
      <vt:variant>
        <vt:i4>0</vt:i4>
      </vt:variant>
      <vt:variant>
        <vt:i4>5</vt:i4>
      </vt:variant>
      <vt:variant>
        <vt:lpwstr>http://www.nova-gorica.si/</vt:lpwstr>
      </vt:variant>
      <vt:variant>
        <vt:lpwstr/>
      </vt:variant>
      <vt:variant>
        <vt:i4>6357089</vt:i4>
      </vt:variant>
      <vt:variant>
        <vt:i4>6</vt:i4>
      </vt:variant>
      <vt:variant>
        <vt:i4>0</vt:i4>
      </vt:variant>
      <vt:variant>
        <vt:i4>5</vt:i4>
      </vt:variant>
      <vt:variant>
        <vt:lpwstr>http://www.youtube.com/watch?v=jN4hE-hCcnU</vt:lpwstr>
      </vt:variant>
      <vt:variant>
        <vt:lpwstr/>
      </vt:variant>
      <vt:variant>
        <vt:i4>7667813</vt:i4>
      </vt:variant>
      <vt:variant>
        <vt:i4>3</vt:i4>
      </vt:variant>
      <vt:variant>
        <vt:i4>0</vt:i4>
      </vt:variant>
      <vt:variant>
        <vt:i4>5</vt:i4>
      </vt:variant>
      <vt:variant>
        <vt:lpwstr>http://www.youtube.com/watch?v=qav6zyL9p50</vt:lpwstr>
      </vt:variant>
      <vt:variant>
        <vt:lpwstr/>
      </vt:variant>
      <vt:variant>
        <vt:i4>6881320</vt:i4>
      </vt:variant>
      <vt:variant>
        <vt:i4>0</vt:i4>
      </vt:variant>
      <vt:variant>
        <vt:i4>0</vt:i4>
      </vt:variant>
      <vt:variant>
        <vt:i4>5</vt:i4>
      </vt:variant>
      <vt:variant>
        <vt:lpwstr>http://www.vipava.si/index.php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