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1E" w:rsidRDefault="00AB3B1E" w:rsidP="00E819BD">
      <w:pPr>
        <w:rPr>
          <w:rFonts w:ascii="Book Antiqua" w:hAnsi="Book Antiqua" w:cs="Arial"/>
          <w:b/>
          <w:sz w:val="28"/>
          <w:szCs w:val="28"/>
          <w:u w:val="single"/>
        </w:rPr>
      </w:pPr>
      <w:bookmarkStart w:id="0" w:name="_GoBack"/>
      <w:bookmarkEnd w:id="0"/>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Pr="000B5949" w:rsidRDefault="00AB3B1E" w:rsidP="00E819BD">
      <w:pPr>
        <w:rPr>
          <w:rFonts w:ascii="Book Antiqua" w:hAnsi="Book Antiqua" w:cs="Arial"/>
          <w:b/>
          <w:sz w:val="28"/>
          <w:szCs w:val="28"/>
        </w:rPr>
      </w:pPr>
    </w:p>
    <w:p w:rsidR="000B5949" w:rsidRPr="000B5949" w:rsidRDefault="000B5949" w:rsidP="000B5949">
      <w:pPr>
        <w:jc w:val="center"/>
        <w:rPr>
          <w:rFonts w:ascii="Book Antiqua" w:hAnsi="Book Antiqua" w:cs="Arial"/>
          <w:sz w:val="28"/>
          <w:szCs w:val="28"/>
        </w:rPr>
      </w:pPr>
      <w:r w:rsidRPr="000B5949">
        <w:rPr>
          <w:rFonts w:ascii="Book Antiqua" w:hAnsi="Book Antiqua" w:cs="Arial"/>
          <w:sz w:val="28"/>
          <w:szCs w:val="28"/>
        </w:rPr>
        <w:t xml:space="preserve">Gimnazija Jožeta Plečnika Ljubljana </w:t>
      </w:r>
    </w:p>
    <w:p w:rsidR="00AB3B1E" w:rsidRPr="000B5949" w:rsidRDefault="000B5949" w:rsidP="000B5949">
      <w:pPr>
        <w:jc w:val="center"/>
        <w:rPr>
          <w:rFonts w:ascii="Book Antiqua" w:hAnsi="Book Antiqua" w:cs="Arial"/>
          <w:sz w:val="28"/>
          <w:szCs w:val="28"/>
        </w:rPr>
      </w:pPr>
      <w:r w:rsidRPr="000B5949">
        <w:rPr>
          <w:rFonts w:ascii="Book Antiqua" w:hAnsi="Book Antiqua" w:cs="Arial"/>
          <w:sz w:val="28"/>
          <w:szCs w:val="28"/>
        </w:rPr>
        <w:t>Šubičeva 1</w:t>
      </w:r>
    </w:p>
    <w:p w:rsidR="00AB3B1E" w:rsidRDefault="000B5949" w:rsidP="000B5949">
      <w:pPr>
        <w:rPr>
          <w:rFonts w:ascii="Abaddon™" w:hAnsi="Abaddon™" w:cs="Arial"/>
          <w:b/>
          <w:sz w:val="144"/>
          <w:szCs w:val="144"/>
        </w:rPr>
      </w:pPr>
      <w:r>
        <w:rPr>
          <w:rFonts w:ascii="Abaddon™" w:hAnsi="Abaddon™" w:cs="Arial"/>
          <w:b/>
          <w:sz w:val="144"/>
          <w:szCs w:val="144"/>
        </w:rPr>
        <w:t xml:space="preserve">   </w:t>
      </w:r>
      <w:r w:rsidR="003F13D7">
        <w:rPr>
          <w:rFonts w:ascii="Abaddon™" w:hAnsi="Abaddon™" w:cs="Arial"/>
          <w:b/>
          <w:sz w:val="144"/>
          <w:szCs w:val="1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245.25pt;height:221.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sabrina star&quot;;font-size:80pt;font-weight:bold;v-text-kern:t" trim="t" fitpath="t" string="VODA"/>
          </v:shape>
        </w:pict>
      </w:r>
    </w:p>
    <w:p w:rsidR="000B5949" w:rsidRDefault="000B5949" w:rsidP="000B5949">
      <w:pPr>
        <w:rPr>
          <w:rFonts w:ascii="Abaddon™" w:hAnsi="Abaddon™" w:cs="Arial"/>
          <w:b/>
          <w:sz w:val="144"/>
          <w:szCs w:val="144"/>
        </w:rPr>
      </w:pPr>
    </w:p>
    <w:p w:rsidR="000B5949" w:rsidRDefault="000B5949" w:rsidP="000B5949">
      <w:pPr>
        <w:rPr>
          <w:rFonts w:ascii="Abaddon™" w:hAnsi="Abaddon™" w:cs="Arial"/>
          <w:b/>
          <w:sz w:val="144"/>
          <w:szCs w:val="144"/>
        </w:rPr>
      </w:pPr>
    </w:p>
    <w:p w:rsidR="000B5949" w:rsidRDefault="000B5949" w:rsidP="000B5949">
      <w:pPr>
        <w:rPr>
          <w:rFonts w:ascii="Abaddon™" w:hAnsi="Abaddon™" w:cs="Arial"/>
          <w:b/>
          <w:sz w:val="144"/>
          <w:szCs w:val="144"/>
        </w:rPr>
      </w:pPr>
    </w:p>
    <w:p w:rsidR="000B5949" w:rsidRDefault="000B5949" w:rsidP="000B5949">
      <w:pPr>
        <w:rPr>
          <w:rFonts w:ascii="Abaddon™" w:hAnsi="Abaddon™" w:cs="Arial"/>
          <w:b/>
          <w:sz w:val="144"/>
          <w:szCs w:val="144"/>
        </w:rPr>
      </w:pPr>
    </w:p>
    <w:p w:rsidR="000B5949" w:rsidRPr="000B5949" w:rsidRDefault="000B5949" w:rsidP="000B5949">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D6D8C">
        <w:t xml:space="preserve"> </w:t>
      </w:r>
    </w:p>
    <w:p w:rsidR="00D87028" w:rsidRDefault="00D87028" w:rsidP="00E819BD">
      <w:pPr>
        <w:rPr>
          <w:rFonts w:ascii="Book Antiqua" w:hAnsi="Book Antiqua" w:cs="Arial"/>
          <w:b/>
          <w:sz w:val="28"/>
          <w:szCs w:val="28"/>
          <w:u w:val="single"/>
        </w:rPr>
      </w:pPr>
    </w:p>
    <w:p w:rsidR="00AB3B1E" w:rsidRDefault="000B5949" w:rsidP="00E819BD">
      <w:pPr>
        <w:rPr>
          <w:rFonts w:ascii="Book Antiqua" w:hAnsi="Book Antiqua" w:cs="Arial"/>
          <w:b/>
          <w:sz w:val="28"/>
          <w:szCs w:val="28"/>
          <w:u w:val="single"/>
        </w:rPr>
      </w:pPr>
      <w:r>
        <w:rPr>
          <w:rFonts w:ascii="Book Antiqua" w:hAnsi="Book Antiqua" w:cs="Arial"/>
          <w:b/>
          <w:sz w:val="28"/>
          <w:szCs w:val="28"/>
          <w:u w:val="single"/>
        </w:rPr>
        <w:t>Kazalo:</w:t>
      </w:r>
    </w:p>
    <w:p w:rsidR="000B5949" w:rsidRDefault="000B5949" w:rsidP="00E819BD">
      <w:pPr>
        <w:rPr>
          <w:rFonts w:ascii="Book Antiqua" w:hAnsi="Book Antiqua" w:cs="Arial"/>
          <w:b/>
          <w:sz w:val="28"/>
          <w:szCs w:val="28"/>
          <w:u w:val="single"/>
        </w:rPr>
      </w:pPr>
    </w:p>
    <w:p w:rsidR="00392D44" w:rsidRDefault="00392D44" w:rsidP="00392D44">
      <w:pPr>
        <w:ind w:left="360"/>
        <w:rPr>
          <w:rFonts w:ascii="Book Antiqua" w:hAnsi="Book Antiqua" w:cs="Arial"/>
          <w:b/>
        </w:rPr>
      </w:pPr>
    </w:p>
    <w:p w:rsidR="00AB3B1E" w:rsidRPr="00392D44" w:rsidRDefault="000B5949" w:rsidP="000B5949">
      <w:pPr>
        <w:numPr>
          <w:ilvl w:val="0"/>
          <w:numId w:val="13"/>
        </w:numPr>
        <w:rPr>
          <w:rFonts w:ascii="Book Antiqua" w:hAnsi="Book Antiqua" w:cs="Arial"/>
          <w:b/>
        </w:rPr>
      </w:pPr>
      <w:r w:rsidRPr="00392D44">
        <w:rPr>
          <w:rFonts w:ascii="Book Antiqua" w:hAnsi="Book Antiqua" w:cs="Arial"/>
          <w:b/>
        </w:rPr>
        <w:t>Voda……………………………………</w:t>
      </w:r>
      <w:r w:rsidR="00392D44">
        <w:rPr>
          <w:rFonts w:ascii="Book Antiqua" w:hAnsi="Book Antiqua" w:cs="Arial"/>
          <w:b/>
        </w:rPr>
        <w:t>........................................</w:t>
      </w:r>
      <w:r w:rsidRPr="00392D44">
        <w:rPr>
          <w:rFonts w:ascii="Book Antiqua" w:hAnsi="Book Antiqua" w:cs="Arial"/>
          <w:b/>
        </w:rPr>
        <w:t xml:space="preserve">…. </w:t>
      </w:r>
      <w:r w:rsidR="00392D44">
        <w:rPr>
          <w:rFonts w:ascii="Book Antiqua" w:hAnsi="Book Antiqua" w:cs="Arial"/>
          <w:b/>
        </w:rPr>
        <w:t>3</w:t>
      </w:r>
      <w:r w:rsidRPr="00392D44">
        <w:rPr>
          <w:rFonts w:ascii="Book Antiqua" w:hAnsi="Book Antiqua" w:cs="Arial"/>
          <w:b/>
        </w:rPr>
        <w:t xml:space="preserve"> </w:t>
      </w:r>
    </w:p>
    <w:p w:rsidR="00392D44" w:rsidRDefault="00392D44" w:rsidP="00392D44">
      <w:pPr>
        <w:ind w:left="360"/>
        <w:rPr>
          <w:rFonts w:ascii="Book Antiqua" w:hAnsi="Book Antiqua" w:cs="Arial"/>
          <w:b/>
        </w:rPr>
      </w:pPr>
    </w:p>
    <w:p w:rsidR="000B5949" w:rsidRPr="00392D44" w:rsidRDefault="000B5949" w:rsidP="000B5949">
      <w:pPr>
        <w:numPr>
          <w:ilvl w:val="0"/>
          <w:numId w:val="13"/>
        </w:numPr>
        <w:rPr>
          <w:rFonts w:ascii="Book Antiqua" w:hAnsi="Book Antiqua" w:cs="Arial"/>
          <w:b/>
        </w:rPr>
      </w:pPr>
      <w:r w:rsidRPr="00392D44">
        <w:rPr>
          <w:rFonts w:ascii="Book Antiqua" w:hAnsi="Book Antiqua" w:cs="Arial"/>
          <w:b/>
        </w:rPr>
        <w:t>Kroženje vode………………………</w:t>
      </w:r>
      <w:r w:rsidR="00392D44">
        <w:rPr>
          <w:rFonts w:ascii="Book Antiqua" w:hAnsi="Book Antiqua" w:cs="Arial"/>
          <w:b/>
        </w:rPr>
        <w:t>……………………..</w:t>
      </w:r>
      <w:r w:rsidRPr="00392D44">
        <w:rPr>
          <w:rFonts w:ascii="Book Antiqua" w:hAnsi="Book Antiqua" w:cs="Arial"/>
          <w:b/>
        </w:rPr>
        <w:t>…………</w:t>
      </w:r>
      <w:r w:rsidR="00392D44">
        <w:rPr>
          <w:rFonts w:ascii="Book Antiqua" w:hAnsi="Book Antiqua" w:cs="Arial"/>
          <w:b/>
        </w:rPr>
        <w:t>3</w:t>
      </w:r>
    </w:p>
    <w:p w:rsidR="00392D44" w:rsidRDefault="00392D44" w:rsidP="00392D44">
      <w:pPr>
        <w:ind w:left="360"/>
        <w:rPr>
          <w:rFonts w:ascii="Book Antiqua" w:hAnsi="Book Antiqua" w:cs="Arial"/>
          <w:b/>
        </w:rPr>
      </w:pPr>
    </w:p>
    <w:p w:rsidR="000B5949" w:rsidRPr="00392D44" w:rsidRDefault="000B5949" w:rsidP="000B5949">
      <w:pPr>
        <w:numPr>
          <w:ilvl w:val="0"/>
          <w:numId w:val="13"/>
        </w:numPr>
        <w:rPr>
          <w:rFonts w:ascii="Book Antiqua" w:hAnsi="Book Antiqua" w:cs="Arial"/>
          <w:b/>
        </w:rPr>
      </w:pPr>
      <w:r w:rsidRPr="00392D44">
        <w:rPr>
          <w:rFonts w:ascii="Book Antiqua" w:hAnsi="Book Antiqua" w:cs="Arial"/>
          <w:b/>
        </w:rPr>
        <w:t>Slovenske vode………</w:t>
      </w:r>
      <w:r w:rsidR="00392D44">
        <w:rPr>
          <w:rFonts w:ascii="Book Antiqua" w:hAnsi="Book Antiqua" w:cs="Arial"/>
          <w:b/>
        </w:rPr>
        <w:t>…………………………………….</w:t>
      </w:r>
      <w:r w:rsidRPr="00392D44">
        <w:rPr>
          <w:rFonts w:ascii="Book Antiqua" w:hAnsi="Book Antiqua" w:cs="Arial"/>
          <w:b/>
        </w:rPr>
        <w:t>………..</w:t>
      </w:r>
      <w:r w:rsidR="00392D44">
        <w:rPr>
          <w:rFonts w:ascii="Book Antiqua" w:hAnsi="Book Antiqua" w:cs="Arial"/>
          <w:b/>
        </w:rPr>
        <w:t>4</w:t>
      </w:r>
    </w:p>
    <w:p w:rsidR="00392D44" w:rsidRDefault="00392D44" w:rsidP="000B5949">
      <w:pPr>
        <w:ind w:left="1416"/>
        <w:rPr>
          <w:rStyle w:val="text"/>
          <w:rFonts w:ascii="Book Antiqua" w:hAnsi="Book Antiqua" w:cs="Arial"/>
          <w:b/>
          <w:bCs/>
        </w:rPr>
      </w:pPr>
    </w:p>
    <w:p w:rsidR="000B5949" w:rsidRPr="00392D44" w:rsidRDefault="000B5949" w:rsidP="000B5949">
      <w:pPr>
        <w:ind w:left="1416"/>
        <w:rPr>
          <w:rFonts w:ascii="Book Antiqua" w:hAnsi="Book Antiqua" w:cs="Arial"/>
          <w:b/>
        </w:rPr>
      </w:pPr>
      <w:r w:rsidRPr="00392D44">
        <w:rPr>
          <w:rStyle w:val="text"/>
          <w:rFonts w:ascii="Book Antiqua" w:hAnsi="Book Antiqua" w:cs="Arial"/>
          <w:b/>
          <w:bCs/>
        </w:rPr>
        <w:t>Ali se količina padavin veča?</w:t>
      </w:r>
      <w:r w:rsidR="00392D44">
        <w:rPr>
          <w:rStyle w:val="text"/>
          <w:rFonts w:ascii="Book Antiqua" w:hAnsi="Book Antiqua" w:cs="Arial"/>
          <w:b/>
          <w:bCs/>
        </w:rPr>
        <w:t>................................................5</w:t>
      </w:r>
    </w:p>
    <w:p w:rsidR="00392D44" w:rsidRDefault="000B5949" w:rsidP="00E819BD">
      <w:pPr>
        <w:rPr>
          <w:rFonts w:ascii="Book Antiqua" w:hAnsi="Book Antiqua" w:cs="Arial"/>
          <w:b/>
        </w:rPr>
      </w:pPr>
      <w:r w:rsidRPr="00392D44">
        <w:rPr>
          <w:rFonts w:ascii="Book Antiqua" w:hAnsi="Book Antiqua" w:cs="Arial"/>
          <w:b/>
        </w:rPr>
        <w:tab/>
      </w:r>
      <w:r w:rsidRPr="00392D44">
        <w:rPr>
          <w:rFonts w:ascii="Book Antiqua" w:hAnsi="Book Antiqua" w:cs="Arial"/>
          <w:b/>
        </w:rPr>
        <w:tab/>
      </w:r>
    </w:p>
    <w:p w:rsidR="00AB3B1E" w:rsidRPr="00392D44" w:rsidRDefault="000B5949" w:rsidP="00392D44">
      <w:pPr>
        <w:ind w:left="708" w:firstLine="708"/>
        <w:rPr>
          <w:rStyle w:val="text"/>
          <w:rFonts w:ascii="Book Antiqua" w:hAnsi="Book Antiqua" w:cs="Arial"/>
          <w:b/>
          <w:bCs/>
        </w:rPr>
      </w:pPr>
      <w:r w:rsidRPr="00392D44">
        <w:rPr>
          <w:rStyle w:val="text"/>
          <w:rFonts w:ascii="Book Antiqua" w:hAnsi="Book Antiqua" w:cs="Arial"/>
          <w:b/>
          <w:bCs/>
        </w:rPr>
        <w:t>Kako vreme vpliva na proizvodnjo energije?</w:t>
      </w:r>
      <w:r w:rsidR="00392D44">
        <w:rPr>
          <w:rStyle w:val="text"/>
          <w:rFonts w:ascii="Book Antiqua" w:hAnsi="Book Antiqua" w:cs="Arial"/>
          <w:b/>
          <w:bCs/>
        </w:rPr>
        <w:t>....................5</w:t>
      </w:r>
    </w:p>
    <w:p w:rsidR="00392D44" w:rsidRDefault="00392D44" w:rsidP="00392D44">
      <w:pPr>
        <w:ind w:left="360"/>
        <w:rPr>
          <w:rStyle w:val="text"/>
          <w:rFonts w:ascii="Book Antiqua" w:hAnsi="Book Antiqua" w:cs="Arial"/>
          <w:b/>
          <w:bCs/>
        </w:rPr>
      </w:pPr>
    </w:p>
    <w:p w:rsidR="000B5949" w:rsidRDefault="00392D44" w:rsidP="00392D44">
      <w:pPr>
        <w:ind w:left="360"/>
        <w:rPr>
          <w:rStyle w:val="text"/>
          <w:rFonts w:ascii="Book Antiqua" w:hAnsi="Book Antiqua" w:cs="Arial"/>
          <w:b/>
          <w:bCs/>
        </w:rPr>
      </w:pPr>
      <w:r>
        <w:rPr>
          <w:rStyle w:val="text"/>
          <w:rFonts w:ascii="Book Antiqua" w:hAnsi="Book Antiqua" w:cs="Arial"/>
          <w:b/>
          <w:bCs/>
        </w:rPr>
        <w:t xml:space="preserve">4. </w:t>
      </w:r>
      <w:r w:rsidRPr="00392D44">
        <w:rPr>
          <w:rStyle w:val="text"/>
          <w:rFonts w:ascii="Book Antiqua" w:hAnsi="Book Antiqua" w:cs="Arial"/>
          <w:b/>
          <w:bCs/>
        </w:rPr>
        <w:t>Naravne nesreče v Sloveniji</w:t>
      </w:r>
      <w:r>
        <w:rPr>
          <w:rStyle w:val="text"/>
          <w:rFonts w:ascii="Book Antiqua" w:hAnsi="Book Antiqua" w:cs="Arial"/>
          <w:b/>
          <w:bCs/>
        </w:rPr>
        <w:t>…………………………………………5</w:t>
      </w:r>
    </w:p>
    <w:p w:rsidR="00392D44" w:rsidRDefault="00392D44" w:rsidP="00392D44">
      <w:pPr>
        <w:ind w:left="1416"/>
        <w:rPr>
          <w:rStyle w:val="text"/>
          <w:rFonts w:ascii="Book Antiqua" w:hAnsi="Book Antiqua"/>
          <w:b/>
          <w:bCs/>
        </w:rPr>
      </w:pPr>
    </w:p>
    <w:p w:rsidR="00392D44" w:rsidRDefault="00392D44" w:rsidP="00392D44">
      <w:pPr>
        <w:ind w:left="1416"/>
        <w:rPr>
          <w:rStyle w:val="text"/>
          <w:rFonts w:ascii="Book Antiqua" w:hAnsi="Book Antiqua"/>
          <w:b/>
          <w:bCs/>
        </w:rPr>
      </w:pPr>
      <w:r w:rsidRPr="009A3BC7">
        <w:rPr>
          <w:rStyle w:val="text"/>
          <w:rFonts w:ascii="Book Antiqua" w:hAnsi="Book Antiqua"/>
          <w:b/>
          <w:bCs/>
        </w:rPr>
        <w:t>Največ škode povzročata suša in toča</w:t>
      </w:r>
      <w:r>
        <w:rPr>
          <w:rStyle w:val="text"/>
          <w:rFonts w:ascii="Book Antiqua" w:hAnsi="Book Antiqua"/>
          <w:b/>
          <w:bCs/>
        </w:rPr>
        <w:t>…………………..…5</w:t>
      </w:r>
    </w:p>
    <w:p w:rsidR="00392D44" w:rsidRDefault="00392D44" w:rsidP="00392D44">
      <w:pPr>
        <w:ind w:left="1416"/>
        <w:rPr>
          <w:rStyle w:val="text"/>
          <w:rFonts w:ascii="Book Antiqua" w:hAnsi="Book Antiqua" w:cs="Arial"/>
          <w:b/>
          <w:bCs/>
        </w:rPr>
      </w:pPr>
    </w:p>
    <w:p w:rsidR="00392D44" w:rsidRDefault="00392D44" w:rsidP="00392D44">
      <w:pPr>
        <w:ind w:left="1416"/>
        <w:rPr>
          <w:rStyle w:val="text"/>
          <w:rFonts w:ascii="Book Antiqua" w:hAnsi="Book Antiqua" w:cs="Arial"/>
          <w:b/>
          <w:bCs/>
        </w:rPr>
      </w:pPr>
      <w:r w:rsidRPr="009A3BC7">
        <w:rPr>
          <w:rStyle w:val="text"/>
          <w:rFonts w:ascii="Book Antiqua" w:hAnsi="Book Antiqua" w:cs="Arial"/>
          <w:b/>
          <w:bCs/>
        </w:rPr>
        <w:t>Ocenjena škoda zaradi naravnih nesreč</w:t>
      </w:r>
      <w:r>
        <w:rPr>
          <w:rStyle w:val="text"/>
          <w:rFonts w:ascii="Book Antiqua" w:hAnsi="Book Antiqua" w:cs="Arial"/>
          <w:b/>
          <w:bCs/>
        </w:rPr>
        <w:t>……………….….7</w:t>
      </w:r>
    </w:p>
    <w:p w:rsidR="00392D44" w:rsidRDefault="00392D44" w:rsidP="00392D44">
      <w:pPr>
        <w:ind w:left="360"/>
        <w:rPr>
          <w:rFonts w:ascii="Book Antiqua" w:hAnsi="Book Antiqua" w:cs="Arial"/>
          <w:b/>
        </w:rPr>
      </w:pPr>
    </w:p>
    <w:p w:rsidR="00392D44" w:rsidRDefault="00392D44" w:rsidP="00392D44">
      <w:pPr>
        <w:ind w:left="360"/>
        <w:rPr>
          <w:rFonts w:ascii="Book Antiqua" w:hAnsi="Book Antiqua" w:cs="Arial"/>
          <w:b/>
        </w:rPr>
      </w:pPr>
      <w:r>
        <w:rPr>
          <w:rFonts w:ascii="Book Antiqua" w:hAnsi="Book Antiqua" w:cs="Arial"/>
          <w:b/>
        </w:rPr>
        <w:t>5. Onesnažena voda…………………………………………………...…7</w:t>
      </w:r>
    </w:p>
    <w:p w:rsidR="00392D44" w:rsidRDefault="00392D44" w:rsidP="00392D44">
      <w:pPr>
        <w:pStyle w:val="NormalWeb"/>
        <w:spacing w:before="0" w:beforeAutospacing="0" w:after="0" w:afterAutospacing="0"/>
        <w:ind w:left="1416"/>
        <w:rPr>
          <w:rFonts w:ascii="Book Antiqua" w:hAnsi="Book Antiqua"/>
          <w:b/>
        </w:rPr>
      </w:pPr>
    </w:p>
    <w:p w:rsidR="00392D44" w:rsidRDefault="00392D44" w:rsidP="00392D44">
      <w:pPr>
        <w:pStyle w:val="NormalWeb"/>
        <w:spacing w:before="0" w:beforeAutospacing="0" w:after="0" w:afterAutospacing="0"/>
        <w:ind w:left="1416"/>
        <w:rPr>
          <w:rFonts w:ascii="Book Antiqua" w:hAnsi="Book Antiqua"/>
          <w:b/>
        </w:rPr>
      </w:pPr>
      <w:r w:rsidRPr="00220D57">
        <w:rPr>
          <w:rFonts w:ascii="Book Antiqua" w:hAnsi="Book Antiqua"/>
          <w:b/>
        </w:rPr>
        <w:t>Kaj ogroža vodne ekosisteme v Sloveniji?</w:t>
      </w:r>
      <w:r>
        <w:rPr>
          <w:rFonts w:ascii="Book Antiqua" w:hAnsi="Book Antiqua"/>
          <w:b/>
        </w:rPr>
        <w:t>..........................7</w:t>
      </w:r>
    </w:p>
    <w:p w:rsidR="00A0755E" w:rsidRPr="00220D57" w:rsidRDefault="00A0755E" w:rsidP="00392D44">
      <w:pPr>
        <w:pStyle w:val="NormalWeb"/>
        <w:spacing w:before="0" w:beforeAutospacing="0" w:after="0" w:afterAutospacing="0"/>
        <w:ind w:left="1416"/>
        <w:rPr>
          <w:rFonts w:ascii="Book Antiqua" w:hAnsi="Book Antiqua"/>
          <w:b/>
        </w:rPr>
      </w:pPr>
    </w:p>
    <w:p w:rsidR="00392D44" w:rsidRPr="00392D44" w:rsidRDefault="00392D44" w:rsidP="00392D44">
      <w:pPr>
        <w:ind w:left="1416"/>
        <w:rPr>
          <w:rFonts w:ascii="Book Antiqua" w:hAnsi="Book Antiqua" w:cs="Arial"/>
          <w:b/>
        </w:rPr>
      </w:pPr>
    </w:p>
    <w:p w:rsidR="00AB3B1E" w:rsidRPr="00A0755E" w:rsidRDefault="00A0755E" w:rsidP="00A0755E">
      <w:pPr>
        <w:rPr>
          <w:b/>
        </w:rPr>
      </w:pPr>
      <w:r>
        <w:rPr>
          <w:b/>
        </w:rPr>
        <w:t xml:space="preserve">      </w:t>
      </w:r>
      <w:r w:rsidRPr="00A0755E">
        <w:rPr>
          <w:b/>
        </w:rPr>
        <w:t>6. Literatura……</w:t>
      </w:r>
      <w:r>
        <w:rPr>
          <w:b/>
        </w:rPr>
        <w:t>……………………………………………………....</w:t>
      </w:r>
      <w:r w:rsidRPr="00A0755E">
        <w:rPr>
          <w:b/>
        </w:rPr>
        <w:t>…..9</w:t>
      </w: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AB3B1E" w:rsidRDefault="00AB3B1E" w:rsidP="00E819BD">
      <w:pPr>
        <w:rPr>
          <w:rFonts w:ascii="Book Antiqua" w:hAnsi="Book Antiqua" w:cs="Arial"/>
          <w:b/>
          <w:sz w:val="28"/>
          <w:szCs w:val="28"/>
          <w:u w:val="single"/>
        </w:rPr>
      </w:pPr>
    </w:p>
    <w:p w:rsidR="00717902" w:rsidRPr="006566D0" w:rsidRDefault="00717902" w:rsidP="00E819BD">
      <w:pPr>
        <w:rPr>
          <w:rFonts w:ascii="Book Antiqua" w:hAnsi="Book Antiqua" w:cs="Arial"/>
          <w:b/>
          <w:sz w:val="28"/>
          <w:szCs w:val="28"/>
          <w:u w:val="single"/>
        </w:rPr>
      </w:pPr>
      <w:r w:rsidRPr="006566D0">
        <w:rPr>
          <w:rFonts w:ascii="Book Antiqua" w:hAnsi="Book Antiqua" w:cs="Arial"/>
          <w:b/>
          <w:sz w:val="28"/>
          <w:szCs w:val="28"/>
          <w:u w:val="single"/>
        </w:rPr>
        <w:lastRenderedPageBreak/>
        <w:t>VODA</w:t>
      </w:r>
      <w:r w:rsidR="00B17BDF">
        <w:rPr>
          <w:rFonts w:ascii="Book Antiqua" w:hAnsi="Book Antiqua" w:cs="Arial"/>
          <w:b/>
          <w:sz w:val="28"/>
          <w:szCs w:val="28"/>
          <w:u w:val="single"/>
        </w:rPr>
        <w:t xml:space="preserve"> </w:t>
      </w:r>
      <w:r w:rsidR="00DC3E82" w:rsidRPr="006566D0">
        <w:rPr>
          <w:rFonts w:ascii="Book Antiqua" w:hAnsi="Book Antiqua" w:cs="Arial"/>
          <w:b/>
          <w:sz w:val="28"/>
          <w:szCs w:val="28"/>
          <w:u w:val="single"/>
        </w:rPr>
        <w:t xml:space="preserve"> </w:t>
      </w:r>
    </w:p>
    <w:p w:rsidR="00376535" w:rsidRDefault="000E322E" w:rsidP="00376535">
      <w:pPr>
        <w:numPr>
          <w:ilvl w:val="0"/>
          <w:numId w:val="14"/>
        </w:numPr>
        <w:rPr>
          <w:rFonts w:ascii="Book Antiqua" w:hAnsi="Book Antiqua" w:cs="Arial"/>
        </w:rPr>
      </w:pPr>
      <w:r w:rsidRPr="009A3BC7">
        <w:rPr>
          <w:rFonts w:ascii="Book Antiqua" w:hAnsi="Book Antiqua" w:cs="Arial"/>
        </w:rPr>
        <w:t>Voda je za življenj</w:t>
      </w:r>
      <w:r w:rsidR="003D11DF" w:rsidRPr="009A3BC7">
        <w:rPr>
          <w:rFonts w:ascii="Book Antiqua" w:hAnsi="Book Antiqua" w:cs="Arial"/>
        </w:rPr>
        <w:t>e nepogrešljiva spojina, ker je topilo in osredje za kemijske reakcije v organizmih. Čeprav se molekule vode med procesom fotosinteze razcepijo, se vračajo v okolje znova kot vodne molekule.</w:t>
      </w:r>
    </w:p>
    <w:p w:rsidR="00376535" w:rsidRDefault="00DC3E82" w:rsidP="00376535">
      <w:pPr>
        <w:numPr>
          <w:ilvl w:val="0"/>
          <w:numId w:val="14"/>
        </w:numPr>
        <w:rPr>
          <w:rFonts w:ascii="Book Antiqua" w:hAnsi="Book Antiqua" w:cs="Arial"/>
        </w:rPr>
      </w:pPr>
      <w:r w:rsidRPr="009A3BC7">
        <w:rPr>
          <w:rFonts w:ascii="Book Antiqua" w:hAnsi="Book Antiqua" w:cs="Arial"/>
        </w:rPr>
        <w:t>Voda je naravna dobrina, ki je pogoj za življenje na Zemlji. Voda v naravi nenehno kroži. Z izhlapevanjem prehaja v ozračje in se s padavinami vrača na zemeljsko površje, kjer se del vode porabi za življenjske združ</w:t>
      </w:r>
      <w:r w:rsidR="00E819BD" w:rsidRPr="009A3BC7">
        <w:rPr>
          <w:rFonts w:ascii="Book Antiqua" w:hAnsi="Book Antiqua" w:cs="Arial"/>
        </w:rPr>
        <w:t>be</w:t>
      </w:r>
      <w:r w:rsidRPr="009A3BC7">
        <w:rPr>
          <w:rFonts w:ascii="Book Antiqua" w:hAnsi="Book Antiqua" w:cs="Arial"/>
        </w:rPr>
        <w:t xml:space="preserve">, del odteče v reke in v </w:t>
      </w:r>
      <w:r w:rsidR="003D11DF" w:rsidRPr="009A3BC7">
        <w:rPr>
          <w:rFonts w:ascii="Book Antiqua" w:hAnsi="Book Antiqua" w:cs="Arial"/>
        </w:rPr>
        <w:t>podzemlje</w:t>
      </w:r>
      <w:r w:rsidR="00E819BD" w:rsidRPr="009A3BC7">
        <w:rPr>
          <w:rFonts w:ascii="Book Antiqua" w:hAnsi="Book Antiqua" w:cs="Arial"/>
        </w:rPr>
        <w:t>, del</w:t>
      </w:r>
      <w:r w:rsidR="003D11DF" w:rsidRPr="009A3BC7">
        <w:rPr>
          <w:rFonts w:ascii="Book Antiqua" w:hAnsi="Book Antiqua" w:cs="Arial"/>
        </w:rPr>
        <w:t xml:space="preserve"> </w:t>
      </w:r>
      <w:r w:rsidRPr="009A3BC7">
        <w:rPr>
          <w:rFonts w:ascii="Book Antiqua" w:hAnsi="Book Antiqua" w:cs="Arial"/>
        </w:rPr>
        <w:t xml:space="preserve">vode </w:t>
      </w:r>
      <w:r w:rsidR="00E819BD" w:rsidRPr="009A3BC7">
        <w:rPr>
          <w:rFonts w:ascii="Book Antiqua" w:hAnsi="Book Antiqua" w:cs="Arial"/>
        </w:rPr>
        <w:t xml:space="preserve">pa </w:t>
      </w:r>
      <w:r w:rsidR="00376535">
        <w:rPr>
          <w:rFonts w:ascii="Book Antiqua" w:hAnsi="Book Antiqua" w:cs="Arial"/>
        </w:rPr>
        <w:t>izhlapi.</w:t>
      </w:r>
    </w:p>
    <w:p w:rsidR="00376535" w:rsidRDefault="00EE4D80" w:rsidP="00376535">
      <w:pPr>
        <w:numPr>
          <w:ilvl w:val="0"/>
          <w:numId w:val="14"/>
        </w:numPr>
        <w:rPr>
          <w:rFonts w:ascii="Book Antiqua" w:hAnsi="Book Antiqua" w:cs="Arial"/>
        </w:rPr>
      </w:pPr>
      <w:r w:rsidRPr="009A3BC7">
        <w:rPr>
          <w:rFonts w:ascii="Book Antiqua" w:hAnsi="Book Antiqua" w:cs="Arial"/>
        </w:rPr>
        <w:t>Glavni rezervoar vode so oceani, kjer je 97% vse vode na Zemlji. Koliko vode dobijo živa bitja na kopnem, je odvisno od količine in letne porazdelitve padavin v določenem predelu Zemlje.</w:t>
      </w:r>
      <w:r w:rsidR="00376535">
        <w:rPr>
          <w:rFonts w:ascii="Book Antiqua" w:hAnsi="Book Antiqua" w:cs="Arial"/>
        </w:rPr>
        <w:t xml:space="preserve"> </w:t>
      </w:r>
    </w:p>
    <w:p w:rsidR="00376535" w:rsidRDefault="00EE4D80" w:rsidP="00E819BD">
      <w:pPr>
        <w:numPr>
          <w:ilvl w:val="0"/>
          <w:numId w:val="14"/>
        </w:numPr>
        <w:rPr>
          <w:rFonts w:ascii="Book Antiqua" w:hAnsi="Book Antiqua" w:cs="Arial"/>
        </w:rPr>
      </w:pPr>
      <w:r w:rsidRPr="009A3BC7">
        <w:rPr>
          <w:rFonts w:ascii="Book Antiqua" w:hAnsi="Book Antiqua" w:cs="Arial"/>
        </w:rPr>
        <w:t xml:space="preserve">Človek z namakanjem in osuševanjem, spreminjanjem rek v kanale, z </w:t>
      </w:r>
      <w:r w:rsidR="00EA6856">
        <w:rPr>
          <w:rFonts w:ascii="Book Antiqua" w:hAnsi="Book Antiqua" w:cs="Arial"/>
        </w:rPr>
        <w:t xml:space="preserve">grajenjem umetnih </w:t>
      </w:r>
      <w:r w:rsidR="00924CE4" w:rsidRPr="00924CE4">
        <w:rPr>
          <w:rFonts w:ascii="Book Antiqua" w:hAnsi="Book Antiqua" w:cs="MS Sans Serif"/>
          <w:bCs/>
          <w:iCs/>
        </w:rPr>
        <w:t>jezov na rekah</w:t>
      </w:r>
      <w:r w:rsidRPr="009A3BC7">
        <w:rPr>
          <w:rFonts w:ascii="Book Antiqua" w:hAnsi="Book Antiqua" w:cs="Arial"/>
        </w:rPr>
        <w:t xml:space="preserve"> ter industrijsko in gospodinjsko porabo vode bistveno vpliva na njeno kakovost in kroženje v naravnem okolju. </w:t>
      </w:r>
    </w:p>
    <w:p w:rsidR="00890BED" w:rsidRDefault="00EE4D80" w:rsidP="00E819BD">
      <w:pPr>
        <w:numPr>
          <w:ilvl w:val="0"/>
          <w:numId w:val="14"/>
        </w:numPr>
        <w:rPr>
          <w:rFonts w:ascii="Book Antiqua" w:hAnsi="Book Antiqua" w:cs="Arial"/>
        </w:rPr>
      </w:pPr>
      <w:r w:rsidRPr="009A3BC7">
        <w:rPr>
          <w:rFonts w:ascii="Book Antiqua" w:hAnsi="Book Antiqua" w:cs="Arial"/>
        </w:rPr>
        <w:t>Na našem planetu je sladke vode le nekaj odstotkov, dostopne pa še precej manj. V zadnjih 100 letih se je poraba (pitne ali sladke) vode povečala za šestkrat. Že danes je mnogo dežel na svetu, kjer je pomanjkanje vode, še posebej čiste pitne, veliko. Naraščanje števila prebivalstva in grožnja klimatskih sprememb lahko ob dosedanjem načinov uporabe vode pripelje do velike svetovne krize z vodo. Poleg tega emisije nevarnih snovi v vode in s tem poslabševanje njene kakovosti ter primernosti razpoložljivih vodnih virov za uporabo</w:t>
      </w:r>
    </w:p>
    <w:p w:rsidR="00BF1179" w:rsidRDefault="00BF1179" w:rsidP="00192C9E">
      <w:pPr>
        <w:ind w:left="360"/>
        <w:rPr>
          <w:rFonts w:ascii="Book Antiqua" w:hAnsi="Book Antiqua" w:cs="Arial"/>
        </w:rPr>
      </w:pPr>
    </w:p>
    <w:p w:rsidR="00EE4D80" w:rsidRDefault="00717902" w:rsidP="00E819BD">
      <w:pPr>
        <w:rPr>
          <w:rFonts w:ascii="Book Antiqua" w:hAnsi="Book Antiqua" w:cs="Arial"/>
          <w:b/>
          <w:sz w:val="32"/>
          <w:szCs w:val="32"/>
          <w:u w:val="single"/>
        </w:rPr>
      </w:pPr>
      <w:r w:rsidRPr="006566D0">
        <w:rPr>
          <w:rFonts w:ascii="Book Antiqua" w:hAnsi="Book Antiqua" w:cs="Arial"/>
          <w:b/>
          <w:sz w:val="32"/>
          <w:szCs w:val="32"/>
          <w:u w:val="single"/>
        </w:rPr>
        <w:t>KROŽENJE VODE</w:t>
      </w:r>
    </w:p>
    <w:p w:rsidR="00890BED" w:rsidRPr="00EE4D80" w:rsidRDefault="003F13D7" w:rsidP="00E819BD">
      <w:pPr>
        <w:rPr>
          <w:rFonts w:ascii="Book Antiqua" w:hAnsi="Book Antiqua" w:cs="Arial"/>
          <w:b/>
          <w:sz w:val="32"/>
          <w:szCs w:val="32"/>
          <w:u w:val="single"/>
        </w:rPr>
      </w:pPr>
      <w:r>
        <w:rPr>
          <w:rFonts w:ascii="Book Antiqua" w:hAnsi="Book Antiqua" w:cs="Arial"/>
          <w:b/>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327.75pt">
            <v:imagedata r:id="rId7" o:title=""/>
          </v:shape>
        </w:pict>
      </w:r>
      <w:r w:rsidR="00A07C82" w:rsidRPr="009A6720">
        <w:rPr>
          <w:rFonts w:ascii="Book Antiqua" w:hAnsi="Book Antiqua" w:cs="Arial"/>
          <w:b/>
          <w:sz w:val="20"/>
          <w:szCs w:val="20"/>
        </w:rPr>
        <w:t>Slika 1:</w:t>
      </w:r>
      <w:r w:rsidR="00A07C82" w:rsidRPr="009A6720">
        <w:rPr>
          <w:rFonts w:ascii="Book Antiqua" w:hAnsi="Book Antiqua" w:cs="Arial"/>
          <w:sz w:val="20"/>
          <w:szCs w:val="20"/>
        </w:rPr>
        <w:t xml:space="preserve"> Kroženje vode </w:t>
      </w:r>
    </w:p>
    <w:p w:rsidR="00D87028" w:rsidRPr="00D87028" w:rsidRDefault="00D87028" w:rsidP="00D87028">
      <w:pPr>
        <w:rPr>
          <w:rFonts w:ascii="Book Antiqua" w:hAnsi="Book Antiqua" w:cs="Arial"/>
        </w:rPr>
      </w:pPr>
      <w:r w:rsidRPr="00D87028">
        <w:rPr>
          <w:rFonts w:ascii="Book Antiqua" w:hAnsi="Book Antiqua" w:cs="Arial"/>
        </w:rPr>
        <w:t xml:space="preserve">Prehajanje vode iz atmosfere na Zemljo in ponovno vračanje v atmosfero obsega padavine, odpadne vode in izhlapevanje. Zajema vso Zemljo, kopno in morje. </w:t>
      </w:r>
      <w:r w:rsidRPr="00D87028">
        <w:rPr>
          <w:rFonts w:ascii="Book Antiqua" w:hAnsi="Book Antiqua"/>
        </w:rPr>
        <w:t>Zaradi zunanjih sil (sončne energije, delovanja težnosti) voda v naravi nenehno kroži. Padavine nastanejo z izhlapevanjem vode iz morij in oceanov. Del padavin, ki pade na kopno, prestrežejo rastline (predvsem gozdovi - intercepcija, transpiracija), del infiltrira v tla in iz njih napaja v podtalnico, del pa odteče po površju. Ta del predstavlja tekoče vode, ki so pomemben dejavnik erozije, denudacije in prenašanja produktov preperevanja ter njihovega odlaganja. Le manj kot 1% vse vode se nahaja v ozračju (ta se obnovi v približno 10 dneh ali še hitreje), površinskih vodah in podtalnici skupaj. Večina vode (97%) je v oceanih, ostala 2% pa ujete v ledenih pokrovih.</w:t>
      </w:r>
    </w:p>
    <w:p w:rsidR="00717902" w:rsidRPr="009A3BC7" w:rsidRDefault="00F10AE9" w:rsidP="00E819BD">
      <w:pPr>
        <w:rPr>
          <w:rFonts w:ascii="Book Antiqua" w:hAnsi="Book Antiqua" w:cs="Arial"/>
        </w:rPr>
      </w:pPr>
      <w:r w:rsidRPr="009A3BC7">
        <w:rPr>
          <w:rFonts w:ascii="Book Antiqua" w:hAnsi="Book Antiqua" w:cs="Arial"/>
        </w:rPr>
        <w:t>Višek vode prenesejo vetrovi na celine, kjer tvori skupaj z izhlapelo vodo padavine (od 670mm padavin nad kopnim odteče 250mm v morje in 420mm izhlapi).</w:t>
      </w:r>
    </w:p>
    <w:p w:rsidR="000E322E" w:rsidRPr="009A3BC7" w:rsidRDefault="000E322E" w:rsidP="00E819BD">
      <w:pPr>
        <w:rPr>
          <w:rFonts w:ascii="Book Antiqua" w:hAnsi="Book Antiqua" w:cs="Arial"/>
        </w:rPr>
      </w:pPr>
      <w:r w:rsidRPr="009A3BC7">
        <w:rPr>
          <w:rFonts w:ascii="Book Antiqua" w:hAnsi="Book Antiqua" w:cs="Arial"/>
        </w:rPr>
        <w:t>Vseeno se precej vode zadržuje v zemeljski skorji kot življenjski vir za živo naravo in za človeka. Voda v krožnem procesu deluje različno: vlaži zemljo in zrak, izplakuje in prenaša plovno gradivo, posreduje hrano živemu svetu, daje energijo, deluje mehansko in kemično.</w:t>
      </w:r>
    </w:p>
    <w:p w:rsidR="003D11DF" w:rsidRPr="009A3BC7" w:rsidRDefault="003D11DF" w:rsidP="00E819BD">
      <w:pPr>
        <w:rPr>
          <w:rFonts w:ascii="Book Antiqua" w:hAnsi="Book Antiqua" w:cs="Arial"/>
        </w:rPr>
      </w:pPr>
    </w:p>
    <w:p w:rsidR="00890BED" w:rsidRPr="00376535" w:rsidRDefault="00890BED" w:rsidP="00890BED">
      <w:pPr>
        <w:rPr>
          <w:rFonts w:ascii="Book Antiqua" w:hAnsi="Book Antiqua" w:cs="Arial"/>
        </w:rPr>
      </w:pPr>
      <w:r w:rsidRPr="006566D0">
        <w:rPr>
          <w:rFonts w:ascii="Book Antiqua" w:hAnsi="Book Antiqua" w:cs="Arial"/>
          <w:b/>
          <w:sz w:val="28"/>
          <w:szCs w:val="28"/>
          <w:u w:val="single"/>
        </w:rPr>
        <w:t>SLOVENSKE VODE</w:t>
      </w:r>
    </w:p>
    <w:p w:rsidR="009A6720" w:rsidRDefault="00890BED" w:rsidP="009A6720">
      <w:pPr>
        <w:rPr>
          <w:rFonts w:ascii="Book Antiqua" w:hAnsi="Book Antiqua" w:cs="Arial"/>
        </w:rPr>
      </w:pPr>
      <w:r w:rsidRPr="009A3BC7">
        <w:rPr>
          <w:rFonts w:ascii="Book Antiqua" w:hAnsi="Book Antiqua" w:cs="Arial"/>
        </w:rPr>
        <w:t xml:space="preserve">Slovenija je bogata z vodami, čeprav niso enakomerno prostorsko razporejene. Vodne površine v Sloveniji pokrivajo okoli 272 km2. Podobno kot v večini evropskih držav, tudi v Sloveniji v skladu z </w:t>
      </w:r>
      <w:r w:rsidRPr="009A3BC7">
        <w:rPr>
          <w:rFonts w:ascii="Book Antiqua" w:hAnsi="Book Antiqua" w:cs="Arial"/>
          <w:i/>
        </w:rPr>
        <w:t>Okvirno vodno smernico</w:t>
      </w:r>
      <w:r w:rsidRPr="009A3BC7">
        <w:rPr>
          <w:rFonts w:ascii="Book Antiqua" w:hAnsi="Book Antiqua" w:cs="Arial"/>
        </w:rPr>
        <w:t xml:space="preserve"> uvajamo celovito upravljanje z vodnimi viri. Prednostna naloga je odpravljanje škodljivih vplivov na vode, zagotavljanje vode primerne kakovosti vode za človeka in naravne ekosisteme ter ohranjanje biotske raznovrstnosti.</w:t>
      </w:r>
    </w:p>
    <w:p w:rsidR="009A6720" w:rsidRDefault="003F13D7" w:rsidP="009A6720">
      <w:pPr>
        <w:rPr>
          <w:rFonts w:ascii="Book Antiqua" w:hAnsi="Book Antiqua" w:cs="Arial"/>
        </w:rPr>
      </w:pPr>
      <w:r>
        <w:rPr>
          <w:rFonts w:ascii="Book Antiqua" w:hAnsi="Book Antiqua"/>
          <w:b/>
          <w:bCs/>
          <w:sz w:val="20"/>
          <w:szCs w:val="20"/>
        </w:rPr>
        <w:pict>
          <v:shape id="_x0000_i1027" type="#_x0000_t75" style="width:434.25pt;height:285.75pt">
            <v:imagedata r:id="rId8" o:title=""/>
          </v:shape>
        </w:pict>
      </w:r>
    </w:p>
    <w:p w:rsidR="009A6720" w:rsidRPr="009A6720" w:rsidRDefault="009A6720" w:rsidP="009A6720">
      <w:pPr>
        <w:spacing w:before="100" w:beforeAutospacing="1" w:after="100" w:afterAutospacing="1"/>
        <w:rPr>
          <w:rFonts w:ascii="Book Antiqua" w:hAnsi="Book Antiqua"/>
          <w:sz w:val="20"/>
          <w:szCs w:val="20"/>
        </w:rPr>
      </w:pPr>
      <w:r>
        <w:rPr>
          <w:rFonts w:ascii="Book Antiqua" w:hAnsi="Book Antiqua"/>
          <w:b/>
          <w:bCs/>
          <w:sz w:val="20"/>
          <w:szCs w:val="20"/>
        </w:rPr>
        <w:t>Slika 2</w:t>
      </w:r>
      <w:r w:rsidRPr="009A6720">
        <w:rPr>
          <w:rFonts w:ascii="Book Antiqua" w:hAnsi="Book Antiqua"/>
          <w:b/>
          <w:bCs/>
          <w:sz w:val="20"/>
          <w:szCs w:val="20"/>
        </w:rPr>
        <w:t>:</w:t>
      </w:r>
      <w:r w:rsidRPr="009A6720">
        <w:rPr>
          <w:rFonts w:ascii="Book Antiqua" w:hAnsi="Book Antiqua"/>
          <w:sz w:val="20"/>
          <w:szCs w:val="20"/>
        </w:rPr>
        <w:t xml:space="preserve"> Prostorska porazdelitev letnih padavin v Sloveniji, obdobje 1961-1990</w:t>
      </w:r>
    </w:p>
    <w:p w:rsidR="00A07C82" w:rsidRPr="00A07C82" w:rsidRDefault="00A07C82" w:rsidP="00E819BD">
      <w:pPr>
        <w:rPr>
          <w:rStyle w:val="text"/>
          <w:rFonts w:ascii="Book Antiqua" w:hAnsi="Book Antiqua" w:cs="Arial"/>
          <w:b/>
          <w:bCs/>
        </w:rPr>
      </w:pPr>
      <w:r w:rsidRPr="00A07C82">
        <w:rPr>
          <w:rFonts w:ascii="Book Antiqua" w:hAnsi="Book Antiqua"/>
        </w:rPr>
        <w:t xml:space="preserve">Slovenija leži v zmerno-toplem pasu. Bližina </w:t>
      </w:r>
      <w:hyperlink r:id="rId9" w:tooltip="Sredozemsko morje" w:history="1">
        <w:r w:rsidRPr="00A07C82">
          <w:rPr>
            <w:rStyle w:val="Hyperlink"/>
            <w:rFonts w:ascii="Book Antiqua" w:hAnsi="Book Antiqua"/>
            <w:color w:val="auto"/>
            <w:u w:val="none"/>
          </w:rPr>
          <w:t>Sredozemskega morja</w:t>
        </w:r>
      </w:hyperlink>
      <w:r w:rsidRPr="00A07C82">
        <w:rPr>
          <w:rFonts w:ascii="Book Antiqua" w:hAnsi="Book Antiqua"/>
        </w:rPr>
        <w:t xml:space="preserve"> in predvsem </w:t>
      </w:r>
      <w:hyperlink r:id="rId10" w:tooltip="Atlantski ocean" w:history="1">
        <w:r w:rsidRPr="00A07C82">
          <w:rPr>
            <w:rStyle w:val="Hyperlink"/>
            <w:rFonts w:ascii="Book Antiqua" w:hAnsi="Book Antiqua"/>
            <w:color w:val="auto"/>
            <w:u w:val="none"/>
          </w:rPr>
          <w:t>Atlantskega oceana</w:t>
        </w:r>
      </w:hyperlink>
      <w:r w:rsidRPr="00A07C82">
        <w:rPr>
          <w:rFonts w:ascii="Book Antiqua" w:hAnsi="Book Antiqua"/>
        </w:rPr>
        <w:t xml:space="preserve"> ji s prevladujočimi jugozahodnimi </w:t>
      </w:r>
      <w:hyperlink r:id="rId11" w:tooltip="Veter" w:history="1">
        <w:r w:rsidRPr="00A07C82">
          <w:rPr>
            <w:rStyle w:val="Hyperlink"/>
            <w:rFonts w:ascii="Book Antiqua" w:hAnsi="Book Antiqua"/>
            <w:color w:val="auto"/>
            <w:u w:val="none"/>
          </w:rPr>
          <w:t>vetrovi</w:t>
        </w:r>
      </w:hyperlink>
      <w:r w:rsidRPr="00A07C82">
        <w:rPr>
          <w:rFonts w:ascii="Book Antiqua" w:hAnsi="Book Antiqua"/>
        </w:rPr>
        <w:t xml:space="preserve"> zagotavljajo dovolj vlažnih zračnih mas, ki prinašajo </w:t>
      </w:r>
      <w:hyperlink r:id="rId12" w:tooltip="Padavine" w:history="1">
        <w:r w:rsidRPr="00A07C82">
          <w:rPr>
            <w:rStyle w:val="Hyperlink"/>
            <w:rFonts w:ascii="Book Antiqua" w:hAnsi="Book Antiqua"/>
            <w:color w:val="auto"/>
            <w:u w:val="none"/>
          </w:rPr>
          <w:t>padavine</w:t>
        </w:r>
      </w:hyperlink>
      <w:r w:rsidRPr="00A07C82">
        <w:rPr>
          <w:rFonts w:ascii="Book Antiqua" w:hAnsi="Book Antiqua"/>
        </w:rPr>
        <w:t xml:space="preserve">. Prehodna lega med </w:t>
      </w:r>
      <w:hyperlink r:id="rId13" w:tooltip="Jadransko morje" w:history="1">
        <w:r w:rsidRPr="00A07C82">
          <w:rPr>
            <w:rStyle w:val="Hyperlink"/>
            <w:rFonts w:ascii="Book Antiqua" w:hAnsi="Book Antiqua"/>
            <w:color w:val="auto"/>
            <w:u w:val="none"/>
          </w:rPr>
          <w:t>Jadranskim morjem</w:t>
        </w:r>
      </w:hyperlink>
      <w:r w:rsidRPr="00A07C82">
        <w:rPr>
          <w:rFonts w:ascii="Book Antiqua" w:hAnsi="Book Antiqua"/>
        </w:rPr>
        <w:t xml:space="preserve">, celinsko </w:t>
      </w:r>
      <w:hyperlink r:id="rId14" w:tooltip="Panonska kotlina" w:history="1">
        <w:r w:rsidRPr="00A07C82">
          <w:rPr>
            <w:rStyle w:val="Hyperlink"/>
            <w:rFonts w:ascii="Book Antiqua" w:hAnsi="Book Antiqua"/>
            <w:color w:val="auto"/>
            <w:u w:val="none"/>
          </w:rPr>
          <w:t>Panonsko kotlino</w:t>
        </w:r>
      </w:hyperlink>
      <w:r w:rsidRPr="00A07C82">
        <w:rPr>
          <w:rFonts w:ascii="Book Antiqua" w:hAnsi="Book Antiqua"/>
        </w:rPr>
        <w:t xml:space="preserve"> in </w:t>
      </w:r>
      <w:hyperlink r:id="rId15" w:tooltip="Alpe" w:history="1">
        <w:r w:rsidRPr="00A07C82">
          <w:rPr>
            <w:rStyle w:val="Hyperlink"/>
            <w:rFonts w:ascii="Book Antiqua" w:hAnsi="Book Antiqua"/>
            <w:color w:val="auto"/>
            <w:u w:val="none"/>
          </w:rPr>
          <w:t>Alpami</w:t>
        </w:r>
      </w:hyperlink>
      <w:r w:rsidRPr="00A07C82">
        <w:rPr>
          <w:rFonts w:ascii="Book Antiqua" w:hAnsi="Book Antiqua"/>
        </w:rPr>
        <w:t xml:space="preserve"> povzroča mešanje različnih podnebnih vpliv</w:t>
      </w:r>
      <w:r w:rsidR="00E9332C">
        <w:rPr>
          <w:rFonts w:ascii="Book Antiqua" w:hAnsi="Book Antiqua"/>
        </w:rPr>
        <w:t>ov</w:t>
      </w:r>
      <w:r w:rsidRPr="00A07C82">
        <w:rPr>
          <w:rFonts w:ascii="Book Antiqua" w:hAnsi="Book Antiqua"/>
        </w:rPr>
        <w:t xml:space="preserve"> na slovenski prostor.</w:t>
      </w:r>
    </w:p>
    <w:p w:rsidR="00A07C82" w:rsidRDefault="00A07C82" w:rsidP="00E819BD">
      <w:pPr>
        <w:rPr>
          <w:rStyle w:val="text"/>
          <w:rFonts w:ascii="Book Antiqua" w:hAnsi="Book Antiqua" w:cs="Arial"/>
          <w:b/>
          <w:bCs/>
        </w:rPr>
      </w:pPr>
    </w:p>
    <w:p w:rsidR="00E819BD" w:rsidRPr="009A3BC7" w:rsidRDefault="00A948F7" w:rsidP="00E819BD">
      <w:pPr>
        <w:rPr>
          <w:rStyle w:val="text"/>
          <w:rFonts w:ascii="Book Antiqua" w:hAnsi="Book Antiqua" w:cs="Arial"/>
        </w:rPr>
      </w:pPr>
      <w:r w:rsidRPr="009A3BC7">
        <w:rPr>
          <w:rStyle w:val="text"/>
          <w:rFonts w:ascii="Book Antiqua" w:hAnsi="Book Antiqua" w:cs="Arial"/>
          <w:b/>
          <w:bCs/>
        </w:rPr>
        <w:t>Ali se količina padavin veča?</w:t>
      </w:r>
      <w:r w:rsidRPr="009A3BC7">
        <w:rPr>
          <w:rFonts w:ascii="Book Antiqua" w:hAnsi="Book Antiqua" w:cs="Arial"/>
          <w:b/>
          <w:bCs/>
        </w:rPr>
        <w:br/>
      </w:r>
      <w:r w:rsidRPr="009A3BC7">
        <w:rPr>
          <w:rStyle w:val="text"/>
          <w:rFonts w:ascii="Book Antiqua" w:hAnsi="Book Antiqua" w:cs="Arial"/>
        </w:rPr>
        <w:t>Na posameznih območjih Slovenije je včasih padavin zelo veliko, medtem ko je za nekatera druga območja značilna suša. Običajno pade največ padavin v oktobru. Največ padavin v obdobju od 2000 do 2004 je bilo v alpskem svetu (Kredarica povprečno 2130</w:t>
      </w:r>
      <w:r w:rsidR="00E71448">
        <w:rPr>
          <w:rStyle w:val="text"/>
          <w:rFonts w:ascii="Book Antiqua" w:hAnsi="Book Antiqua" w:cs="Arial"/>
        </w:rPr>
        <w:t xml:space="preserve"> </w:t>
      </w:r>
      <w:r w:rsidRPr="009A3BC7">
        <w:rPr>
          <w:rStyle w:val="text"/>
          <w:rFonts w:ascii="Book Antiqua" w:hAnsi="Book Antiqua" w:cs="Arial"/>
        </w:rPr>
        <w:t xml:space="preserve"> mm letno, Rateče - Planica povprečno 1609 </w:t>
      </w:r>
      <w:r w:rsidR="00E71448">
        <w:rPr>
          <w:rStyle w:val="text"/>
          <w:rFonts w:ascii="Book Antiqua" w:hAnsi="Book Antiqua" w:cs="Arial"/>
        </w:rPr>
        <w:t xml:space="preserve"> </w:t>
      </w:r>
      <w:r w:rsidRPr="009A3BC7">
        <w:rPr>
          <w:rStyle w:val="text"/>
          <w:rFonts w:ascii="Book Antiqua" w:hAnsi="Book Antiqua" w:cs="Arial"/>
        </w:rPr>
        <w:t xml:space="preserve">mm letno), najmanj pa v Panonski nižini (Murska Sobota povprečno 640 </w:t>
      </w:r>
      <w:r w:rsidR="00E71448">
        <w:rPr>
          <w:rStyle w:val="text"/>
          <w:rFonts w:ascii="Book Antiqua" w:hAnsi="Book Antiqua" w:cs="Arial"/>
        </w:rPr>
        <w:t xml:space="preserve"> </w:t>
      </w:r>
      <w:r w:rsidRPr="009A3BC7">
        <w:rPr>
          <w:rStyle w:val="text"/>
          <w:rFonts w:ascii="Book Antiqua" w:hAnsi="Book Antiqua" w:cs="Arial"/>
        </w:rPr>
        <w:t>mm letno). V obdobju od 2000 do 2004 je bilo v primerjavi z dolgoletnim povprečjem v povprečju manj padavin. V alpskem svetu je bilo največ padavin leta 2000, v Panonski nižini pa leta 2004. Najmanj padavin v vseh krajih merilne mrež</w:t>
      </w:r>
      <w:r w:rsidR="00E71448">
        <w:rPr>
          <w:rStyle w:val="text"/>
          <w:rFonts w:ascii="Book Antiqua" w:hAnsi="Book Antiqua" w:cs="Arial"/>
        </w:rPr>
        <w:t>e s</w:t>
      </w:r>
      <w:r w:rsidRPr="009A3BC7">
        <w:rPr>
          <w:rStyle w:val="text"/>
          <w:rFonts w:ascii="Book Antiqua" w:hAnsi="Book Antiqua" w:cs="Arial"/>
        </w:rPr>
        <w:t>o zabeležili leta 2003. Količina padavin v omenjenem obdobju je bila najobilnejša v letu 2000</w:t>
      </w:r>
      <w:r w:rsidR="009A3BC7">
        <w:rPr>
          <w:rStyle w:val="text"/>
          <w:rFonts w:ascii="Book Antiqua" w:hAnsi="Book Antiqua" w:cs="Arial"/>
        </w:rPr>
        <w:t xml:space="preserve"> </w:t>
      </w:r>
      <w:r w:rsidRPr="009A3BC7">
        <w:rPr>
          <w:rStyle w:val="text"/>
          <w:rFonts w:ascii="Book Antiqua" w:hAnsi="Book Antiqua" w:cs="Arial"/>
        </w:rPr>
        <w:t xml:space="preserve"> in je v Logu pod Mangartom povzročila plaz; izredno sušno v tem obdobju pa je bilo leto 2003, kar se je najbolj poznalo pri višini ocenjene škode zaradi naravnih nesreč.</w:t>
      </w:r>
      <w:r w:rsidRPr="009A3BC7">
        <w:rPr>
          <w:rFonts w:ascii="Book Antiqua" w:hAnsi="Book Antiqua" w:cs="Arial"/>
        </w:rPr>
        <w:br/>
      </w:r>
      <w:r w:rsidRPr="009A3BC7">
        <w:rPr>
          <w:rFonts w:ascii="Book Antiqua" w:hAnsi="Book Antiqua" w:cs="Arial"/>
        </w:rPr>
        <w:br/>
      </w:r>
      <w:r w:rsidRPr="009A3BC7">
        <w:rPr>
          <w:rStyle w:val="text"/>
          <w:rFonts w:ascii="Book Antiqua" w:hAnsi="Book Antiqua" w:cs="Arial"/>
          <w:b/>
          <w:bCs/>
        </w:rPr>
        <w:t>Kako vreme vpliva na proizvodnjo energije?</w:t>
      </w:r>
      <w:r w:rsidRPr="009A3BC7">
        <w:rPr>
          <w:rFonts w:ascii="Book Antiqua" w:hAnsi="Book Antiqua" w:cs="Arial"/>
          <w:b/>
          <w:bCs/>
        </w:rPr>
        <w:br/>
      </w:r>
      <w:r w:rsidRPr="009A3BC7">
        <w:rPr>
          <w:rStyle w:val="text"/>
          <w:rFonts w:ascii="Book Antiqua" w:hAnsi="Book Antiqua" w:cs="Arial"/>
        </w:rPr>
        <w:t xml:space="preserve">V podatkih za leto 2003 je opazen izrazit padec proizvodnje električne energije v hidroelektrarnah (kar za 20 % od večletnega povprečja). Tudi v proizvodnji električne </w:t>
      </w:r>
      <w:r w:rsidR="00E71448">
        <w:rPr>
          <w:rStyle w:val="text"/>
          <w:rFonts w:ascii="Book Antiqua" w:hAnsi="Book Antiqua" w:cs="Arial"/>
        </w:rPr>
        <w:t>energije v jedrski elektrarni s</w:t>
      </w:r>
      <w:r w:rsidRPr="009A3BC7">
        <w:rPr>
          <w:rStyle w:val="text"/>
          <w:rFonts w:ascii="Book Antiqua" w:hAnsi="Book Antiqua" w:cs="Arial"/>
        </w:rPr>
        <w:t>o v letu 2003 zabeležili 5-odstotni padec proizvodnje v primerjavi s predhodnim in naslednjim letom. Precej je k temu pripomogel nizek vodostaj rek zaradi sušnega leta.</w:t>
      </w:r>
    </w:p>
    <w:p w:rsidR="00B87339" w:rsidRPr="006566D0" w:rsidRDefault="009A6720" w:rsidP="00B87339">
      <w:pPr>
        <w:pStyle w:val="NormalWeb"/>
        <w:rPr>
          <w:rStyle w:val="text"/>
          <w:rFonts w:ascii="Book Antiqua" w:hAnsi="Book Antiqua" w:cs="Arial"/>
          <w:b/>
          <w:bCs/>
          <w:u w:val="single"/>
        </w:rPr>
      </w:pPr>
      <w:r w:rsidRPr="006566D0">
        <w:rPr>
          <w:rFonts w:ascii="Book Antiqua" w:hAnsi="Book Antiqua"/>
          <w:b/>
          <w:sz w:val="28"/>
          <w:szCs w:val="28"/>
          <w:u w:val="single"/>
        </w:rPr>
        <w:t>NARAVNE NESREČE V SLOVENIJI</w:t>
      </w:r>
      <w:r w:rsidR="00B87339" w:rsidRPr="006566D0">
        <w:rPr>
          <w:rStyle w:val="text"/>
          <w:rFonts w:ascii="Book Antiqua" w:hAnsi="Book Antiqua" w:cs="Arial"/>
          <w:b/>
          <w:bCs/>
          <w:u w:val="single"/>
        </w:rPr>
        <w:t xml:space="preserve"> </w:t>
      </w:r>
    </w:p>
    <w:p w:rsidR="00B87339" w:rsidRPr="009A3BC7" w:rsidRDefault="00B87339" w:rsidP="00B87339">
      <w:pPr>
        <w:pStyle w:val="NormalWeb"/>
        <w:rPr>
          <w:rFonts w:ascii="Book Antiqua" w:hAnsi="Book Antiqua"/>
        </w:rPr>
      </w:pPr>
      <w:r w:rsidRPr="009A3BC7">
        <w:rPr>
          <w:rStyle w:val="text"/>
          <w:rFonts w:ascii="Book Antiqua" w:hAnsi="Book Antiqua"/>
          <w:b/>
          <w:bCs/>
        </w:rPr>
        <w:t>Največ škode povzročata suša in toča</w:t>
      </w:r>
      <w:r w:rsidRPr="009A3BC7">
        <w:rPr>
          <w:rFonts w:ascii="Book Antiqua" w:hAnsi="Book Antiqua"/>
          <w:b/>
          <w:bCs/>
        </w:rPr>
        <w:br/>
      </w:r>
      <w:r w:rsidRPr="009A3BC7">
        <w:rPr>
          <w:rStyle w:val="text"/>
          <w:rFonts w:ascii="Book Antiqua" w:hAnsi="Book Antiqua"/>
        </w:rPr>
        <w:t>V letih 2000</w:t>
      </w:r>
      <w:r>
        <w:rPr>
          <w:rStyle w:val="text"/>
          <w:rFonts w:ascii="Book Antiqua" w:hAnsi="Book Antiqua"/>
        </w:rPr>
        <w:t xml:space="preserve"> </w:t>
      </w:r>
      <w:r w:rsidRPr="009A3BC7">
        <w:rPr>
          <w:rStyle w:val="text"/>
          <w:rFonts w:ascii="Book Antiqua" w:hAnsi="Book Antiqua"/>
        </w:rPr>
        <w:t xml:space="preserve"> in 2003 je bila porazdelitev naravnih nesreč zelo različna. Od celotne ocenjene škode je bilo leta 2000 največ ocenjene škode pripisano suši (70 %), leta 2001 prav tako suši (57 %), leta 2002 je največ škode povzročila toča (21 %) in leta 2003 zopet suša (83 %). Če med dejavnostmi izpostavimo le tisto z največjo celotno ocenjeno gmotno škodo, je to kmetijstvo. </w:t>
      </w:r>
      <w:r w:rsidRPr="009A3BC7">
        <w:rPr>
          <w:rFonts w:ascii="Book Antiqua" w:hAnsi="Book Antiqua"/>
        </w:rPr>
        <w:br/>
        <w:t xml:space="preserve">Med statističnimi regijami so imele zaradi elementarnih nesreč največje izgube goriška, savinjska in podravska regija. Največ škode zaradi </w:t>
      </w:r>
      <w:r w:rsidRPr="009A3BC7">
        <w:rPr>
          <w:rFonts w:ascii="Book Antiqua" w:hAnsi="Book Antiqua"/>
          <w:b/>
          <w:bCs/>
        </w:rPr>
        <w:t xml:space="preserve">toče </w:t>
      </w:r>
      <w:r w:rsidRPr="009A3BC7">
        <w:rPr>
          <w:rFonts w:ascii="Book Antiqua" w:hAnsi="Book Antiqua"/>
        </w:rPr>
        <w:t xml:space="preserve">je bilo v podravski regiji, zaradi </w:t>
      </w:r>
      <w:r w:rsidRPr="009A3BC7">
        <w:rPr>
          <w:rFonts w:ascii="Book Antiqua" w:hAnsi="Book Antiqua"/>
          <w:b/>
          <w:bCs/>
        </w:rPr>
        <w:t xml:space="preserve">požara </w:t>
      </w:r>
      <w:r w:rsidRPr="009A3BC7">
        <w:rPr>
          <w:rFonts w:ascii="Book Antiqua" w:hAnsi="Book Antiqua"/>
        </w:rPr>
        <w:t xml:space="preserve">v gorenjski regiji, zaradi </w:t>
      </w:r>
      <w:r w:rsidRPr="009A3BC7">
        <w:rPr>
          <w:rFonts w:ascii="Book Antiqua" w:hAnsi="Book Antiqua"/>
          <w:b/>
          <w:bCs/>
        </w:rPr>
        <w:t xml:space="preserve">poplave </w:t>
      </w:r>
      <w:r w:rsidRPr="009A3BC7">
        <w:rPr>
          <w:rFonts w:ascii="Book Antiqua" w:hAnsi="Book Antiqua"/>
        </w:rPr>
        <w:t xml:space="preserve">v savinjski regiji, zaradi </w:t>
      </w:r>
      <w:r w:rsidRPr="009A3BC7">
        <w:rPr>
          <w:rFonts w:ascii="Book Antiqua" w:hAnsi="Book Antiqua"/>
          <w:b/>
          <w:bCs/>
        </w:rPr>
        <w:t>potresa</w:t>
      </w:r>
      <w:r w:rsidRPr="009A3BC7">
        <w:rPr>
          <w:rFonts w:ascii="Book Antiqua" w:hAnsi="Book Antiqua"/>
        </w:rPr>
        <w:t xml:space="preserve"> pa samo v goriški regiji. </w:t>
      </w:r>
    </w:p>
    <w:p w:rsidR="009A6720" w:rsidRPr="00B87339" w:rsidRDefault="009A6720" w:rsidP="009A6720">
      <w:pPr>
        <w:pStyle w:val="NormalWeb"/>
        <w:rPr>
          <w:rFonts w:ascii="Book Antiqua" w:hAnsi="Book Antiqua"/>
          <w:b/>
          <w:sz w:val="28"/>
          <w:szCs w:val="28"/>
        </w:rPr>
      </w:pPr>
    </w:p>
    <w:p w:rsidR="0031780A" w:rsidRDefault="00B87339" w:rsidP="0031780A">
      <w:pPr>
        <w:pStyle w:val="NormalWeb"/>
        <w:numPr>
          <w:ilvl w:val="0"/>
          <w:numId w:val="3"/>
        </w:numPr>
        <w:rPr>
          <w:rFonts w:ascii="Book Antiqua" w:hAnsi="Book Antiqua"/>
          <w:sz w:val="20"/>
          <w:szCs w:val="20"/>
        </w:rPr>
      </w:pPr>
      <w:r w:rsidRPr="00B87339">
        <w:rPr>
          <w:rFonts w:ascii="Book Antiqua" w:hAnsi="Book Antiqua"/>
          <w:b/>
          <w:bCs/>
        </w:rPr>
        <w:t>Poplave</w:t>
      </w:r>
      <w:r w:rsidRPr="00B87339">
        <w:rPr>
          <w:rFonts w:ascii="Book Antiqua" w:hAnsi="Book Antiqua"/>
          <w:bCs/>
        </w:rPr>
        <w:br/>
      </w:r>
      <w:r w:rsidR="003F13D7">
        <w:rPr>
          <w:rFonts w:ascii="Book Antiqua" w:hAnsi="Book Antiqua"/>
          <w:bCs/>
          <w:sz w:val="20"/>
          <w:szCs w:val="20"/>
        </w:rPr>
        <w:pict>
          <v:shape id="_x0000_i1028" type="#_x0000_t75" style="width:270.75pt;height:180.75pt">
            <v:imagedata r:id="rId16" o:title=""/>
          </v:shape>
        </w:pict>
      </w:r>
    </w:p>
    <w:p w:rsidR="0031780A" w:rsidRPr="0031780A" w:rsidRDefault="0031780A" w:rsidP="0031780A">
      <w:pPr>
        <w:pStyle w:val="NormalWeb"/>
        <w:ind w:firstLine="708"/>
        <w:rPr>
          <w:rFonts w:ascii="Book Antiqua" w:hAnsi="Book Antiqua"/>
          <w:sz w:val="20"/>
          <w:szCs w:val="20"/>
        </w:rPr>
      </w:pPr>
      <w:r w:rsidRPr="0031780A">
        <w:rPr>
          <w:rFonts w:ascii="Book Antiqua" w:hAnsi="Book Antiqua"/>
          <w:b/>
          <w:bCs/>
          <w:sz w:val="20"/>
          <w:szCs w:val="20"/>
        </w:rPr>
        <w:t xml:space="preserve">Slika 3 : </w:t>
      </w:r>
      <w:r w:rsidRPr="0031780A">
        <w:rPr>
          <w:rFonts w:ascii="Book Antiqua" w:hAnsi="Book Antiqua"/>
          <w:bCs/>
          <w:sz w:val="20"/>
          <w:szCs w:val="20"/>
        </w:rPr>
        <w:t>Poplava</w:t>
      </w:r>
    </w:p>
    <w:p w:rsidR="009A6720" w:rsidRPr="00B87339" w:rsidRDefault="00B87339" w:rsidP="0031780A">
      <w:pPr>
        <w:pStyle w:val="NormalWeb"/>
        <w:ind w:left="708"/>
        <w:rPr>
          <w:rFonts w:ascii="Book Antiqua" w:hAnsi="Book Antiqua"/>
        </w:rPr>
      </w:pPr>
      <w:r w:rsidRPr="00B87339">
        <w:rPr>
          <w:rFonts w:ascii="Book Antiqua" w:hAnsi="Book Antiqua"/>
        </w:rPr>
        <w:t>S poplavami je ogroženih več kot 3000 km</w:t>
      </w:r>
      <w:r w:rsidRPr="00B87339">
        <w:rPr>
          <w:rFonts w:ascii="Book Antiqua" w:hAnsi="Book Antiqua"/>
          <w:vertAlign w:val="superscript"/>
        </w:rPr>
        <w:t>2</w:t>
      </w:r>
      <w:r w:rsidRPr="00B87339">
        <w:rPr>
          <w:rFonts w:ascii="Book Antiqua" w:hAnsi="Book Antiqua"/>
        </w:rPr>
        <w:t xml:space="preserve"> oziroma slabih 15 % površine državnega ozemlja. Polovica poplavnih območij je v porečju Save, v porečju Drave štiri desetine, 4 % pa v Posočju. Poplave ogrožajo predvsem hudourniške grape, dolinska dna in aluvialne ravnice, ki so marsikje pozidane. Kar 25 km</w:t>
      </w:r>
      <w:r w:rsidRPr="00B87339">
        <w:rPr>
          <w:rFonts w:ascii="Book Antiqua" w:hAnsi="Book Antiqua"/>
          <w:vertAlign w:val="superscript"/>
        </w:rPr>
        <w:t>2</w:t>
      </w:r>
      <w:r w:rsidRPr="00B87339">
        <w:rPr>
          <w:rFonts w:ascii="Book Antiqua" w:hAnsi="Book Antiqua"/>
        </w:rPr>
        <w:t xml:space="preserve"> pozidanih površin je ogroženih. Naše ozemlje so poplave prizadele v letih </w:t>
      </w:r>
      <w:r w:rsidR="00147491">
        <w:rPr>
          <w:rFonts w:ascii="Book Antiqua" w:hAnsi="Book Antiqua"/>
        </w:rPr>
        <w:t xml:space="preserve">2000, </w:t>
      </w:r>
      <w:r w:rsidRPr="00B87339">
        <w:rPr>
          <w:rFonts w:ascii="Book Antiqua" w:hAnsi="Book Antiqua"/>
        </w:rPr>
        <w:t>1998, 1990, 1972, 1954, 1933, 1926, 1925, 1923, 1910, 1901, 1851  in 1550.</w:t>
      </w:r>
      <w:r w:rsidR="0061782B" w:rsidRPr="0061782B">
        <w:t xml:space="preserve"> </w:t>
      </w:r>
      <w:r w:rsidR="0061782B">
        <w:t xml:space="preserve"> </w:t>
      </w:r>
      <w:hyperlink r:id="rId17" w:tooltip="Poplava" w:history="1">
        <w:r w:rsidR="0061782B" w:rsidRPr="0031780A">
          <w:rPr>
            <w:rStyle w:val="Hyperlink"/>
            <w:rFonts w:ascii="Book Antiqua" w:hAnsi="Book Antiqua"/>
            <w:color w:val="auto"/>
            <w:u w:val="none"/>
          </w:rPr>
          <w:t>Poplave</w:t>
        </w:r>
      </w:hyperlink>
      <w:r w:rsidR="0061782B" w:rsidRPr="0031780A">
        <w:rPr>
          <w:rFonts w:ascii="Book Antiqua" w:hAnsi="Book Antiqua"/>
        </w:rPr>
        <w:t xml:space="preserve"> nastanejo zmeraj ob obilnem </w:t>
      </w:r>
      <w:hyperlink r:id="rId18" w:tooltip="Dež" w:history="1">
        <w:r w:rsidR="0061782B" w:rsidRPr="0031780A">
          <w:rPr>
            <w:rStyle w:val="Hyperlink"/>
            <w:rFonts w:ascii="Book Antiqua" w:hAnsi="Book Antiqua"/>
            <w:color w:val="auto"/>
            <w:u w:val="none"/>
          </w:rPr>
          <w:t>deževju</w:t>
        </w:r>
      </w:hyperlink>
      <w:r w:rsidR="0061782B" w:rsidRPr="0031780A">
        <w:rPr>
          <w:rFonts w:ascii="Book Antiqua" w:hAnsi="Book Antiqua"/>
        </w:rPr>
        <w:t xml:space="preserve">, ko tla zaradi namočenosti niso dovolj vpojna, vsa padavinska </w:t>
      </w:r>
      <w:hyperlink r:id="rId19" w:tooltip="Voda" w:history="1">
        <w:r w:rsidR="0061782B" w:rsidRPr="0031780A">
          <w:rPr>
            <w:rStyle w:val="Hyperlink"/>
            <w:rFonts w:ascii="Book Antiqua" w:hAnsi="Book Antiqua"/>
            <w:color w:val="auto"/>
            <w:u w:val="none"/>
          </w:rPr>
          <w:t>voda</w:t>
        </w:r>
      </w:hyperlink>
      <w:r w:rsidR="0061782B" w:rsidRPr="0031780A">
        <w:rPr>
          <w:rFonts w:ascii="Book Antiqua" w:hAnsi="Book Antiqua"/>
        </w:rPr>
        <w:t xml:space="preserve"> pa ne more odteči dovolj hitro. Tako je iz Zgornjega </w:t>
      </w:r>
      <w:hyperlink r:id="rId20" w:tooltip="Posočje" w:history="1">
        <w:r w:rsidR="0061782B" w:rsidRPr="0031780A">
          <w:rPr>
            <w:rStyle w:val="Hyperlink"/>
            <w:rFonts w:ascii="Book Antiqua" w:hAnsi="Book Antiqua"/>
            <w:color w:val="auto"/>
            <w:u w:val="none"/>
          </w:rPr>
          <w:t>Posočja</w:t>
        </w:r>
      </w:hyperlink>
      <w:r w:rsidR="0061782B" w:rsidRPr="0031780A">
        <w:rPr>
          <w:rFonts w:ascii="Book Antiqua" w:hAnsi="Book Antiqua"/>
        </w:rPr>
        <w:t xml:space="preserve"> znan primer, ko so v enem samem dnevu namerili 423 </w:t>
      </w:r>
      <w:r w:rsidR="0031780A">
        <w:rPr>
          <w:rFonts w:ascii="Book Antiqua" w:hAnsi="Book Antiqua"/>
        </w:rPr>
        <w:t xml:space="preserve"> </w:t>
      </w:r>
      <w:r w:rsidR="0061782B" w:rsidRPr="0031780A">
        <w:rPr>
          <w:rFonts w:ascii="Book Antiqua" w:hAnsi="Book Antiqua"/>
        </w:rPr>
        <w:t xml:space="preserve">mm padavin, kar je več, kot jih pade v osrednjem delu </w:t>
      </w:r>
      <w:hyperlink r:id="rId21" w:tooltip="Španija" w:history="1">
        <w:r w:rsidR="0061782B" w:rsidRPr="0031780A">
          <w:rPr>
            <w:rStyle w:val="Hyperlink"/>
            <w:rFonts w:ascii="Book Antiqua" w:hAnsi="Book Antiqua"/>
            <w:color w:val="auto"/>
            <w:u w:val="none"/>
          </w:rPr>
          <w:t>Španije</w:t>
        </w:r>
      </w:hyperlink>
      <w:r w:rsidR="0061782B" w:rsidRPr="0031780A">
        <w:rPr>
          <w:rFonts w:ascii="Book Antiqua" w:hAnsi="Book Antiqua"/>
        </w:rPr>
        <w:t xml:space="preserve"> v povprečju celo leto.</w:t>
      </w:r>
    </w:p>
    <w:p w:rsidR="0031780A" w:rsidRDefault="00B87339" w:rsidP="0031780A">
      <w:pPr>
        <w:pStyle w:val="NormalWeb"/>
        <w:numPr>
          <w:ilvl w:val="0"/>
          <w:numId w:val="3"/>
        </w:numPr>
        <w:rPr>
          <w:rFonts w:ascii="Book Antiqua" w:hAnsi="Book Antiqua"/>
          <w:b/>
        </w:rPr>
      </w:pPr>
      <w:bookmarkStart w:id="1" w:name="Nevihte,_viharji"/>
      <w:r w:rsidRPr="00B87339">
        <w:rPr>
          <w:rFonts w:ascii="Book Antiqua" w:hAnsi="Book Antiqua" w:cs="Arial"/>
          <w:b/>
          <w:bCs/>
        </w:rPr>
        <w:t>Nevihte, viharji (močan veter) in toča</w:t>
      </w:r>
      <w:bookmarkEnd w:id="1"/>
    </w:p>
    <w:p w:rsidR="0031780A" w:rsidRPr="0031780A" w:rsidRDefault="0031780A" w:rsidP="0031780A">
      <w:pPr>
        <w:pStyle w:val="NormalWeb"/>
        <w:ind w:left="708"/>
        <w:rPr>
          <w:rFonts w:ascii="Book Antiqua" w:hAnsi="Book Antiqua"/>
          <w:b/>
        </w:rPr>
      </w:pPr>
      <w:r w:rsidRPr="0031780A">
        <w:rPr>
          <w:rFonts w:ascii="Book Antiqua" w:hAnsi="Book Antiqua"/>
        </w:rPr>
        <w:t xml:space="preserve">Verjetno najdebelejšo </w:t>
      </w:r>
      <w:hyperlink r:id="rId22" w:tooltip="Toča" w:history="1">
        <w:r w:rsidRPr="0031780A">
          <w:rPr>
            <w:rStyle w:val="Hyperlink"/>
            <w:rFonts w:ascii="Book Antiqua" w:hAnsi="Book Antiqua"/>
            <w:color w:val="auto"/>
            <w:u w:val="none"/>
          </w:rPr>
          <w:t>točo</w:t>
        </w:r>
      </w:hyperlink>
      <w:r w:rsidRPr="0031780A">
        <w:rPr>
          <w:rFonts w:ascii="Book Antiqua" w:hAnsi="Book Antiqua"/>
        </w:rPr>
        <w:t xml:space="preserve"> pri nas pa so namerili leta 1824 na </w:t>
      </w:r>
      <w:hyperlink r:id="rId23" w:tooltip="Dolenjska" w:history="1">
        <w:r w:rsidRPr="0031780A">
          <w:rPr>
            <w:rStyle w:val="Hyperlink"/>
            <w:rFonts w:ascii="Book Antiqua" w:hAnsi="Book Antiqua"/>
            <w:color w:val="auto"/>
            <w:u w:val="none"/>
          </w:rPr>
          <w:t>Dolenjskem</w:t>
        </w:r>
      </w:hyperlink>
      <w:r w:rsidRPr="0031780A">
        <w:rPr>
          <w:rFonts w:ascii="Book Antiqua" w:hAnsi="Book Antiqua"/>
        </w:rPr>
        <w:t xml:space="preserve">, ko naj bi zrna merila v obsegu 27 </w:t>
      </w:r>
      <w:r>
        <w:rPr>
          <w:rFonts w:ascii="Book Antiqua" w:hAnsi="Book Antiqua"/>
        </w:rPr>
        <w:t xml:space="preserve"> </w:t>
      </w:r>
      <w:r w:rsidRPr="0031780A">
        <w:rPr>
          <w:rFonts w:ascii="Book Antiqua" w:hAnsi="Book Antiqua"/>
        </w:rPr>
        <w:t xml:space="preserve">cm, tehtala pa so 323 </w:t>
      </w:r>
      <w:r>
        <w:rPr>
          <w:rFonts w:ascii="Book Antiqua" w:hAnsi="Book Antiqua"/>
        </w:rPr>
        <w:t xml:space="preserve"> </w:t>
      </w:r>
      <w:r w:rsidRPr="0031780A">
        <w:rPr>
          <w:rFonts w:ascii="Book Antiqua" w:hAnsi="Book Antiqua"/>
        </w:rPr>
        <w:t>g.</w:t>
      </w:r>
    </w:p>
    <w:p w:rsidR="0031780A" w:rsidRPr="0031780A" w:rsidRDefault="003F13D7" w:rsidP="0031780A">
      <w:pPr>
        <w:pStyle w:val="NormalWeb"/>
        <w:ind w:left="708"/>
        <w:rPr>
          <w:rFonts w:ascii="Book Antiqua" w:hAnsi="Book Antiqua"/>
          <w:sz w:val="20"/>
          <w:szCs w:val="20"/>
        </w:rPr>
      </w:pPr>
      <w:r>
        <w:rPr>
          <w:rFonts w:ascii="Book Antiqua" w:hAnsi="Book Antiqua"/>
          <w:b/>
        </w:rPr>
        <w:pict>
          <v:shape id="_x0000_i1029" type="#_x0000_t75" style="width:149.25pt;height:96.75pt">
            <v:imagedata r:id="rId24" o:title=""/>
          </v:shape>
        </w:pict>
      </w:r>
      <w:r w:rsidR="0031780A">
        <w:rPr>
          <w:rFonts w:ascii="Book Antiqua" w:hAnsi="Book Antiqua"/>
          <w:b/>
        </w:rPr>
        <w:t xml:space="preserve"> </w:t>
      </w:r>
      <w:r w:rsidR="0031780A" w:rsidRPr="0031780A">
        <w:rPr>
          <w:rFonts w:ascii="Book Antiqua" w:hAnsi="Book Antiqua"/>
          <w:b/>
          <w:sz w:val="20"/>
          <w:szCs w:val="20"/>
        </w:rPr>
        <w:t xml:space="preserve">Slika 4: </w:t>
      </w:r>
      <w:r w:rsidR="0031780A" w:rsidRPr="0031780A">
        <w:rPr>
          <w:rFonts w:ascii="Book Antiqua" w:hAnsi="Book Antiqua"/>
          <w:sz w:val="20"/>
          <w:szCs w:val="20"/>
        </w:rPr>
        <w:t>Zrno toče</w:t>
      </w:r>
    </w:p>
    <w:p w:rsidR="0031780A" w:rsidRPr="0031780A" w:rsidRDefault="0031780A" w:rsidP="0031780A">
      <w:pPr>
        <w:pStyle w:val="NormalWeb"/>
        <w:rPr>
          <w:rFonts w:ascii="Book Antiqua" w:hAnsi="Book Antiqua"/>
        </w:rPr>
      </w:pPr>
      <w:bookmarkStart w:id="2" w:name="Pozeba_in_žled"/>
    </w:p>
    <w:p w:rsidR="0031780A" w:rsidRDefault="0031780A" w:rsidP="0031780A">
      <w:pPr>
        <w:pStyle w:val="NormalWeb"/>
        <w:rPr>
          <w:rFonts w:ascii="Book Antiqua" w:hAnsi="Book Antiqua" w:cs="Arial"/>
          <w:b/>
          <w:bCs/>
        </w:rPr>
      </w:pPr>
    </w:p>
    <w:p w:rsidR="0031780A" w:rsidRDefault="0031780A" w:rsidP="0031780A">
      <w:pPr>
        <w:pStyle w:val="NormalWeb"/>
        <w:rPr>
          <w:rFonts w:ascii="Book Antiqua" w:hAnsi="Book Antiqua" w:cs="Arial"/>
          <w:b/>
          <w:bCs/>
        </w:rPr>
      </w:pPr>
    </w:p>
    <w:p w:rsidR="00B87339" w:rsidRPr="00B87339" w:rsidRDefault="00B87339" w:rsidP="0031780A">
      <w:pPr>
        <w:pStyle w:val="NormalWeb"/>
        <w:numPr>
          <w:ilvl w:val="0"/>
          <w:numId w:val="3"/>
        </w:numPr>
        <w:rPr>
          <w:rFonts w:ascii="Book Antiqua" w:hAnsi="Book Antiqua"/>
        </w:rPr>
      </w:pPr>
      <w:r w:rsidRPr="00B87339">
        <w:rPr>
          <w:rFonts w:ascii="Book Antiqua" w:hAnsi="Book Antiqua" w:cs="Arial"/>
          <w:b/>
          <w:bCs/>
        </w:rPr>
        <w:t>Pozeba in žled</w:t>
      </w:r>
      <w:bookmarkEnd w:id="2"/>
      <w:r w:rsidRPr="00B87339">
        <w:rPr>
          <w:rFonts w:ascii="Book Antiqua" w:hAnsi="Book Antiqua" w:cs="Arial"/>
        </w:rPr>
        <w:br/>
        <w:t>Žled pogosto prizadene pokrajine na jugozahodu Slovenije, kjer se prepleta vpliv sredozemskega in celinskega podnebja. Žled nastane ko se dež v spodnjih plasteh ozračja ohladi pod 0</w:t>
      </w:r>
      <w:r w:rsidRPr="00B87339">
        <w:rPr>
          <w:rFonts w:ascii="Book Antiqua" w:hAnsi="Book Antiqua" w:cs="Arial"/>
          <w:vertAlign w:val="superscript"/>
        </w:rPr>
        <w:t>o</w:t>
      </w:r>
      <w:r w:rsidRPr="00B87339">
        <w:rPr>
          <w:rFonts w:ascii="Book Antiqua" w:hAnsi="Book Antiqua" w:cs="Arial"/>
        </w:rPr>
        <w:t xml:space="preserve"> C, vendar ne zmrzne, dokler ne pade na zamrzla tla, drevje in druge predmete. Najpogosteje se pojavlja jeseni v višinah 500–1000 m. Ob katastrofalnem žledu v Brkinih leta 1980 je žled nastajal več dni. Takrat je bilo porušenih </w:t>
      </w:r>
      <w:smartTag w:uri="urn:schemas-microsoft-com:office:smarttags" w:element="metricconverter">
        <w:smartTagPr>
          <w:attr w:name="ProductID" w:val="52 km"/>
        </w:smartTagPr>
        <w:r w:rsidRPr="00B87339">
          <w:rPr>
            <w:rFonts w:ascii="Book Antiqua" w:hAnsi="Book Antiqua" w:cs="Arial"/>
          </w:rPr>
          <w:t>52 km</w:t>
        </w:r>
      </w:smartTag>
      <w:r w:rsidRPr="00B87339">
        <w:rPr>
          <w:rFonts w:ascii="Book Antiqua" w:hAnsi="Book Antiqua" w:cs="Arial"/>
        </w:rPr>
        <w:t xml:space="preserve"> 400-kV daljnovoda. Žled je prizadel tudi Idrijsko-Cerkljansko hribovje leta 1984</w:t>
      </w:r>
      <w:r w:rsidR="00935145">
        <w:rPr>
          <w:rFonts w:ascii="Book Antiqua" w:hAnsi="Book Antiqua" w:cs="Arial"/>
        </w:rPr>
        <w:t>, pa tudi Goriška B</w:t>
      </w:r>
      <w:r w:rsidRPr="00B87339">
        <w:rPr>
          <w:rFonts w:ascii="Book Antiqua" w:hAnsi="Book Antiqua" w:cs="Arial"/>
        </w:rPr>
        <w:t>rda. Ob pozebi rastline prizadenejo zgolj nizke temperature. Zlasti so občutljive nekatere sredozemske vrste, pa tudi druge vrste, predvsem zelenjava in sadna drevesa na začetku rastne dobe.</w:t>
      </w:r>
    </w:p>
    <w:p w:rsidR="00B87339" w:rsidRPr="00B87339" w:rsidRDefault="00B87339" w:rsidP="00B87339">
      <w:pPr>
        <w:pStyle w:val="NormalWeb"/>
        <w:numPr>
          <w:ilvl w:val="0"/>
          <w:numId w:val="3"/>
        </w:numPr>
        <w:rPr>
          <w:rFonts w:ascii="Book Antiqua" w:hAnsi="Book Antiqua"/>
        </w:rPr>
      </w:pPr>
      <w:r>
        <w:rPr>
          <w:rFonts w:ascii="Book Antiqua" w:hAnsi="Book Antiqua" w:cs="Arial"/>
          <w:b/>
          <w:bCs/>
        </w:rPr>
        <w:t>Suša</w:t>
      </w:r>
    </w:p>
    <w:p w:rsidR="00B87339" w:rsidRDefault="00B87339" w:rsidP="00B87339">
      <w:pPr>
        <w:pStyle w:val="NormalWeb"/>
        <w:rPr>
          <w:rStyle w:val="text"/>
          <w:rFonts w:ascii="Book Antiqua" w:hAnsi="Book Antiqua" w:cs="Arial"/>
        </w:rPr>
      </w:pPr>
      <w:r w:rsidRPr="009A3BC7">
        <w:rPr>
          <w:rStyle w:val="text"/>
          <w:rFonts w:ascii="Book Antiqua" w:hAnsi="Book Antiqua" w:cs="Arial"/>
          <w:b/>
          <w:bCs/>
        </w:rPr>
        <w:t>Ocenjena škoda zaradi naravnih nesreč</w:t>
      </w:r>
      <w:r w:rsidRPr="009A3BC7">
        <w:rPr>
          <w:rFonts w:ascii="Book Antiqua" w:hAnsi="Book Antiqua" w:cs="Arial"/>
          <w:b/>
          <w:bCs/>
        </w:rPr>
        <w:br/>
      </w:r>
      <w:r w:rsidRPr="009A3BC7">
        <w:rPr>
          <w:rStyle w:val="text"/>
          <w:rFonts w:ascii="Book Antiqua" w:hAnsi="Book Antiqua" w:cs="Arial"/>
        </w:rPr>
        <w:t>Z vremenskimi nihanji so povezane tudi naravne nesreče. Spremljanje ocenjene škode zaradi naravnih nesreč v obdobju od leta 2000 do leta 2004 je pokazalo, da je največjo škodo v letu 2003 povzročila suša, saj je znašala kar 31 milijard SIT ali 83 % celoletne ocenjene škode, sledilo je leto 2000 z 19 milijardami SIT ocenjene škode zaradi suše in leto 2001 z 10 mrd SIT. Večje vrednosti ocenjene škode</w:t>
      </w:r>
      <w:r>
        <w:rPr>
          <w:rStyle w:val="text"/>
          <w:rFonts w:ascii="Book Antiqua" w:hAnsi="Book Antiqua" w:cs="Arial"/>
        </w:rPr>
        <w:t xml:space="preserve"> v obdobju 2000 do 2004 s</w:t>
      </w:r>
      <w:r w:rsidRPr="009A3BC7">
        <w:rPr>
          <w:rStyle w:val="text"/>
          <w:rFonts w:ascii="Book Antiqua" w:hAnsi="Book Antiqua" w:cs="Arial"/>
        </w:rPr>
        <w:t xml:space="preserve">o zabeležili še zaradi toče v letu 2004 (7 milijard SIT) in požarov v istem letu (4 milijarde SIT) ter pozebe v letu 2001 (4 milijarde SIT). Če gledamo še daljše časovno obdobje, je povprečna ocenjena škoda zaradi suše znašala 5,9 milijarde SIT letno, zaradi poplav 3,3 milijarde SIT letno, zaradi toče 2,2 milijarde SIT letno, zaradi neurij 2,1 milijarde SIT letno in zaradi drsenja tal in snega 1,9 milijarde SIT letno. </w:t>
      </w:r>
    </w:p>
    <w:p w:rsidR="007B0009" w:rsidRPr="006566D0" w:rsidRDefault="00B44CFC" w:rsidP="00392D44">
      <w:pPr>
        <w:pStyle w:val="Heading5"/>
        <w:numPr>
          <w:ilvl w:val="0"/>
          <w:numId w:val="0"/>
        </w:numPr>
        <w:spacing w:before="0" w:beforeAutospacing="0" w:after="0" w:afterAutospacing="0"/>
        <w:rPr>
          <w:rFonts w:ascii="Book Antiqua" w:hAnsi="Book Antiqua"/>
          <w:sz w:val="28"/>
          <w:szCs w:val="28"/>
          <w:u w:val="single"/>
        </w:rPr>
      </w:pPr>
      <w:r>
        <w:rPr>
          <w:rFonts w:ascii="Book Antiqua" w:hAnsi="Book Antiqua"/>
          <w:sz w:val="28"/>
          <w:szCs w:val="28"/>
          <w:u w:val="single"/>
        </w:rPr>
        <w:t>ONESNAŽEVANJE VODE</w:t>
      </w:r>
    </w:p>
    <w:p w:rsidR="006566D0" w:rsidRDefault="007B0009" w:rsidP="006566D0">
      <w:pPr>
        <w:pStyle w:val="NormalWeb"/>
        <w:spacing w:before="0" w:beforeAutospacing="0" w:after="0" w:afterAutospacing="0"/>
      </w:pPr>
      <w:r w:rsidRPr="006566D0">
        <w:t> </w:t>
      </w:r>
    </w:p>
    <w:p w:rsidR="00131167" w:rsidRPr="00220D57" w:rsidRDefault="00131167" w:rsidP="006566D0">
      <w:pPr>
        <w:pStyle w:val="NormalWeb"/>
        <w:spacing w:before="0" w:beforeAutospacing="0" w:after="0" w:afterAutospacing="0"/>
        <w:rPr>
          <w:rFonts w:ascii="Book Antiqua" w:hAnsi="Book Antiqua"/>
          <w:b/>
        </w:rPr>
      </w:pPr>
      <w:r w:rsidRPr="00220D57">
        <w:rPr>
          <w:rFonts w:ascii="Book Antiqua" w:hAnsi="Book Antiqua"/>
          <w:b/>
        </w:rPr>
        <w:t>Kaj ogroža vodne ekosisteme v Sloveniji?</w:t>
      </w:r>
    </w:p>
    <w:p w:rsidR="00131167" w:rsidRPr="00220D57" w:rsidRDefault="00131167" w:rsidP="00131167">
      <w:pPr>
        <w:pStyle w:val="NormalWeb"/>
        <w:numPr>
          <w:ilvl w:val="0"/>
          <w:numId w:val="8"/>
        </w:numPr>
        <w:spacing w:before="0" w:beforeAutospacing="0" w:after="0" w:afterAutospacing="0"/>
        <w:rPr>
          <w:rFonts w:ascii="Book Antiqua" w:hAnsi="Book Antiqua"/>
        </w:rPr>
      </w:pPr>
      <w:r w:rsidRPr="00220D57">
        <w:rPr>
          <w:rFonts w:ascii="Book Antiqua" w:hAnsi="Book Antiqua"/>
        </w:rPr>
        <w:t>Kakovost vodnih ekosistemov in njihova živa bitja ogrožajo v Sloveniji podobni pojavi kot drugod po svetu:</w:t>
      </w:r>
    </w:p>
    <w:p w:rsidR="00131167" w:rsidRPr="00220D57" w:rsidRDefault="00131167" w:rsidP="006566D0">
      <w:pPr>
        <w:pStyle w:val="NormalWeb"/>
        <w:numPr>
          <w:ilvl w:val="0"/>
          <w:numId w:val="8"/>
        </w:numPr>
        <w:spacing w:before="0" w:beforeAutospacing="0" w:after="0" w:afterAutospacing="0"/>
        <w:rPr>
          <w:rFonts w:ascii="Book Antiqua" w:hAnsi="Book Antiqua"/>
        </w:rPr>
      </w:pPr>
      <w:r w:rsidRPr="00220D57">
        <w:rPr>
          <w:rFonts w:ascii="Book Antiqua" w:hAnsi="Book Antiqua"/>
        </w:rPr>
        <w:t>Odplake iz mest, industrije in kmetijstva;</w:t>
      </w:r>
    </w:p>
    <w:p w:rsidR="00131167" w:rsidRPr="00220D57" w:rsidRDefault="00131167" w:rsidP="006566D0">
      <w:pPr>
        <w:pStyle w:val="NormalWeb"/>
        <w:numPr>
          <w:ilvl w:val="0"/>
          <w:numId w:val="8"/>
        </w:numPr>
        <w:spacing w:before="0" w:beforeAutospacing="0" w:after="0" w:afterAutospacing="0"/>
        <w:rPr>
          <w:rFonts w:ascii="Book Antiqua" w:hAnsi="Book Antiqua"/>
        </w:rPr>
      </w:pPr>
      <w:r w:rsidRPr="00220D57">
        <w:rPr>
          <w:rFonts w:ascii="Book Antiqua" w:hAnsi="Book Antiqua"/>
        </w:rPr>
        <w:t xml:space="preserve">Promet, posebno izlivi različnih kemičnih snovi in nafte iz </w:t>
      </w:r>
      <w:r w:rsidR="00FE2EFA">
        <w:rPr>
          <w:rFonts w:ascii="Book Antiqua" w:hAnsi="Book Antiqua"/>
        </w:rPr>
        <w:t xml:space="preserve">poškodovanih </w:t>
      </w:r>
      <w:r w:rsidRPr="00220D57">
        <w:rPr>
          <w:rFonts w:ascii="Book Antiqua" w:hAnsi="Book Antiqua"/>
        </w:rPr>
        <w:t xml:space="preserve"> vozil, predvsem cestnih in železniških cistern, iz cistern z gorivi in kemikalijami, neurejenih avtopralnic itd.;</w:t>
      </w:r>
    </w:p>
    <w:p w:rsidR="00131167" w:rsidRPr="00220D57" w:rsidRDefault="00131167" w:rsidP="006566D0">
      <w:pPr>
        <w:pStyle w:val="NormalWeb"/>
        <w:numPr>
          <w:ilvl w:val="0"/>
          <w:numId w:val="8"/>
        </w:numPr>
        <w:spacing w:before="0" w:beforeAutospacing="0" w:after="0" w:afterAutospacing="0"/>
        <w:rPr>
          <w:rFonts w:ascii="Book Antiqua" w:hAnsi="Book Antiqua"/>
        </w:rPr>
      </w:pPr>
      <w:r w:rsidRPr="00220D57">
        <w:rPr>
          <w:rFonts w:ascii="Book Antiqua" w:hAnsi="Book Antiqua"/>
        </w:rPr>
        <w:t>Gradnja jezov za hidrocentrale in zbirališča vode, regulacije rek, hidromelioracije močvirij, namakanje itd.;</w:t>
      </w:r>
    </w:p>
    <w:p w:rsidR="00131167" w:rsidRPr="00220D57" w:rsidRDefault="00131167" w:rsidP="006566D0">
      <w:pPr>
        <w:pStyle w:val="NormalWeb"/>
        <w:numPr>
          <w:ilvl w:val="0"/>
          <w:numId w:val="8"/>
        </w:numPr>
        <w:spacing w:before="0" w:beforeAutospacing="0" w:after="0" w:afterAutospacing="0"/>
        <w:rPr>
          <w:rFonts w:ascii="Book Antiqua" w:hAnsi="Book Antiqua"/>
        </w:rPr>
      </w:pPr>
      <w:r w:rsidRPr="00220D57">
        <w:rPr>
          <w:rFonts w:ascii="Book Antiqua" w:hAnsi="Book Antiqua"/>
        </w:rPr>
        <w:t>Preveliko črpanje vode iz rek in odvajanje te vode na druga mesta, kar spreminja vodno raven v rekah in podtalnicah.</w:t>
      </w:r>
    </w:p>
    <w:p w:rsidR="00131167" w:rsidRPr="00220D57" w:rsidRDefault="00131167" w:rsidP="006566D0">
      <w:pPr>
        <w:pStyle w:val="NormalWeb"/>
        <w:spacing w:before="0" w:beforeAutospacing="0" w:after="0" w:afterAutospacing="0"/>
        <w:rPr>
          <w:rFonts w:ascii="Book Antiqua" w:hAnsi="Book Antiqua"/>
        </w:rPr>
      </w:pPr>
    </w:p>
    <w:p w:rsidR="007B0009" w:rsidRPr="00220D57" w:rsidRDefault="007B0009" w:rsidP="006566D0">
      <w:pPr>
        <w:pStyle w:val="NormalWeb"/>
        <w:spacing w:before="0" w:beforeAutospacing="0" w:after="0" w:afterAutospacing="0"/>
        <w:rPr>
          <w:rFonts w:ascii="Book Antiqua" w:hAnsi="Book Antiqua"/>
        </w:rPr>
      </w:pPr>
      <w:r w:rsidRPr="00220D57">
        <w:rPr>
          <w:rFonts w:ascii="Book Antiqua" w:hAnsi="Book Antiqua"/>
        </w:rPr>
        <w:t>V industrijskih deželah, kjer mesta črpajo iz rek ogromno vode, se reke samo zato ne posušijo, ker se vanje vrača odpadna voda. Tako je v gosto naseljenih območjih odpadna voda večkrat zapovrstjo prečiščena v pitno vodo. Pravijo, da steče del Temze skozi telesa šestih ljudi, preden se reka izlije v morje.</w:t>
      </w:r>
    </w:p>
    <w:p w:rsidR="007B0009" w:rsidRPr="00220D57" w:rsidRDefault="007B0009" w:rsidP="007B0009">
      <w:pPr>
        <w:jc w:val="both"/>
        <w:rPr>
          <w:rFonts w:ascii="Book Antiqua" w:hAnsi="Book Antiqua"/>
        </w:rPr>
      </w:pPr>
      <w:r w:rsidRPr="00220D57">
        <w:rPr>
          <w:rFonts w:ascii="Book Antiqua" w:hAnsi="Book Antiqua"/>
        </w:rPr>
        <w:t xml:space="preserve">Vsak dan doma porabimo okoli 150 - 500 </w:t>
      </w:r>
      <w:r w:rsidR="006566D0" w:rsidRPr="00220D57">
        <w:rPr>
          <w:rFonts w:ascii="Book Antiqua" w:hAnsi="Book Antiqua"/>
        </w:rPr>
        <w:t xml:space="preserve"> litrov vode</w:t>
      </w:r>
      <w:r w:rsidRPr="00220D57">
        <w:rPr>
          <w:rFonts w:ascii="Book Antiqua" w:hAnsi="Book Antiqua"/>
        </w:rPr>
        <w:t>,</w:t>
      </w:r>
      <w:r w:rsidR="006566D0" w:rsidRPr="00220D57">
        <w:rPr>
          <w:rFonts w:ascii="Book Antiqua" w:hAnsi="Book Antiqua"/>
        </w:rPr>
        <w:t xml:space="preserve"> </w:t>
      </w:r>
      <w:r w:rsidRPr="00220D57">
        <w:rPr>
          <w:rFonts w:ascii="Book Antiqua" w:hAnsi="Book Antiqua"/>
        </w:rPr>
        <w:t>medtem ko v našem imenu še več porabijo v tovarnah (za izdelavo enega avta porabimo letno 450000</w:t>
      </w:r>
      <w:r w:rsidR="006566D0" w:rsidRPr="00220D57">
        <w:rPr>
          <w:rFonts w:ascii="Book Antiqua" w:hAnsi="Book Antiqua"/>
        </w:rPr>
        <w:t xml:space="preserve"> </w:t>
      </w:r>
      <w:r w:rsidRPr="00220D57">
        <w:rPr>
          <w:rFonts w:ascii="Book Antiqua" w:hAnsi="Book Antiqua"/>
        </w:rPr>
        <w:t xml:space="preserve"> l vode, za izdelavo 1</w:t>
      </w:r>
      <w:r w:rsidR="006566D0" w:rsidRPr="00220D57">
        <w:rPr>
          <w:rFonts w:ascii="Book Antiqua" w:hAnsi="Book Antiqua"/>
        </w:rPr>
        <w:t xml:space="preserve"> </w:t>
      </w:r>
      <w:r w:rsidRPr="00220D57">
        <w:rPr>
          <w:rFonts w:ascii="Book Antiqua" w:hAnsi="Book Antiqua"/>
        </w:rPr>
        <w:t xml:space="preserve"> kg plastike na teden pa v enem letu 85000</w:t>
      </w:r>
      <w:r w:rsidR="006566D0" w:rsidRPr="00220D57">
        <w:rPr>
          <w:rFonts w:ascii="Book Antiqua" w:hAnsi="Book Antiqua"/>
        </w:rPr>
        <w:t xml:space="preserve"> </w:t>
      </w:r>
      <w:r w:rsidRPr="00220D57">
        <w:rPr>
          <w:rFonts w:ascii="Book Antiqua" w:hAnsi="Book Antiqua"/>
        </w:rPr>
        <w:t xml:space="preserve"> l vode; ali preprosteje - za izdelavo kepice masla potrebujemo 400</w:t>
      </w:r>
      <w:r w:rsidR="006566D0" w:rsidRPr="00220D57">
        <w:rPr>
          <w:rFonts w:ascii="Book Antiqua" w:hAnsi="Book Antiqua"/>
        </w:rPr>
        <w:t xml:space="preserve"> </w:t>
      </w:r>
      <w:r w:rsidRPr="00220D57">
        <w:rPr>
          <w:rFonts w:ascii="Book Antiqua" w:hAnsi="Book Antiqua"/>
        </w:rPr>
        <w:t xml:space="preserve"> l vode). Četrtino napeljane vode se v Angliji izgubi, ker uhaja iz starih in ra</w:t>
      </w:r>
      <w:r w:rsidR="006566D0" w:rsidRPr="00220D57">
        <w:rPr>
          <w:rFonts w:ascii="Book Antiqua" w:hAnsi="Book Antiqua"/>
        </w:rPr>
        <w:t>zjedenih cevi. Veliko jo izgine iz netesnih pip. Mnogo jo</w:t>
      </w:r>
      <w:r w:rsidRPr="00220D57">
        <w:rPr>
          <w:rFonts w:ascii="Book Antiqua" w:hAnsi="Book Antiqua"/>
        </w:rPr>
        <w:t xml:space="preserve"> žrtvujemo za </w:t>
      </w:r>
      <w:r w:rsidR="006566D0" w:rsidRPr="00220D57">
        <w:rPr>
          <w:rFonts w:ascii="Book Antiqua" w:hAnsi="Book Antiqua"/>
        </w:rPr>
        <w:t>videz naših avtomobilov</w:t>
      </w:r>
      <w:r w:rsidRPr="00220D57">
        <w:rPr>
          <w:rFonts w:ascii="Book Antiqua" w:hAnsi="Book Antiqua"/>
        </w:rPr>
        <w:t>, še več pa zato, da je naša trata bolj zelena kot sosedova.</w:t>
      </w:r>
    </w:p>
    <w:p w:rsidR="007B0009" w:rsidRPr="00220D57" w:rsidRDefault="007B0009" w:rsidP="007B0009">
      <w:pPr>
        <w:pStyle w:val="BodyText3"/>
        <w:spacing w:after="0"/>
        <w:rPr>
          <w:rFonts w:ascii="Book Antiqua" w:hAnsi="Book Antiqua"/>
          <w:sz w:val="24"/>
          <w:szCs w:val="24"/>
        </w:rPr>
      </w:pPr>
      <w:r w:rsidRPr="00220D57">
        <w:rPr>
          <w:rFonts w:ascii="Book Antiqua" w:hAnsi="Book Antiqua"/>
          <w:sz w:val="24"/>
          <w:szCs w:val="24"/>
        </w:rPr>
        <w:t>Bolj zahtevna rešitev je dvojni sistem vodovodne napeljave, veliko pa pripomoremo že s tem, da ne kupuje</w:t>
      </w:r>
      <w:r w:rsidR="006566D0" w:rsidRPr="00220D57">
        <w:rPr>
          <w:rFonts w:ascii="Book Antiqua" w:hAnsi="Book Antiqua"/>
          <w:sz w:val="24"/>
          <w:szCs w:val="24"/>
        </w:rPr>
        <w:t>mo ustekleničene vode (</w:t>
      </w:r>
      <w:r w:rsidRPr="00220D57">
        <w:rPr>
          <w:rFonts w:ascii="Book Antiqua" w:hAnsi="Book Antiqua"/>
          <w:sz w:val="24"/>
          <w:szCs w:val="24"/>
        </w:rPr>
        <w:t xml:space="preserve">Zalo dokazano polnijo iz šišenskega vodovoda - torej je isto, kot bi pili vodo iz pipe, edina izvirska voda pri nas je Julijana), poleg tega pa že samo razpošiljanje vode predstavlja hudo zapravljanje, pa stroški embalaže (za izdelavo 1 t steklenic, je potrebna energija, ki jo da ¼  t premoga)… K vsaki hiši bi veljalo uvesti sod za deževnico - pitna ravno ni, a za čiščenje avta ali zalivanje vrta pa zelo uporabna. Pripravna naprava za zmanjšanje porabe vode je tudi napravica (lahko navadna polnjena plastenka), ki jo vstavimo v kotliček in razpolovi količino vode za izplakovanje. Načini »ničesar ob odprti pipi« pa so še posebej preprosti: umivamo zobe tako, da samo splaknemo zobno ščetko, isto velja za britje, pri ročnem pomivanju prihranimo do 100 </w:t>
      </w:r>
      <w:r w:rsidR="006566D0" w:rsidRPr="00220D57">
        <w:rPr>
          <w:rFonts w:ascii="Book Antiqua" w:hAnsi="Book Antiqua"/>
          <w:sz w:val="24"/>
          <w:szCs w:val="24"/>
        </w:rPr>
        <w:t xml:space="preserve"> </w:t>
      </w:r>
      <w:r w:rsidRPr="00220D57">
        <w:rPr>
          <w:rFonts w:ascii="Book Antiqua" w:hAnsi="Book Antiqua"/>
          <w:sz w:val="24"/>
          <w:szCs w:val="24"/>
        </w:rPr>
        <w:t xml:space="preserve">l vode, če napolnimo pomivalno korito z vodo, namesto da pomivamo ob tekoči vodi, pri pranju avtomobila z vedrom in gobo, namesto cevi pa lahko prihranimo do 400 </w:t>
      </w:r>
      <w:r w:rsidR="006566D0" w:rsidRPr="00220D57">
        <w:rPr>
          <w:rFonts w:ascii="Book Antiqua" w:hAnsi="Book Antiqua"/>
          <w:sz w:val="24"/>
          <w:szCs w:val="24"/>
        </w:rPr>
        <w:t xml:space="preserve"> </w:t>
      </w:r>
      <w:r w:rsidRPr="00220D57">
        <w:rPr>
          <w:rFonts w:ascii="Book Antiqua" w:hAnsi="Book Antiqua"/>
          <w:sz w:val="24"/>
          <w:szCs w:val="24"/>
        </w:rPr>
        <w:t>l vode. Celo čiščenje obale, močvirij, okolice jezer in rek pomaga preprečevati onesnaženje (saj glede pospravljanja smeti za sabo ni vprašanja, kajne?). Vsako leto namreč umre 100.000 morskih sesalcev zaradi plastičnih vrečk, pa tudi slovenske reke so močno onesnažene (najbolj Sora, Ljubljanica, Kamniška Bistrica in Savinja). V Severnem morju ima že polovica rib, ki spadajo v  neko vrsto morskega lista, raka, ki je nastal zaradi onesnaženosti, razširjenost pa dokazujejo tudi pingvini na oddaljeni Antarktiki, umazani od olja</w:t>
      </w:r>
      <w:r w:rsidR="006566D0" w:rsidRPr="00220D57">
        <w:rPr>
          <w:rFonts w:ascii="Book Antiqua" w:hAnsi="Book Antiqua"/>
          <w:sz w:val="24"/>
          <w:szCs w:val="24"/>
        </w:rPr>
        <w:t>.</w:t>
      </w:r>
    </w:p>
    <w:p w:rsidR="006566D0" w:rsidRPr="00220D57" w:rsidRDefault="006566D0" w:rsidP="007B0009">
      <w:pPr>
        <w:pStyle w:val="BodyText3"/>
        <w:spacing w:after="0"/>
        <w:rPr>
          <w:rFonts w:ascii="Book Antiqua" w:hAnsi="Book Antiqua"/>
          <w:sz w:val="24"/>
          <w:szCs w:val="24"/>
        </w:rPr>
      </w:pPr>
    </w:p>
    <w:p w:rsidR="006566D0" w:rsidRPr="00220D57" w:rsidRDefault="006566D0" w:rsidP="007B0009">
      <w:pPr>
        <w:pStyle w:val="BodyText3"/>
        <w:spacing w:after="0"/>
        <w:rPr>
          <w:rFonts w:ascii="Book Antiqua" w:hAnsi="Book Antiqua"/>
          <w:sz w:val="24"/>
          <w:szCs w:val="24"/>
        </w:rPr>
      </w:pPr>
    </w:p>
    <w:p w:rsidR="00131167" w:rsidRPr="00220D57" w:rsidRDefault="00131167" w:rsidP="006566D0">
      <w:pPr>
        <w:pStyle w:val="BodyText"/>
        <w:spacing w:after="0"/>
        <w:jc w:val="both"/>
        <w:rPr>
          <w:rFonts w:ascii="Book Antiqua" w:hAnsi="Book Antiqua"/>
          <w:b/>
          <w:bCs/>
          <w:color w:val="003399"/>
        </w:rPr>
      </w:pPr>
    </w:p>
    <w:p w:rsidR="00131167" w:rsidRPr="00220D57" w:rsidRDefault="00131167" w:rsidP="006566D0">
      <w:pPr>
        <w:pStyle w:val="BodyText"/>
        <w:spacing w:after="0"/>
        <w:jc w:val="both"/>
        <w:rPr>
          <w:rFonts w:ascii="Book Antiqua" w:hAnsi="Book Antiqua"/>
          <w:b/>
          <w:bCs/>
          <w:color w:val="003399"/>
        </w:rPr>
      </w:pPr>
    </w:p>
    <w:p w:rsidR="00131167" w:rsidRPr="00220D57" w:rsidRDefault="00131167" w:rsidP="006566D0">
      <w:pPr>
        <w:pStyle w:val="BodyText"/>
        <w:spacing w:after="0"/>
        <w:jc w:val="both"/>
        <w:rPr>
          <w:rFonts w:ascii="Book Antiqua" w:hAnsi="Book Antiqua"/>
          <w:b/>
          <w:bCs/>
          <w:color w:val="003399"/>
        </w:rPr>
      </w:pPr>
    </w:p>
    <w:p w:rsidR="006566D0" w:rsidRPr="00220D57" w:rsidRDefault="00385D5C" w:rsidP="006566D0">
      <w:pPr>
        <w:pStyle w:val="BodyText"/>
        <w:spacing w:after="0"/>
        <w:jc w:val="both"/>
        <w:rPr>
          <w:rFonts w:ascii="Book Antiqua" w:hAnsi="Book Antiqua"/>
        </w:rPr>
      </w:pPr>
      <w:r>
        <w:rPr>
          <w:rFonts w:ascii="Book Antiqua" w:hAnsi="Book Antiqua"/>
          <w:b/>
          <w:bCs/>
          <w:color w:val="003399"/>
        </w:rPr>
        <w:t>»</w:t>
      </w:r>
      <w:r w:rsidR="006566D0" w:rsidRPr="00220D57">
        <w:rPr>
          <w:rFonts w:ascii="Book Antiqua" w:hAnsi="Book Antiqua"/>
          <w:b/>
          <w:bCs/>
          <w:color w:val="003399"/>
        </w:rPr>
        <w:t>Ko bo posekano zadnje drevo, ulovljena zadnja riba, zastrupljena še zadnja reka, takrat boste ugotovili, da se denarja ne da jesti.</w:t>
      </w:r>
      <w:r>
        <w:rPr>
          <w:rFonts w:ascii="Book Antiqua" w:hAnsi="Book Antiqua"/>
          <w:b/>
          <w:bCs/>
          <w:color w:val="003399"/>
        </w:rPr>
        <w:t>«</w:t>
      </w:r>
      <w:r w:rsidR="006566D0" w:rsidRPr="00220D57">
        <w:rPr>
          <w:rFonts w:ascii="Book Antiqua" w:hAnsi="Book Antiqua"/>
          <w:b/>
          <w:bCs/>
          <w:color w:val="003399"/>
        </w:rPr>
        <w:t xml:space="preserve"> </w:t>
      </w:r>
    </w:p>
    <w:p w:rsidR="006566D0" w:rsidRPr="00385D5C" w:rsidRDefault="00385D5C" w:rsidP="006566D0">
      <w:pPr>
        <w:jc w:val="both"/>
        <w:rPr>
          <w:rFonts w:ascii="Book Antiqua" w:hAnsi="Book Antiqua"/>
          <w:sz w:val="20"/>
          <w:szCs w:val="20"/>
        </w:rPr>
      </w:pPr>
      <w:r w:rsidRPr="00385D5C">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385D5C">
        <w:rPr>
          <w:rFonts w:ascii="Book Antiqua" w:hAnsi="Book Antiqua"/>
          <w:sz w:val="20"/>
          <w:szCs w:val="20"/>
        </w:rPr>
        <w:t xml:space="preserve">  </w:t>
      </w:r>
      <w:r w:rsidR="006566D0" w:rsidRPr="00385D5C">
        <w:rPr>
          <w:rFonts w:ascii="Book Antiqua" w:hAnsi="Book Antiqua"/>
          <w:sz w:val="20"/>
          <w:szCs w:val="20"/>
        </w:rPr>
        <w:t>Greenpeacov transparent na tovarniškem dimniku v Nemčiji, junija 1981</w:t>
      </w: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83520F" w:rsidRDefault="0083520F" w:rsidP="006566D0">
      <w:pPr>
        <w:jc w:val="both"/>
      </w:pPr>
    </w:p>
    <w:p w:rsidR="00220D57" w:rsidRDefault="009C63D1" w:rsidP="006566D0">
      <w:pPr>
        <w:jc w:val="both"/>
      </w:pPr>
      <w:r>
        <w:tab/>
      </w:r>
      <w:r>
        <w:tab/>
      </w:r>
      <w:r>
        <w:tab/>
      </w:r>
      <w:r>
        <w:tab/>
      </w:r>
      <w:r>
        <w:tab/>
      </w:r>
      <w:r>
        <w:tab/>
      </w:r>
      <w:r>
        <w:tab/>
      </w:r>
      <w:r>
        <w:tab/>
      </w:r>
      <w:r>
        <w:tab/>
      </w:r>
      <w:r>
        <w:tab/>
      </w:r>
    </w:p>
    <w:p w:rsidR="00376535" w:rsidRDefault="00376535" w:rsidP="006566D0">
      <w:pPr>
        <w:jc w:val="both"/>
        <w:rPr>
          <w:rFonts w:ascii="Book Antiqua" w:hAnsi="Book Antiqua"/>
          <w:b/>
          <w:u w:val="single"/>
        </w:rPr>
      </w:pPr>
    </w:p>
    <w:p w:rsidR="00376535" w:rsidRDefault="00376535" w:rsidP="006566D0">
      <w:pPr>
        <w:jc w:val="both"/>
        <w:rPr>
          <w:rFonts w:ascii="Book Antiqua" w:hAnsi="Book Antiqua"/>
          <w:b/>
          <w:u w:val="single"/>
        </w:rPr>
      </w:pPr>
    </w:p>
    <w:p w:rsidR="00376535" w:rsidRDefault="00376535" w:rsidP="006566D0">
      <w:pPr>
        <w:jc w:val="both"/>
        <w:rPr>
          <w:rFonts w:ascii="Book Antiqua" w:hAnsi="Book Antiqua"/>
          <w:b/>
          <w:u w:val="single"/>
        </w:rPr>
      </w:pPr>
    </w:p>
    <w:p w:rsidR="0083520F" w:rsidRPr="0083520F" w:rsidRDefault="0083520F" w:rsidP="006566D0">
      <w:pPr>
        <w:jc w:val="both"/>
        <w:rPr>
          <w:rFonts w:ascii="Book Antiqua" w:hAnsi="Book Antiqua"/>
          <w:b/>
          <w:u w:val="single"/>
        </w:rPr>
      </w:pPr>
      <w:r w:rsidRPr="0083520F">
        <w:rPr>
          <w:rFonts w:ascii="Book Antiqua" w:hAnsi="Book Antiqua"/>
          <w:b/>
          <w:u w:val="single"/>
        </w:rPr>
        <w:t xml:space="preserve">LITERATURA: </w:t>
      </w:r>
    </w:p>
    <w:p w:rsidR="0083520F" w:rsidRDefault="0083520F" w:rsidP="006566D0">
      <w:pPr>
        <w:jc w:val="both"/>
      </w:pPr>
    </w:p>
    <w:p w:rsidR="00E819BD" w:rsidRPr="002E248F" w:rsidRDefault="003F13D7" w:rsidP="0083520F">
      <w:pPr>
        <w:numPr>
          <w:ilvl w:val="0"/>
          <w:numId w:val="7"/>
        </w:numPr>
        <w:rPr>
          <w:rFonts w:ascii="Franklin Gothic Medium" w:hAnsi="Franklin Gothic Medium" w:cs="Arial"/>
          <w:sz w:val="22"/>
          <w:szCs w:val="22"/>
        </w:rPr>
      </w:pPr>
      <w:hyperlink r:id="rId25" w:history="1">
        <w:r w:rsidR="0083520F" w:rsidRPr="002E248F">
          <w:rPr>
            <w:rStyle w:val="Hyperlink"/>
            <w:rFonts w:ascii="Franklin Gothic Medium" w:hAnsi="Franklin Gothic Medium" w:cs="Arial"/>
            <w:color w:val="auto"/>
            <w:sz w:val="22"/>
            <w:szCs w:val="22"/>
          </w:rPr>
          <w:t>http://rcm.rutka.net/Strokovno/ekologija.htm</w:t>
        </w:r>
      </w:hyperlink>
    </w:p>
    <w:p w:rsidR="0083520F" w:rsidRPr="002E248F" w:rsidRDefault="003F13D7" w:rsidP="0083520F">
      <w:pPr>
        <w:numPr>
          <w:ilvl w:val="0"/>
          <w:numId w:val="7"/>
        </w:numPr>
        <w:rPr>
          <w:rFonts w:ascii="Franklin Gothic Medium" w:hAnsi="Franklin Gothic Medium" w:cs="Arial"/>
          <w:sz w:val="22"/>
          <w:szCs w:val="22"/>
        </w:rPr>
      </w:pPr>
      <w:hyperlink r:id="rId26" w:history="1">
        <w:r w:rsidR="0083520F" w:rsidRPr="002E248F">
          <w:rPr>
            <w:rStyle w:val="Hyperlink"/>
            <w:rFonts w:ascii="Franklin Gothic Medium" w:hAnsi="Franklin Gothic Medium" w:cs="Arial"/>
            <w:color w:val="auto"/>
            <w:sz w:val="22"/>
            <w:szCs w:val="22"/>
          </w:rPr>
          <w:t>http://www.zrc-sazu.si/giam/naravne.htm</w:t>
        </w:r>
      </w:hyperlink>
    </w:p>
    <w:p w:rsidR="0083520F" w:rsidRPr="002E248F" w:rsidRDefault="003F13D7" w:rsidP="0083520F">
      <w:pPr>
        <w:numPr>
          <w:ilvl w:val="0"/>
          <w:numId w:val="7"/>
        </w:numPr>
        <w:rPr>
          <w:rFonts w:ascii="Franklin Gothic Medium" w:hAnsi="Franklin Gothic Medium" w:cs="Arial"/>
          <w:sz w:val="22"/>
          <w:szCs w:val="22"/>
        </w:rPr>
      </w:pPr>
      <w:hyperlink r:id="rId27" w:history="1">
        <w:r w:rsidR="0083520F" w:rsidRPr="002E248F">
          <w:rPr>
            <w:rStyle w:val="Hyperlink"/>
            <w:rFonts w:ascii="Franklin Gothic Medium" w:hAnsi="Franklin Gothic Medium" w:cs="Arial"/>
            <w:color w:val="auto"/>
            <w:sz w:val="22"/>
            <w:szCs w:val="22"/>
          </w:rPr>
          <w:t>http://www.meteo-drustvo.si/clanki/padavine/DMpad.htm</w:t>
        </w:r>
      </w:hyperlink>
    </w:p>
    <w:p w:rsidR="0083520F" w:rsidRPr="002E248F" w:rsidRDefault="003F13D7" w:rsidP="0083520F">
      <w:pPr>
        <w:numPr>
          <w:ilvl w:val="0"/>
          <w:numId w:val="7"/>
        </w:numPr>
        <w:rPr>
          <w:rFonts w:ascii="Franklin Gothic Medium" w:hAnsi="Franklin Gothic Medium" w:cs="Arial"/>
          <w:sz w:val="22"/>
          <w:szCs w:val="22"/>
        </w:rPr>
      </w:pPr>
      <w:hyperlink r:id="rId28" w:history="1">
        <w:r w:rsidR="0083520F" w:rsidRPr="002E248F">
          <w:rPr>
            <w:rStyle w:val="Hyperlink"/>
            <w:rFonts w:ascii="Franklin Gothic Medium" w:hAnsi="Franklin Gothic Medium" w:cs="Arial"/>
            <w:color w:val="auto"/>
            <w:sz w:val="22"/>
            <w:szCs w:val="22"/>
          </w:rPr>
          <w:t>http://www.stat.si/tema_okolje_okolje.asp</w:t>
        </w:r>
      </w:hyperlink>
    </w:p>
    <w:p w:rsidR="0083520F" w:rsidRPr="002E248F" w:rsidRDefault="003F13D7" w:rsidP="0083520F">
      <w:pPr>
        <w:numPr>
          <w:ilvl w:val="0"/>
          <w:numId w:val="7"/>
        </w:numPr>
        <w:rPr>
          <w:rFonts w:ascii="Franklin Gothic Medium" w:hAnsi="Franklin Gothic Medium" w:cs="Arial"/>
          <w:sz w:val="22"/>
          <w:szCs w:val="22"/>
        </w:rPr>
      </w:pPr>
      <w:hyperlink r:id="rId29" w:history="1">
        <w:r w:rsidR="0083520F" w:rsidRPr="002E248F">
          <w:rPr>
            <w:rStyle w:val="Hyperlink"/>
            <w:rFonts w:ascii="Franklin Gothic Medium" w:hAnsi="Franklin Gothic Medium" w:cs="Arial"/>
            <w:color w:val="auto"/>
            <w:sz w:val="22"/>
            <w:szCs w:val="22"/>
          </w:rPr>
          <w:t>http://sl.wikipedia.org/wiki/Geografija_Slovenije</w:t>
        </w:r>
      </w:hyperlink>
    </w:p>
    <w:p w:rsidR="0083520F" w:rsidRPr="002E248F" w:rsidRDefault="003F13D7" w:rsidP="0083520F">
      <w:pPr>
        <w:numPr>
          <w:ilvl w:val="0"/>
          <w:numId w:val="7"/>
        </w:numPr>
        <w:rPr>
          <w:rFonts w:ascii="Franklin Gothic Medium" w:hAnsi="Franklin Gothic Medium" w:cs="Arial"/>
          <w:sz w:val="22"/>
          <w:szCs w:val="22"/>
        </w:rPr>
      </w:pPr>
      <w:hyperlink r:id="rId30" w:history="1">
        <w:r w:rsidR="0083520F" w:rsidRPr="002E248F">
          <w:rPr>
            <w:rStyle w:val="Hyperlink"/>
            <w:rFonts w:ascii="Franklin Gothic Medium" w:hAnsi="Franklin Gothic Medium" w:cs="Arial"/>
            <w:color w:val="auto"/>
            <w:sz w:val="22"/>
            <w:szCs w:val="22"/>
          </w:rPr>
          <w:t>http://www.arso.gov.si/</w:t>
        </w:r>
      </w:hyperlink>
    </w:p>
    <w:p w:rsidR="0083520F" w:rsidRDefault="0083520F" w:rsidP="0083520F">
      <w:pPr>
        <w:numPr>
          <w:ilvl w:val="0"/>
          <w:numId w:val="7"/>
        </w:numPr>
        <w:rPr>
          <w:rFonts w:ascii="Franklin Gothic Medium" w:hAnsi="Franklin Gothic Medium" w:cs="Arial"/>
          <w:sz w:val="22"/>
          <w:szCs w:val="22"/>
        </w:rPr>
      </w:pPr>
      <w:r>
        <w:rPr>
          <w:rFonts w:ascii="Franklin Gothic Medium" w:hAnsi="Franklin Gothic Medium" w:cs="Arial"/>
          <w:sz w:val="22"/>
          <w:szCs w:val="22"/>
        </w:rPr>
        <w:t>Ekologija, Kazmir Tarman</w:t>
      </w:r>
    </w:p>
    <w:p w:rsidR="0083520F" w:rsidRDefault="00D87028" w:rsidP="0083520F">
      <w:pPr>
        <w:numPr>
          <w:ilvl w:val="0"/>
          <w:numId w:val="7"/>
        </w:numPr>
        <w:rPr>
          <w:rFonts w:ascii="Franklin Gothic Medium" w:hAnsi="Franklin Gothic Medium" w:cs="Arial"/>
          <w:sz w:val="22"/>
          <w:szCs w:val="22"/>
        </w:rPr>
      </w:pPr>
      <w:r>
        <w:rPr>
          <w:rFonts w:ascii="Franklin Gothic Medium" w:hAnsi="Franklin Gothic Medium" w:cs="Arial"/>
          <w:sz w:val="22"/>
          <w:szCs w:val="22"/>
        </w:rPr>
        <w:t>Leksikon C</w:t>
      </w:r>
      <w:r w:rsidR="0083520F">
        <w:rPr>
          <w:rFonts w:ascii="Franklin Gothic Medium" w:hAnsi="Franklin Gothic Medium" w:cs="Arial"/>
          <w:sz w:val="22"/>
          <w:szCs w:val="22"/>
        </w:rPr>
        <w:t>ankarjeve založbe, Okolje</w:t>
      </w:r>
    </w:p>
    <w:p w:rsidR="002E248F" w:rsidRPr="009A3BC7" w:rsidRDefault="002E248F" w:rsidP="0083520F">
      <w:pPr>
        <w:numPr>
          <w:ilvl w:val="0"/>
          <w:numId w:val="7"/>
        </w:numPr>
        <w:rPr>
          <w:rFonts w:ascii="Franklin Gothic Medium" w:hAnsi="Franklin Gothic Medium" w:cs="Arial"/>
          <w:sz w:val="22"/>
          <w:szCs w:val="22"/>
        </w:rPr>
      </w:pPr>
      <w:r w:rsidRPr="002E248F">
        <w:rPr>
          <w:rFonts w:ascii="Franklin Gothic Medium" w:hAnsi="Franklin Gothic Medium" w:cs="Arial"/>
          <w:sz w:val="22"/>
          <w:szCs w:val="22"/>
        </w:rPr>
        <w:t>http://www.bf.uni-lj.si/cpvo/geologija/image19.gif</w:t>
      </w:r>
    </w:p>
    <w:sectPr w:rsidR="002E248F" w:rsidRPr="009A3BC7" w:rsidSect="00AB3B1E">
      <w:footerReference w:type="even" r:id="rId31"/>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FEA" w:rsidRDefault="009C4FEA">
      <w:r>
        <w:separator/>
      </w:r>
    </w:p>
  </w:endnote>
  <w:endnote w:type="continuationSeparator" w:id="0">
    <w:p w:rsidR="009C4FEA" w:rsidRDefault="009C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baddon™">
    <w:altName w:val="Calibri"/>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2C" w:rsidRDefault="00E9332C" w:rsidP="002E1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32C" w:rsidRDefault="00E93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2C" w:rsidRDefault="00E9332C" w:rsidP="002E1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CFC">
      <w:rPr>
        <w:rStyle w:val="PageNumber"/>
        <w:noProof/>
      </w:rPr>
      <w:t>9</w:t>
    </w:r>
    <w:r>
      <w:rPr>
        <w:rStyle w:val="PageNumber"/>
      </w:rPr>
      <w:fldChar w:fldCharType="end"/>
    </w:r>
  </w:p>
  <w:p w:rsidR="00E9332C" w:rsidRDefault="00E9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FEA" w:rsidRDefault="009C4FEA">
      <w:r>
        <w:separator/>
      </w:r>
    </w:p>
  </w:footnote>
  <w:footnote w:type="continuationSeparator" w:id="0">
    <w:p w:rsidR="009C4FEA" w:rsidRDefault="009C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15FB4"/>
    <w:multiLevelType w:val="hybridMultilevel"/>
    <w:tmpl w:val="9C2CAA1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09D2D58"/>
    <w:multiLevelType w:val="hybridMultilevel"/>
    <w:tmpl w:val="A29A78E0"/>
    <w:lvl w:ilvl="0" w:tplc="1A7C8C14">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327173"/>
    <w:multiLevelType w:val="multilevel"/>
    <w:tmpl w:val="1930C8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F6D04"/>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4622B1D"/>
    <w:multiLevelType w:val="multilevel"/>
    <w:tmpl w:val="1930C8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D094C"/>
    <w:multiLevelType w:val="hybridMultilevel"/>
    <w:tmpl w:val="D19605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31820"/>
    <w:multiLevelType w:val="multilevel"/>
    <w:tmpl w:val="1930C8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0734F"/>
    <w:multiLevelType w:val="hybridMultilevel"/>
    <w:tmpl w:val="EC1809E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54E637D"/>
    <w:multiLevelType w:val="hybridMultilevel"/>
    <w:tmpl w:val="8F58B77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B0B78"/>
    <w:multiLevelType w:val="hybridMultilevel"/>
    <w:tmpl w:val="4BF2FE6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303E0"/>
    <w:multiLevelType w:val="hybridMultilevel"/>
    <w:tmpl w:val="7BA4E8F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1E4136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50D5122"/>
    <w:multiLevelType w:val="hybridMultilevel"/>
    <w:tmpl w:val="763201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0228A"/>
    <w:multiLevelType w:val="multilevel"/>
    <w:tmpl w:val="04240023"/>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8"/>
  </w:num>
  <w:num w:numId="4">
    <w:abstractNumId w:val="2"/>
  </w:num>
  <w:num w:numId="5">
    <w:abstractNumId w:val="4"/>
  </w:num>
  <w:num w:numId="6">
    <w:abstractNumId w:val="6"/>
  </w:num>
  <w:num w:numId="7">
    <w:abstractNumId w:val="9"/>
  </w:num>
  <w:num w:numId="8">
    <w:abstractNumId w:val="5"/>
  </w:num>
  <w:num w:numId="9">
    <w:abstractNumId w:val="11"/>
  </w:num>
  <w:num w:numId="10">
    <w:abstractNumId w:val="3"/>
  </w:num>
  <w:num w:numId="11">
    <w:abstractNumId w:val="13"/>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E82"/>
    <w:rsid w:val="000B5949"/>
    <w:rsid w:val="000D6D8C"/>
    <w:rsid w:val="000E322E"/>
    <w:rsid w:val="00131167"/>
    <w:rsid w:val="00147491"/>
    <w:rsid w:val="00160EC4"/>
    <w:rsid w:val="00192C9E"/>
    <w:rsid w:val="00220D57"/>
    <w:rsid w:val="002331E2"/>
    <w:rsid w:val="002E1D31"/>
    <w:rsid w:val="002E248F"/>
    <w:rsid w:val="0031780A"/>
    <w:rsid w:val="003614EE"/>
    <w:rsid w:val="00372FE2"/>
    <w:rsid w:val="00376535"/>
    <w:rsid w:val="00385D5C"/>
    <w:rsid w:val="00392D44"/>
    <w:rsid w:val="003D11DF"/>
    <w:rsid w:val="003F13D7"/>
    <w:rsid w:val="00535C6B"/>
    <w:rsid w:val="00542E42"/>
    <w:rsid w:val="0061782B"/>
    <w:rsid w:val="006566D0"/>
    <w:rsid w:val="00717902"/>
    <w:rsid w:val="007B0009"/>
    <w:rsid w:val="007B7268"/>
    <w:rsid w:val="0083520F"/>
    <w:rsid w:val="008579AB"/>
    <w:rsid w:val="00890BED"/>
    <w:rsid w:val="00924CE4"/>
    <w:rsid w:val="00935145"/>
    <w:rsid w:val="009A3BC7"/>
    <w:rsid w:val="009A6720"/>
    <w:rsid w:val="009C4FEA"/>
    <w:rsid w:val="009C63D1"/>
    <w:rsid w:val="009D45D5"/>
    <w:rsid w:val="00A0755E"/>
    <w:rsid w:val="00A07C82"/>
    <w:rsid w:val="00A948F7"/>
    <w:rsid w:val="00AA2AE8"/>
    <w:rsid w:val="00AB3B1E"/>
    <w:rsid w:val="00B17BDF"/>
    <w:rsid w:val="00B44CFC"/>
    <w:rsid w:val="00B87339"/>
    <w:rsid w:val="00BF1179"/>
    <w:rsid w:val="00C91BEB"/>
    <w:rsid w:val="00CA559A"/>
    <w:rsid w:val="00D87028"/>
    <w:rsid w:val="00DC3E82"/>
    <w:rsid w:val="00E71448"/>
    <w:rsid w:val="00E819BD"/>
    <w:rsid w:val="00E9332C"/>
    <w:rsid w:val="00EA6856"/>
    <w:rsid w:val="00EE4D80"/>
    <w:rsid w:val="00F10AE9"/>
    <w:rsid w:val="00FD4CAE"/>
    <w:rsid w:val="00FE2E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rsid w:val="007B0009"/>
    <w:pPr>
      <w:numPr>
        <w:ilvl w:val="4"/>
        <w:numId w:val="11"/>
      </w:num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948F7"/>
  </w:style>
  <w:style w:type="character" w:styleId="Hyperlink">
    <w:name w:val="Hyperlink"/>
    <w:rsid w:val="00E819BD"/>
    <w:rPr>
      <w:color w:val="0000FF"/>
      <w:u w:val="single"/>
    </w:rPr>
  </w:style>
  <w:style w:type="character" w:customStyle="1" w:styleId="naslovnovice">
    <w:name w:val="naslov_novice"/>
    <w:basedOn w:val="DefaultParagraphFont"/>
    <w:rsid w:val="00E819BD"/>
  </w:style>
  <w:style w:type="character" w:styleId="Strong">
    <w:name w:val="Strong"/>
    <w:qFormat/>
    <w:rsid w:val="00E819BD"/>
    <w:rPr>
      <w:b/>
      <w:bCs/>
    </w:rPr>
  </w:style>
  <w:style w:type="paragraph" w:styleId="NormalWeb">
    <w:name w:val="Normal (Web)"/>
    <w:basedOn w:val="Normal"/>
    <w:rsid w:val="00E819BD"/>
    <w:pPr>
      <w:spacing w:before="100" w:beforeAutospacing="1" w:after="100" w:afterAutospacing="1"/>
    </w:pPr>
  </w:style>
  <w:style w:type="paragraph" w:styleId="BodyTextIndent">
    <w:name w:val="Body Text Indent"/>
    <w:basedOn w:val="Normal"/>
    <w:rsid w:val="009A3BC7"/>
    <w:pPr>
      <w:ind w:firstLine="851"/>
    </w:pPr>
    <w:rPr>
      <w:sz w:val="28"/>
      <w:szCs w:val="20"/>
    </w:rPr>
  </w:style>
  <w:style w:type="paragraph" w:styleId="BodyText3">
    <w:name w:val="Body Text 3"/>
    <w:basedOn w:val="Normal"/>
    <w:rsid w:val="007B0009"/>
    <w:pPr>
      <w:spacing w:after="120"/>
    </w:pPr>
    <w:rPr>
      <w:sz w:val="16"/>
      <w:szCs w:val="16"/>
    </w:rPr>
  </w:style>
  <w:style w:type="paragraph" w:styleId="BodyText">
    <w:name w:val="Body Text"/>
    <w:basedOn w:val="Normal"/>
    <w:rsid w:val="006566D0"/>
    <w:pPr>
      <w:spacing w:after="120"/>
    </w:pPr>
  </w:style>
  <w:style w:type="paragraph" w:styleId="Footer">
    <w:name w:val="footer"/>
    <w:basedOn w:val="Normal"/>
    <w:rsid w:val="00AB3B1E"/>
    <w:pPr>
      <w:tabs>
        <w:tab w:val="center" w:pos="4536"/>
        <w:tab w:val="right" w:pos="9072"/>
      </w:tabs>
    </w:pPr>
  </w:style>
  <w:style w:type="character" w:styleId="PageNumber">
    <w:name w:val="page number"/>
    <w:basedOn w:val="DefaultParagraphFont"/>
    <w:rsid w:val="00AB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8266">
      <w:bodyDiv w:val="1"/>
      <w:marLeft w:val="0"/>
      <w:marRight w:val="0"/>
      <w:marTop w:val="0"/>
      <w:marBottom w:val="0"/>
      <w:divBdr>
        <w:top w:val="none" w:sz="0" w:space="0" w:color="auto"/>
        <w:left w:val="none" w:sz="0" w:space="0" w:color="auto"/>
        <w:bottom w:val="none" w:sz="0" w:space="0" w:color="auto"/>
        <w:right w:val="none" w:sz="0" w:space="0" w:color="auto"/>
      </w:divBdr>
    </w:div>
    <w:div w:id="699402043">
      <w:bodyDiv w:val="1"/>
      <w:marLeft w:val="0"/>
      <w:marRight w:val="0"/>
      <w:marTop w:val="0"/>
      <w:marBottom w:val="0"/>
      <w:divBdr>
        <w:top w:val="none" w:sz="0" w:space="0" w:color="auto"/>
        <w:left w:val="none" w:sz="0" w:space="0" w:color="auto"/>
        <w:bottom w:val="none" w:sz="0" w:space="0" w:color="auto"/>
        <w:right w:val="none" w:sz="0" w:space="0" w:color="auto"/>
      </w:divBdr>
    </w:div>
    <w:div w:id="1270891660">
      <w:bodyDiv w:val="1"/>
      <w:marLeft w:val="0"/>
      <w:marRight w:val="0"/>
      <w:marTop w:val="0"/>
      <w:marBottom w:val="0"/>
      <w:divBdr>
        <w:top w:val="none" w:sz="0" w:space="0" w:color="auto"/>
        <w:left w:val="none" w:sz="0" w:space="0" w:color="auto"/>
        <w:bottom w:val="none" w:sz="0" w:space="0" w:color="auto"/>
        <w:right w:val="none" w:sz="0" w:space="0" w:color="auto"/>
      </w:divBdr>
    </w:div>
    <w:div w:id="1455059675">
      <w:bodyDiv w:val="1"/>
      <w:marLeft w:val="0"/>
      <w:marRight w:val="0"/>
      <w:marTop w:val="0"/>
      <w:marBottom w:val="0"/>
      <w:divBdr>
        <w:top w:val="none" w:sz="0" w:space="0" w:color="auto"/>
        <w:left w:val="none" w:sz="0" w:space="0" w:color="auto"/>
        <w:bottom w:val="none" w:sz="0" w:space="0" w:color="auto"/>
        <w:right w:val="none" w:sz="0" w:space="0" w:color="auto"/>
      </w:divBdr>
    </w:div>
    <w:div w:id="1730569298">
      <w:bodyDiv w:val="1"/>
      <w:marLeft w:val="0"/>
      <w:marRight w:val="0"/>
      <w:marTop w:val="0"/>
      <w:marBottom w:val="0"/>
      <w:divBdr>
        <w:top w:val="none" w:sz="0" w:space="0" w:color="auto"/>
        <w:left w:val="none" w:sz="0" w:space="0" w:color="auto"/>
        <w:bottom w:val="none" w:sz="0" w:space="0" w:color="auto"/>
        <w:right w:val="none" w:sz="0" w:space="0" w:color="auto"/>
      </w:divBdr>
    </w:div>
    <w:div w:id="18200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wikipedia.org/wiki/Jadransko_morje" TargetMode="External"/><Relationship Id="rId18" Type="http://schemas.openxmlformats.org/officeDocument/2006/relationships/hyperlink" Target="http://sl.wikipedia.org/wiki/De%C5%BE" TargetMode="External"/><Relationship Id="rId26" Type="http://schemas.openxmlformats.org/officeDocument/2006/relationships/hyperlink" Target="http://www.zrc-sazu.si/giam/naravne.htm" TargetMode="External"/><Relationship Id="rId3" Type="http://schemas.openxmlformats.org/officeDocument/2006/relationships/settings" Target="settings.xml"/><Relationship Id="rId21" Type="http://schemas.openxmlformats.org/officeDocument/2006/relationships/hyperlink" Target="http://sl.wikipedia.org/wiki/%C5%A0panij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wikipedia.org/wiki/Padavine" TargetMode="External"/><Relationship Id="rId17" Type="http://schemas.openxmlformats.org/officeDocument/2006/relationships/hyperlink" Target="http://sl.wikipedia.org/w/index.php?title=Poplava&amp;action=edit" TargetMode="External"/><Relationship Id="rId25" Type="http://schemas.openxmlformats.org/officeDocument/2006/relationships/hyperlink" Target="http://rcm.rutka.net/Strokovno/ekologija.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l.wikipedia.org/wiki/Poso%C4%8Dje" TargetMode="External"/><Relationship Id="rId29" Type="http://schemas.openxmlformats.org/officeDocument/2006/relationships/hyperlink" Target="http://sl.wikipedia.org/wiki/Geografija_Sloveni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Veter" TargetMode="Externa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wikipedia.org/wiki/Alpe" TargetMode="External"/><Relationship Id="rId23" Type="http://schemas.openxmlformats.org/officeDocument/2006/relationships/hyperlink" Target="http://sl.wikipedia.org/wiki/Dolenjska" TargetMode="External"/><Relationship Id="rId28" Type="http://schemas.openxmlformats.org/officeDocument/2006/relationships/hyperlink" Target="http://www.stat.si/tema_okolje_okolje.asp" TargetMode="External"/><Relationship Id="rId10" Type="http://schemas.openxmlformats.org/officeDocument/2006/relationships/hyperlink" Target="http://sl.wikipedia.org/wiki/Atlantski_ocean" TargetMode="External"/><Relationship Id="rId19" Type="http://schemas.openxmlformats.org/officeDocument/2006/relationships/hyperlink" Target="http://sl.wikipedia.org/wiki/Vod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wikipedia.org/wiki/Sredozemsko_morje" TargetMode="External"/><Relationship Id="rId14" Type="http://schemas.openxmlformats.org/officeDocument/2006/relationships/hyperlink" Target="http://sl.wikipedia.org/w/index.php?title=Panonska_kotlina&amp;action=edit" TargetMode="External"/><Relationship Id="rId22" Type="http://schemas.openxmlformats.org/officeDocument/2006/relationships/hyperlink" Target="http://sl.wikipedia.org/wiki/To%C4%8Da" TargetMode="External"/><Relationship Id="rId27" Type="http://schemas.openxmlformats.org/officeDocument/2006/relationships/hyperlink" Target="http://www.meteo-drustvo.si/clanki/padavine/DMpad.htm" TargetMode="External"/><Relationship Id="rId30" Type="http://schemas.openxmlformats.org/officeDocument/2006/relationships/hyperlink" Target="http://www.arso.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Links>
    <vt:vector size="120" baseType="variant">
      <vt:variant>
        <vt:i4>4128815</vt:i4>
      </vt:variant>
      <vt:variant>
        <vt:i4>57</vt:i4>
      </vt:variant>
      <vt:variant>
        <vt:i4>0</vt:i4>
      </vt:variant>
      <vt:variant>
        <vt:i4>5</vt:i4>
      </vt:variant>
      <vt:variant>
        <vt:lpwstr>http://www.arso.gov.si/</vt:lpwstr>
      </vt:variant>
      <vt:variant>
        <vt:lpwstr/>
      </vt:variant>
      <vt:variant>
        <vt:i4>4063308</vt:i4>
      </vt:variant>
      <vt:variant>
        <vt:i4>54</vt:i4>
      </vt:variant>
      <vt:variant>
        <vt:i4>0</vt:i4>
      </vt:variant>
      <vt:variant>
        <vt:i4>5</vt:i4>
      </vt:variant>
      <vt:variant>
        <vt:lpwstr>http://sl.wikipedia.org/wiki/Geografija_Slovenije</vt:lpwstr>
      </vt:variant>
      <vt:variant>
        <vt:lpwstr/>
      </vt:variant>
      <vt:variant>
        <vt:i4>7143486</vt:i4>
      </vt:variant>
      <vt:variant>
        <vt:i4>51</vt:i4>
      </vt:variant>
      <vt:variant>
        <vt:i4>0</vt:i4>
      </vt:variant>
      <vt:variant>
        <vt:i4>5</vt:i4>
      </vt:variant>
      <vt:variant>
        <vt:lpwstr>http://www.stat.si/tema_okolje_okolje.asp</vt:lpwstr>
      </vt:variant>
      <vt:variant>
        <vt:lpwstr/>
      </vt:variant>
      <vt:variant>
        <vt:i4>1376287</vt:i4>
      </vt:variant>
      <vt:variant>
        <vt:i4>48</vt:i4>
      </vt:variant>
      <vt:variant>
        <vt:i4>0</vt:i4>
      </vt:variant>
      <vt:variant>
        <vt:i4>5</vt:i4>
      </vt:variant>
      <vt:variant>
        <vt:lpwstr>http://www.meteo-drustvo.si/clanki/padavine/DMpad.htm</vt:lpwstr>
      </vt:variant>
      <vt:variant>
        <vt:lpwstr/>
      </vt:variant>
      <vt:variant>
        <vt:i4>6357028</vt:i4>
      </vt:variant>
      <vt:variant>
        <vt:i4>45</vt:i4>
      </vt:variant>
      <vt:variant>
        <vt:i4>0</vt:i4>
      </vt:variant>
      <vt:variant>
        <vt:i4>5</vt:i4>
      </vt:variant>
      <vt:variant>
        <vt:lpwstr>http://www.zrc-sazu.si/giam/naravne.htm</vt:lpwstr>
      </vt:variant>
      <vt:variant>
        <vt:lpwstr/>
      </vt:variant>
      <vt:variant>
        <vt:i4>5374043</vt:i4>
      </vt:variant>
      <vt:variant>
        <vt:i4>42</vt:i4>
      </vt:variant>
      <vt:variant>
        <vt:i4>0</vt:i4>
      </vt:variant>
      <vt:variant>
        <vt:i4>5</vt:i4>
      </vt:variant>
      <vt:variant>
        <vt:lpwstr>http://rcm.rutka.net/Strokovno/ekologija.htm</vt:lpwstr>
      </vt:variant>
      <vt:variant>
        <vt:lpwstr/>
      </vt:variant>
      <vt:variant>
        <vt:i4>8192060</vt:i4>
      </vt:variant>
      <vt:variant>
        <vt:i4>39</vt:i4>
      </vt:variant>
      <vt:variant>
        <vt:i4>0</vt:i4>
      </vt:variant>
      <vt:variant>
        <vt:i4>5</vt:i4>
      </vt:variant>
      <vt:variant>
        <vt:lpwstr>http://sl.wikipedia.org/wiki/Dolenjska</vt:lpwstr>
      </vt:variant>
      <vt:variant>
        <vt:lpwstr/>
      </vt:variant>
      <vt:variant>
        <vt:i4>3473530</vt:i4>
      </vt:variant>
      <vt:variant>
        <vt:i4>36</vt:i4>
      </vt:variant>
      <vt:variant>
        <vt:i4>0</vt:i4>
      </vt:variant>
      <vt:variant>
        <vt:i4>5</vt:i4>
      </vt:variant>
      <vt:variant>
        <vt:lpwstr>http://sl.wikipedia.org/wiki/To%C4%8Da</vt:lpwstr>
      </vt:variant>
      <vt:variant>
        <vt:lpwstr/>
      </vt:variant>
      <vt:variant>
        <vt:i4>786505</vt:i4>
      </vt:variant>
      <vt:variant>
        <vt:i4>33</vt:i4>
      </vt:variant>
      <vt:variant>
        <vt:i4>0</vt:i4>
      </vt:variant>
      <vt:variant>
        <vt:i4>5</vt:i4>
      </vt:variant>
      <vt:variant>
        <vt:lpwstr>http://sl.wikipedia.org/wiki/%C5%A0panija</vt:lpwstr>
      </vt:variant>
      <vt:variant>
        <vt:lpwstr/>
      </vt:variant>
      <vt:variant>
        <vt:i4>4784149</vt:i4>
      </vt:variant>
      <vt:variant>
        <vt:i4>30</vt:i4>
      </vt:variant>
      <vt:variant>
        <vt:i4>0</vt:i4>
      </vt:variant>
      <vt:variant>
        <vt:i4>5</vt:i4>
      </vt:variant>
      <vt:variant>
        <vt:lpwstr>http://sl.wikipedia.org/wiki/Poso%C4%8Dje</vt:lpwstr>
      </vt:variant>
      <vt:variant>
        <vt:lpwstr/>
      </vt:variant>
      <vt:variant>
        <vt:i4>1769560</vt:i4>
      </vt:variant>
      <vt:variant>
        <vt:i4>27</vt:i4>
      </vt:variant>
      <vt:variant>
        <vt:i4>0</vt:i4>
      </vt:variant>
      <vt:variant>
        <vt:i4>5</vt:i4>
      </vt:variant>
      <vt:variant>
        <vt:lpwstr>http://sl.wikipedia.org/wiki/Voda</vt:lpwstr>
      </vt:variant>
      <vt:variant>
        <vt:lpwstr/>
      </vt:variant>
      <vt:variant>
        <vt:i4>2031636</vt:i4>
      </vt:variant>
      <vt:variant>
        <vt:i4>24</vt:i4>
      </vt:variant>
      <vt:variant>
        <vt:i4>0</vt:i4>
      </vt:variant>
      <vt:variant>
        <vt:i4>5</vt:i4>
      </vt:variant>
      <vt:variant>
        <vt:lpwstr>http://sl.wikipedia.org/wiki/De%C5%BE</vt:lpwstr>
      </vt:variant>
      <vt:variant>
        <vt:lpwstr/>
      </vt:variant>
      <vt:variant>
        <vt:i4>5701696</vt:i4>
      </vt:variant>
      <vt:variant>
        <vt:i4>21</vt:i4>
      </vt:variant>
      <vt:variant>
        <vt:i4>0</vt:i4>
      </vt:variant>
      <vt:variant>
        <vt:i4>5</vt:i4>
      </vt:variant>
      <vt:variant>
        <vt:lpwstr>http://sl.wikipedia.org/w/index.php?title=Poplava&amp;action=edit</vt:lpwstr>
      </vt:variant>
      <vt:variant>
        <vt:lpwstr/>
      </vt:variant>
      <vt:variant>
        <vt:i4>1572955</vt:i4>
      </vt:variant>
      <vt:variant>
        <vt:i4>18</vt:i4>
      </vt:variant>
      <vt:variant>
        <vt:i4>0</vt:i4>
      </vt:variant>
      <vt:variant>
        <vt:i4>5</vt:i4>
      </vt:variant>
      <vt:variant>
        <vt:lpwstr>http://sl.wikipedia.org/wiki/Alpe</vt:lpwstr>
      </vt:variant>
      <vt:variant>
        <vt:lpwstr/>
      </vt:variant>
      <vt:variant>
        <vt:i4>3145732</vt:i4>
      </vt:variant>
      <vt:variant>
        <vt:i4>15</vt:i4>
      </vt:variant>
      <vt:variant>
        <vt:i4>0</vt:i4>
      </vt:variant>
      <vt:variant>
        <vt:i4>5</vt:i4>
      </vt:variant>
      <vt:variant>
        <vt:lpwstr>http://sl.wikipedia.org/w/index.php?title=Panonska_kotlina&amp;action=edit</vt:lpwstr>
      </vt:variant>
      <vt:variant>
        <vt:lpwstr/>
      </vt:variant>
      <vt:variant>
        <vt:i4>123</vt:i4>
      </vt:variant>
      <vt:variant>
        <vt:i4>12</vt:i4>
      </vt:variant>
      <vt:variant>
        <vt:i4>0</vt:i4>
      </vt:variant>
      <vt:variant>
        <vt:i4>5</vt:i4>
      </vt:variant>
      <vt:variant>
        <vt:lpwstr>http://sl.wikipedia.org/wiki/Jadransko_morje</vt:lpwstr>
      </vt:variant>
      <vt:variant>
        <vt:lpwstr/>
      </vt:variant>
      <vt:variant>
        <vt:i4>327774</vt:i4>
      </vt:variant>
      <vt:variant>
        <vt:i4>9</vt:i4>
      </vt:variant>
      <vt:variant>
        <vt:i4>0</vt:i4>
      </vt:variant>
      <vt:variant>
        <vt:i4>5</vt:i4>
      </vt:variant>
      <vt:variant>
        <vt:lpwstr>http://sl.wikipedia.org/wiki/Padavine</vt:lpwstr>
      </vt:variant>
      <vt:variant>
        <vt:lpwstr/>
      </vt:variant>
      <vt:variant>
        <vt:i4>7929911</vt:i4>
      </vt:variant>
      <vt:variant>
        <vt:i4>6</vt:i4>
      </vt:variant>
      <vt:variant>
        <vt:i4>0</vt:i4>
      </vt:variant>
      <vt:variant>
        <vt:i4>5</vt:i4>
      </vt:variant>
      <vt:variant>
        <vt:lpwstr>http://sl.wikipedia.org/wiki/Veter</vt:lpwstr>
      </vt:variant>
      <vt:variant>
        <vt:lpwstr/>
      </vt:variant>
      <vt:variant>
        <vt:i4>1310816</vt:i4>
      </vt:variant>
      <vt:variant>
        <vt:i4>3</vt:i4>
      </vt:variant>
      <vt:variant>
        <vt:i4>0</vt:i4>
      </vt:variant>
      <vt:variant>
        <vt:i4>5</vt:i4>
      </vt:variant>
      <vt:variant>
        <vt:lpwstr>http://sl.wikipedia.org/wiki/Atlantski_ocean</vt:lpwstr>
      </vt:variant>
      <vt:variant>
        <vt:lpwstr/>
      </vt:variant>
      <vt:variant>
        <vt:i4>7536647</vt:i4>
      </vt:variant>
      <vt:variant>
        <vt:i4>0</vt:i4>
      </vt:variant>
      <vt:variant>
        <vt:i4>0</vt:i4>
      </vt:variant>
      <vt:variant>
        <vt:i4>5</vt:i4>
      </vt:variant>
      <vt:variant>
        <vt:lpwstr>http://sl.wikipedia.org/wiki/Sredozemsko_morje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