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5433" w:rsidRDefault="00B0105C">
      <w:pPr>
        <w:ind w:left="-720" w:right="-900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sz w:val="44"/>
          <w:szCs w:val="44"/>
        </w:rPr>
        <w:t xml:space="preserve">   </w:t>
      </w:r>
      <w:r>
        <w:rPr>
          <w:b/>
          <w:color w:val="FF0000"/>
          <w:sz w:val="40"/>
          <w:szCs w:val="40"/>
        </w:rPr>
        <w:t>ALPSKA MAKROREGIJA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 xml:space="preserve">-samo tukaj je gorski relief 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-strma pobočja zaradi geološke preteklosti ledenikov.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-vir pitne vode, zaradi veliko izvirov.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-nastajajo krniška jezera, krnice, škavnice, melišča vršaji.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-tukaj so najvišje relativne višine.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-Gorski turizem-dejavnik gorskega turizma je snežna odeja.</w:t>
      </w:r>
    </w:p>
    <w:p w:rsidR="008E5433" w:rsidRDefault="00B0105C">
      <w:pPr>
        <w:ind w:left="-720" w:right="-900"/>
        <w:rPr>
          <w:sz w:val="28"/>
          <w:szCs w:val="28"/>
          <w:vertAlign w:val="superscript"/>
        </w:rPr>
      </w:pPr>
      <w:r>
        <w:rPr>
          <w:sz w:val="28"/>
          <w:szCs w:val="28"/>
        </w:rPr>
        <w:t>-poselitev je redka 20 ljudi na km</w:t>
      </w:r>
      <w:r>
        <w:rPr>
          <w:sz w:val="28"/>
          <w:szCs w:val="28"/>
          <w:vertAlign w:val="superscript"/>
        </w:rPr>
        <w:t>2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-večje poseljene kotline : kobarid, bovec, tolmin , kranjska gora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-izrazita poselitev na prisojnih legah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-kmetijstvo : pašniška živinoreja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sz w:val="28"/>
          <w:szCs w:val="28"/>
        </w:rPr>
        <w:t>-izrazit ledeniški relief in slaba prst ki je višje sploh ni.</w:t>
      </w:r>
    </w:p>
    <w:p w:rsidR="008E5433" w:rsidRDefault="008E5433">
      <w:pPr>
        <w:ind w:left="-720" w:right="-900"/>
        <w:rPr>
          <w:sz w:val="28"/>
          <w:szCs w:val="28"/>
        </w:rPr>
      </w:pPr>
    </w:p>
    <w:p w:rsidR="008E5433" w:rsidRDefault="00B0105C">
      <w:pPr>
        <w:ind w:left="-720" w:right="-900"/>
        <w:rPr>
          <w:sz w:val="28"/>
          <w:szCs w:val="28"/>
        </w:rPr>
      </w:pPr>
      <w:r>
        <w:rPr>
          <w:color w:val="FF00FF"/>
          <w:sz w:val="28"/>
          <w:szCs w:val="28"/>
        </w:rPr>
        <w:t>REGIJA</w:t>
      </w:r>
      <w:r>
        <w:rPr>
          <w:sz w:val="28"/>
          <w:szCs w:val="28"/>
        </w:rPr>
        <w:t>-pokrajina z določenimi geografskimi značilnostmi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color w:val="FF00FF"/>
          <w:sz w:val="28"/>
          <w:szCs w:val="28"/>
        </w:rPr>
        <w:t>MAKRO REGIJA:</w:t>
      </w:r>
      <w:r>
        <w:rPr>
          <w:sz w:val="28"/>
          <w:szCs w:val="28"/>
        </w:rPr>
        <w:t xml:space="preserve"> Dinarsko kraška, alpska, predalpska, subpanonska, submediteranska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color w:val="FF00FF"/>
          <w:sz w:val="28"/>
          <w:szCs w:val="28"/>
        </w:rPr>
        <w:t>MEZO REGIJE</w:t>
      </w:r>
      <w:r>
        <w:rPr>
          <w:sz w:val="28"/>
          <w:szCs w:val="28"/>
        </w:rPr>
        <w:t>: julijske alpe, kamniško savinjske alpe in karavanke.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color w:val="FF00FF"/>
          <w:sz w:val="28"/>
          <w:szCs w:val="28"/>
        </w:rPr>
        <w:t>MIKROREGIJE</w:t>
      </w:r>
      <w:r>
        <w:rPr>
          <w:sz w:val="28"/>
          <w:szCs w:val="28"/>
        </w:rPr>
        <w:t>: Izmislimo si jih sami.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color w:val="FF00FF"/>
          <w:sz w:val="28"/>
          <w:szCs w:val="28"/>
        </w:rPr>
        <w:t>TIPIZACIJA</w:t>
      </w:r>
      <w:r>
        <w:rPr>
          <w:sz w:val="28"/>
          <w:szCs w:val="28"/>
        </w:rPr>
        <w:t>: Določanje skupnih geografskih značilnosti. ( relief, podnebje, rastje…)</w:t>
      </w:r>
    </w:p>
    <w:p w:rsidR="008E5433" w:rsidRDefault="00B0105C">
      <w:pPr>
        <w:ind w:left="-720" w:right="-900"/>
        <w:rPr>
          <w:sz w:val="28"/>
          <w:szCs w:val="28"/>
        </w:rPr>
      </w:pPr>
      <w:r>
        <w:rPr>
          <w:color w:val="FF00FF"/>
          <w:sz w:val="28"/>
          <w:szCs w:val="28"/>
        </w:rPr>
        <w:t>RELATIVNA VIŠINA:</w:t>
      </w:r>
      <w:r>
        <w:rPr>
          <w:sz w:val="28"/>
          <w:szCs w:val="28"/>
        </w:rPr>
        <w:t xml:space="preserve"> razlika med 2 nadmorskima višinama.</w:t>
      </w:r>
    </w:p>
    <w:p w:rsidR="008E5433" w:rsidRDefault="008E5433">
      <w:pPr>
        <w:ind w:left="-720" w:right="-900"/>
        <w:rPr>
          <w:sz w:val="28"/>
          <w:szCs w:val="28"/>
        </w:rPr>
      </w:pPr>
    </w:p>
    <w:p w:rsidR="008E5433" w:rsidRDefault="00B0105C">
      <w:pPr>
        <w:numPr>
          <w:ilvl w:val="0"/>
          <w:numId w:val="1"/>
        </w:numPr>
        <w:tabs>
          <w:tab w:val="left" w:pos="-360"/>
        </w:tabs>
        <w:ind w:left="-360" w:right="-9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JULIJSKE ALPE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imajo 4 velike planote: pokljuka, mežakla, komna, jelovica.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 planote so kraške planote vendar imajo alpski videz  zaradi ledeniškega oblikovanja.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Pokljuka ima veliko morenskih nasipov in preperin iz pleistocena zato so tukaj tla nepropustna in so nastala pokljuška barja.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 julijcih je nepropustna kamnina zelo redka zato so redka jezera.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Tukaj nastajajo krniška in dolinska jezera.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Jezera je oblikoval bohinjski ledenik ki sega do radovljice.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Bohinjsko jezero je pretočno, blejsko pa nepretočno.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Padavine so obilne čez vso leto razen pozimi.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Padavin je od 200-3500 mm.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Tolmin ima 2200 mm padavin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Največ padavin ima kanin in levi breg soče.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julijce so značilne na privetrni strani orografske padavine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 in jz vetrovi so vlažni zaradi sredozemlja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Gozdna meja je 1200-1800m gozdna meja se niža zaradi padavin , oblačnosti in pretirane paše.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Dejavnosti ki so izginile so: fužine, oglarstvo, žage , mlini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Kmetijstvo: živinoreja  ostali ljudje pa so zaposleni v dejavnostih povezanih s turizmom.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Večji del julijskih alp pokriva triglavski narodni park ki ima stroga pravila-vsi posegi so prepovedani.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Značilni so bioklimatski pasovi. Bukev , macesen, smreka.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Večji zaposlitveni centri: bovec, kobarid, tolmin, krajnska gora, bled , bohinjska bistrica.</w:t>
      </w:r>
    </w:p>
    <w:p w:rsidR="008E5433" w:rsidRDefault="008E5433">
      <w:pPr>
        <w:ind w:left="-720" w:right="-900"/>
        <w:rPr>
          <w:color w:val="000000"/>
          <w:sz w:val="28"/>
          <w:szCs w:val="28"/>
        </w:rPr>
      </w:pPr>
    </w:p>
    <w:p w:rsidR="008E5433" w:rsidRDefault="008E5433">
      <w:pPr>
        <w:ind w:left="-720" w:right="-900"/>
        <w:rPr>
          <w:color w:val="000000"/>
          <w:sz w:val="28"/>
          <w:szCs w:val="28"/>
        </w:rPr>
      </w:pPr>
    </w:p>
    <w:p w:rsidR="008E5433" w:rsidRDefault="008E5433">
      <w:pPr>
        <w:ind w:left="-720" w:right="-900"/>
        <w:rPr>
          <w:color w:val="000000"/>
          <w:sz w:val="28"/>
          <w:szCs w:val="28"/>
        </w:rPr>
      </w:pPr>
    </w:p>
    <w:p w:rsidR="008E5433" w:rsidRDefault="008E5433">
      <w:pPr>
        <w:ind w:left="-720" w:right="-900"/>
        <w:rPr>
          <w:color w:val="FF0000"/>
          <w:sz w:val="28"/>
          <w:szCs w:val="28"/>
        </w:rPr>
      </w:pPr>
    </w:p>
    <w:p w:rsidR="008E5433" w:rsidRDefault="00B0105C">
      <w:pPr>
        <w:ind w:left="-720" w:right="-9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B)KAMNIŠKO SAVINJSKE ALPE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 za 300 m nižje od julijskih alp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imajo 4 velike planote : golte, raduha, dleskovška planota, mali veliki podi pod grintavcem.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Od tolstega do smrekovca so predornine in tufi zato so tu tla gladko zaobljena.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 prevladujočih karbonatih je veliko mlajših usedlin ob savinji in dreti.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Značilne so tudi ledeniške doline ki jim domačini pravijo kočne: to so logarska dolina, robanov in matkov kot.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Vrhovi dobivajo 2500 mm padavin vznožja pa od 1400-1600mm padavin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Veliko površja je pokritega z gozdom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Tukaj je 16% kmetov v julijcih pa le 6%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Kmetijstvo: pašna živinoreja.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Poseljenost 24 ljudi na km</w:t>
      </w:r>
      <w:r>
        <w:rPr>
          <w:color w:val="000000"/>
          <w:sz w:val="28"/>
          <w:szCs w:val="28"/>
          <w:vertAlign w:val="superscript"/>
        </w:rPr>
        <w:t>2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Gozdna meja do 1650m</w:t>
      </w:r>
    </w:p>
    <w:p w:rsidR="008E5433" w:rsidRDefault="00B0105C">
      <w:pPr>
        <w:numPr>
          <w:ilvl w:val="0"/>
          <w:numId w:val="2"/>
        </w:numPr>
        <w:tabs>
          <w:tab w:val="left" w:pos="-540"/>
        </w:tabs>
        <w:ind w:left="-54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Večja naselja:mozirje, nazarje, ljubno , gornji grad.</w:t>
      </w:r>
    </w:p>
    <w:p w:rsidR="008E5433" w:rsidRDefault="008E5433">
      <w:pPr>
        <w:ind w:left="-720" w:right="-900"/>
        <w:rPr>
          <w:color w:val="FF0000"/>
          <w:sz w:val="28"/>
          <w:szCs w:val="28"/>
        </w:rPr>
      </w:pPr>
    </w:p>
    <w:p w:rsidR="008E5433" w:rsidRDefault="00B0105C">
      <w:pPr>
        <w:ind w:left="-720" w:right="-9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C)KARAVANKE</w:t>
      </w:r>
    </w:p>
    <w:p w:rsidR="008E5433" w:rsidRDefault="00B0105C">
      <w:pPr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FF6600"/>
          <w:sz w:val="28"/>
          <w:szCs w:val="28"/>
          <w:u w:val="single"/>
        </w:rPr>
        <w:t>DELIJO SE NA</w:t>
      </w:r>
      <w:r>
        <w:rPr>
          <w:color w:val="000000"/>
          <w:sz w:val="28"/>
          <w:szCs w:val="28"/>
        </w:rPr>
        <w:t xml:space="preserve"> : zahodne in vzhodne ter vitanjske</w:t>
      </w:r>
    </w:p>
    <w:p w:rsidR="008E5433" w:rsidRDefault="00B0105C">
      <w:pPr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Zahodnje karavanke</w:t>
      </w:r>
      <w:r>
        <w:rPr>
          <w:color w:val="000000"/>
          <w:sz w:val="28"/>
          <w:szCs w:val="28"/>
        </w:rPr>
        <w:t xml:space="preserve"> potekajo od peči do jezerskega vrha.</w:t>
      </w:r>
    </w:p>
    <w:p w:rsidR="008E5433" w:rsidRDefault="00B0105C">
      <w:pPr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vzhodnje karavanke</w:t>
      </w:r>
      <w:r>
        <w:rPr>
          <w:color w:val="000000"/>
          <w:sz w:val="28"/>
          <w:szCs w:val="28"/>
        </w:rPr>
        <w:t xml:space="preserve"> potekajo od porečja mislinje in pake</w:t>
      </w:r>
    </w:p>
    <w:p w:rsidR="008E5433" w:rsidRDefault="00B0105C">
      <w:pPr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vitanjske karavanke</w:t>
      </w:r>
      <w:r>
        <w:rPr>
          <w:color w:val="000000"/>
          <w:sz w:val="28"/>
          <w:szCs w:val="28"/>
        </w:rPr>
        <w:t xml:space="preserve"> potekajo do hrvaške meje to so : boč, donačka gora, macelj, paški kozjak, konjiška gora.</w:t>
      </w:r>
    </w:p>
    <w:p w:rsidR="008E5433" w:rsidRDefault="00B0105C">
      <w:pPr>
        <w:ind w:left="-720" w:right="-90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  <w:u w:val="single"/>
        </w:rPr>
        <w:t>KARAVANKE IMAJO NASLEDNJE KAMNINSKE PASOVE:</w:t>
      </w:r>
    </w:p>
    <w:p w:rsidR="008E5433" w:rsidRDefault="00B0105C">
      <w:pPr>
        <w:ind w:left="-720" w:right="-900"/>
        <w:rPr>
          <w:color w:val="000000"/>
          <w:sz w:val="28"/>
          <w:szCs w:val="28"/>
        </w:rPr>
      </w:pPr>
      <w:r>
        <w:rPr>
          <w:b/>
          <w:color w:val="FF6600"/>
          <w:sz w:val="28"/>
          <w:szCs w:val="28"/>
          <w:u w:val="single"/>
        </w:rPr>
        <w:t>JUŽNI SILIKANI PAS:</w:t>
      </w:r>
      <w:r>
        <w:rPr>
          <w:color w:val="000000"/>
          <w:sz w:val="28"/>
          <w:szCs w:val="28"/>
        </w:rPr>
        <w:t xml:space="preserve"> potekajo od tržike bistrice do solčavskega, prevladuje sredogorje z globokimi dolinami, pomembna je prometna pot preko prevala jezerski vrh, samotne kmetije najdemo do 1100m.</w:t>
      </w:r>
    </w:p>
    <w:p w:rsidR="008E5433" w:rsidRDefault="00B0105C">
      <w:pPr>
        <w:ind w:left="-720" w:right="-900"/>
        <w:rPr>
          <w:color w:val="000000"/>
          <w:sz w:val="28"/>
          <w:szCs w:val="28"/>
        </w:rPr>
      </w:pPr>
      <w:r>
        <w:rPr>
          <w:b/>
          <w:color w:val="FF6600"/>
          <w:sz w:val="28"/>
          <w:szCs w:val="28"/>
          <w:u w:val="single"/>
        </w:rPr>
        <w:t>SREDNJI APNENIŠKI PAS</w:t>
      </w:r>
      <w:r>
        <w:rPr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poteka v obliki grebena od kepe do košute, pomembna sta preval korensko sedlo in ljubelj, ima severno prepadno steno</w:t>
      </w:r>
    </w:p>
    <w:p w:rsidR="008E5433" w:rsidRDefault="00B0105C">
      <w:pPr>
        <w:ind w:left="-720" w:right="-900"/>
        <w:rPr>
          <w:color w:val="000000"/>
          <w:sz w:val="28"/>
          <w:szCs w:val="28"/>
        </w:rPr>
      </w:pPr>
      <w:r>
        <w:rPr>
          <w:b/>
          <w:color w:val="FF6600"/>
          <w:sz w:val="28"/>
          <w:szCs w:val="28"/>
          <w:u w:val="single"/>
        </w:rPr>
        <w:t>SEVERNI SILIKATNI PAS</w:t>
      </w:r>
      <w:r>
        <w:rPr>
          <w:color w:val="FF66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poteka od stola do železne kaple, do povirja pake  sredogorje z iglastim gozdom.</w:t>
      </w:r>
    </w:p>
    <w:p w:rsidR="008E5433" w:rsidRDefault="00B0105C">
      <w:pPr>
        <w:ind w:left="-720" w:right="-900"/>
        <w:rPr>
          <w:color w:val="000000"/>
          <w:sz w:val="28"/>
          <w:szCs w:val="28"/>
        </w:rPr>
      </w:pPr>
      <w:r>
        <w:rPr>
          <w:b/>
          <w:color w:val="FF6600"/>
          <w:sz w:val="28"/>
          <w:szCs w:val="28"/>
          <w:u w:val="single"/>
        </w:rPr>
        <w:t>SEVERNI APNENIŠKI PAS:</w:t>
      </w:r>
      <w:r>
        <w:rPr>
          <w:color w:val="000000"/>
          <w:sz w:val="28"/>
          <w:szCs w:val="28"/>
        </w:rPr>
        <w:t xml:space="preserve"> najvišja vrhova obir in peca. Visokogorje z globokimi dolinami dravskih pritokov. Veliko gozda. </w:t>
      </w:r>
    </w:p>
    <w:p w:rsidR="008E5433" w:rsidRDefault="008E5433">
      <w:pPr>
        <w:ind w:left="-720" w:right="-900"/>
        <w:rPr>
          <w:color w:val="000000"/>
          <w:sz w:val="28"/>
          <w:szCs w:val="28"/>
        </w:rPr>
      </w:pPr>
    </w:p>
    <w:p w:rsidR="008E5433" w:rsidRDefault="008E5433">
      <w:pPr>
        <w:ind w:left="-720" w:right="-900"/>
        <w:rPr>
          <w:color w:val="000000"/>
          <w:sz w:val="28"/>
          <w:szCs w:val="28"/>
        </w:rPr>
      </w:pPr>
    </w:p>
    <w:p w:rsidR="008E5433" w:rsidRDefault="008E5433">
      <w:pPr>
        <w:ind w:left="-720" w:right="-900"/>
        <w:rPr>
          <w:color w:val="000000"/>
        </w:rPr>
      </w:pPr>
    </w:p>
    <w:p w:rsidR="008E5433" w:rsidRDefault="008E5433">
      <w:pPr>
        <w:ind w:left="-720" w:right="-900"/>
        <w:rPr>
          <w:color w:val="000000"/>
          <w:sz w:val="28"/>
          <w:szCs w:val="28"/>
        </w:rPr>
      </w:pPr>
    </w:p>
    <w:p w:rsidR="008E5433" w:rsidRDefault="008E5433">
      <w:pPr>
        <w:ind w:right="-900"/>
      </w:pPr>
    </w:p>
    <w:sectPr w:rsidR="008E5433">
      <w:footerReference w:type="default" r:id="rId7"/>
      <w:footnotePr>
        <w:pos w:val="beneathText"/>
      </w:footnotePr>
      <w:pgSz w:w="11905" w:h="16837"/>
      <w:pgMar w:top="180" w:right="926" w:bottom="764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433" w:rsidRDefault="00B0105C">
      <w:r>
        <w:separator/>
      </w:r>
    </w:p>
  </w:endnote>
  <w:endnote w:type="continuationSeparator" w:id="0">
    <w:p w:rsidR="008E5433" w:rsidRDefault="00B0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433" w:rsidRDefault="00F73AA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8E5433" w:rsidRDefault="00B0105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433" w:rsidRDefault="00B0105C">
      <w:r>
        <w:separator/>
      </w:r>
    </w:p>
  </w:footnote>
  <w:footnote w:type="continuationSeparator" w:id="0">
    <w:p w:rsidR="008E5433" w:rsidRDefault="00B0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05C"/>
    <w:rsid w:val="008E5433"/>
    <w:rsid w:val="00B0105C"/>
    <w:rsid w:val="00F7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