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8B7" w:rsidRDefault="00ED3042">
      <w:pPr>
        <w:pStyle w:val="Heading2"/>
        <w:tabs>
          <w:tab w:val="left" w:pos="283"/>
        </w:tabs>
        <w:ind w:left="283" w:hanging="283"/>
        <w:rPr>
          <w:b/>
          <w:imprint w:val="0"/>
        </w:rPr>
      </w:pPr>
      <w:bookmarkStart w:id="0" w:name="_GoBack"/>
      <w:bookmarkEnd w:id="0"/>
      <w:r>
        <w:rPr>
          <w:b/>
          <w:imprint w:val="0"/>
        </w:rPr>
        <w:t>PODNEBJE</w:t>
      </w:r>
    </w:p>
    <w:p w:rsidR="006338B7" w:rsidRDefault="00ED3042">
      <w:pPr>
        <w:pStyle w:val="BodyText"/>
      </w:pPr>
      <w:r>
        <w:t>Azija leži v treh toplotnih pasovih. V tropskem pasu je podnebje ekvatorialno, savansko in tropsko suho in posluho. V subtrposkem pasu je podnebje subtropsko vlažno in monsunsko, subtopsko suho in polsuho in sredozemsko.</w:t>
      </w:r>
    </w:p>
    <w:p w:rsidR="006338B7" w:rsidRDefault="00ED3042">
      <w:pPr>
        <w:pStyle w:val="Heading3"/>
      </w:pPr>
      <w:r>
        <w:t>Na podnebje vplivajo:</w:t>
      </w:r>
    </w:p>
    <w:p w:rsidR="006338B7" w:rsidRDefault="00ED3042">
      <w:pPr>
        <w:pStyle w:val="BodyText"/>
      </w:pPr>
      <w:r>
        <w:rPr>
          <w:b/>
          <w:bCs/>
          <w:u w:val="single"/>
        </w:rPr>
        <w:t>monsuni</w:t>
      </w:r>
      <w:r>
        <w:t>; ti pihajo poleti in prinašajo s sabo težko potrebne padavine za namakanje. Poleti  pihajo iz bolj razgretega morja proti kopnemu, pozimi pa pihajo iz bolj razgretega kopnega proti bolj hladnejšemu morju. Nastajajo zaradi neenakomernega segrevanja in zaradi rzličnega zračnega pritiska.</w:t>
      </w:r>
    </w:p>
    <w:p w:rsidR="006338B7" w:rsidRDefault="00ED3042">
      <w:pPr>
        <w:pStyle w:val="BodyText"/>
      </w:pPr>
      <w:r>
        <w:rPr>
          <w:b/>
          <w:bCs/>
          <w:u w:val="single"/>
        </w:rPr>
        <w:t>Relief</w:t>
      </w:r>
      <w:r>
        <w:t>; pomembne predvsem orografske pregrade, ki preprečujejo vdor vlažnih vetrov v notranjost</w:t>
      </w:r>
    </w:p>
    <w:p w:rsidR="006338B7" w:rsidRDefault="00ED3042">
      <w:pPr>
        <w:pStyle w:val="BodyText"/>
      </w:pPr>
      <w:r>
        <w:rPr>
          <w:b/>
          <w:bCs/>
          <w:u w:val="single"/>
        </w:rPr>
        <w:t>celinskost</w:t>
      </w:r>
      <w:r>
        <w:t>; velika oddaljenost od morja, zato je v notranjosti padavin pod 500 mm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39"/>
        <w:gridCol w:w="4702"/>
        <w:gridCol w:w="2498"/>
      </w:tblGrid>
      <w:tr w:rsidR="006338B7">
        <w:tc>
          <w:tcPr>
            <w:tcW w:w="2439" w:type="dxa"/>
            <w:tcBorders>
              <w:top w:val="single" w:sz="1" w:space="0" w:color="000000"/>
              <w:left w:val="single" w:sz="1" w:space="0" w:color="000000"/>
              <w:bottom w:val="single" w:sz="1" w:space="0" w:color="000000"/>
            </w:tcBorders>
            <w:shd w:val="clear" w:color="auto" w:fill="23FF23"/>
          </w:tcPr>
          <w:p w:rsidR="006338B7" w:rsidRDefault="00ED3042">
            <w:pPr>
              <w:pStyle w:val="Vsebinatabele"/>
              <w:snapToGrid w:val="0"/>
              <w:rPr>
                <w:rFonts w:cs="Tahoma"/>
                <w:sz w:val="24"/>
              </w:rPr>
            </w:pPr>
            <w:r>
              <w:rPr>
                <w:rFonts w:cs="Tahoma"/>
                <w:sz w:val="24"/>
              </w:rPr>
              <w:t>TIP PODNEBJA</w:t>
            </w:r>
          </w:p>
        </w:tc>
        <w:tc>
          <w:tcPr>
            <w:tcW w:w="4702" w:type="dxa"/>
            <w:tcBorders>
              <w:top w:val="single" w:sz="1" w:space="0" w:color="000000"/>
              <w:left w:val="single" w:sz="1" w:space="0" w:color="000000"/>
              <w:bottom w:val="single" w:sz="1" w:space="0" w:color="000000"/>
            </w:tcBorders>
            <w:shd w:val="clear" w:color="auto" w:fill="23FF23"/>
          </w:tcPr>
          <w:p w:rsidR="006338B7" w:rsidRDefault="00ED3042">
            <w:pPr>
              <w:pStyle w:val="Vsebinatabele"/>
              <w:snapToGrid w:val="0"/>
              <w:rPr>
                <w:rFonts w:cs="Tahoma"/>
                <w:sz w:val="24"/>
              </w:rPr>
            </w:pPr>
            <w:r>
              <w:rPr>
                <w:rFonts w:cs="Tahoma"/>
                <w:sz w:val="24"/>
              </w:rPr>
              <w:t>ZNAČILNOSTI</w:t>
            </w:r>
          </w:p>
        </w:tc>
        <w:tc>
          <w:tcPr>
            <w:tcW w:w="2498" w:type="dxa"/>
            <w:tcBorders>
              <w:top w:val="single" w:sz="1" w:space="0" w:color="000000"/>
              <w:left w:val="single" w:sz="1" w:space="0" w:color="000000"/>
              <w:bottom w:val="single" w:sz="1" w:space="0" w:color="000000"/>
              <w:right w:val="single" w:sz="1" w:space="0" w:color="000000"/>
            </w:tcBorders>
            <w:shd w:val="clear" w:color="auto" w:fill="23FF23"/>
          </w:tcPr>
          <w:p w:rsidR="006338B7" w:rsidRDefault="00ED3042">
            <w:pPr>
              <w:pStyle w:val="Vsebinatabele"/>
              <w:snapToGrid w:val="0"/>
              <w:rPr>
                <w:rFonts w:cs="Tahoma"/>
                <w:sz w:val="24"/>
              </w:rPr>
            </w:pPr>
            <w:r>
              <w:rPr>
                <w:rFonts w:cs="Tahoma"/>
                <w:sz w:val="24"/>
              </w:rPr>
              <w:t>LEGA</w:t>
            </w:r>
          </w:p>
        </w:tc>
      </w:tr>
      <w:tr w:rsidR="006338B7">
        <w:tc>
          <w:tcPr>
            <w:tcW w:w="2439" w:type="dxa"/>
            <w:tcBorders>
              <w:left w:val="single" w:sz="1" w:space="0" w:color="000000"/>
              <w:bottom w:val="single" w:sz="1" w:space="0" w:color="000000"/>
            </w:tcBorders>
            <w:shd w:val="clear" w:color="auto" w:fill="CCFFFF"/>
          </w:tcPr>
          <w:p w:rsidR="006338B7" w:rsidRDefault="00ED3042">
            <w:pPr>
              <w:pStyle w:val="Vsebinatabele"/>
              <w:snapToGrid w:val="0"/>
              <w:rPr>
                <w:rFonts w:cs="Tahoma"/>
              </w:rPr>
            </w:pPr>
            <w:r>
              <w:rPr>
                <w:rFonts w:cs="Tahoma"/>
              </w:rPr>
              <w:t xml:space="preserve">EKVATORIALNO </w:t>
            </w:r>
          </w:p>
        </w:tc>
        <w:tc>
          <w:tcPr>
            <w:tcW w:w="4702" w:type="dxa"/>
            <w:tcBorders>
              <w:left w:val="single" w:sz="1" w:space="0" w:color="000000"/>
              <w:bottom w:val="single" w:sz="1" w:space="0" w:color="000000"/>
            </w:tcBorders>
            <w:shd w:val="clear" w:color="auto" w:fill="CCFFFF"/>
          </w:tcPr>
          <w:p w:rsidR="006338B7" w:rsidRDefault="00ED3042">
            <w:pPr>
              <w:pStyle w:val="Vsebinatabele"/>
              <w:snapToGrid w:val="0"/>
              <w:rPr>
                <w:rFonts w:cs="Tahoma"/>
              </w:rPr>
            </w:pPr>
            <w:r>
              <w:rPr>
                <w:rFonts w:cs="Tahoma"/>
              </w:rPr>
              <w:t xml:space="preserve">Temperature nad 25 °C, enakomerne padavine, nad 2000mm, tu rasteta tropski deževni gozd(najbolj izkrčen na svetu!!) in sekundarni gozd, prsti: feralsoli in vulkanske (Indonezija) </w:t>
            </w:r>
          </w:p>
        </w:tc>
        <w:tc>
          <w:tcPr>
            <w:tcW w:w="2498" w:type="dxa"/>
            <w:tcBorders>
              <w:left w:val="single" w:sz="1" w:space="0" w:color="000000"/>
              <w:bottom w:val="single" w:sz="1" w:space="0" w:color="000000"/>
              <w:right w:val="single" w:sz="1" w:space="0" w:color="000000"/>
            </w:tcBorders>
            <w:shd w:val="clear" w:color="auto" w:fill="CCFFFF"/>
          </w:tcPr>
          <w:p w:rsidR="006338B7" w:rsidRDefault="00ED3042">
            <w:pPr>
              <w:pStyle w:val="Vsebinatabele"/>
              <w:snapToGrid w:val="0"/>
              <w:rPr>
                <w:rFonts w:cs="Tahoma"/>
              </w:rPr>
            </w:pPr>
            <w:r>
              <w:rPr>
                <w:rFonts w:cs="Tahoma"/>
              </w:rPr>
              <w:t xml:space="preserve">Indonezija, Filipini, Malajsko polotok, Zahodni Gati </w:t>
            </w:r>
          </w:p>
        </w:tc>
      </w:tr>
      <w:tr w:rsidR="006338B7">
        <w:tc>
          <w:tcPr>
            <w:tcW w:w="2439" w:type="dxa"/>
            <w:tcBorders>
              <w:left w:val="single" w:sz="1" w:space="0" w:color="000000"/>
              <w:bottom w:val="single" w:sz="1" w:space="0" w:color="000000"/>
            </w:tcBorders>
            <w:shd w:val="clear" w:color="auto" w:fill="CCFFFF"/>
          </w:tcPr>
          <w:p w:rsidR="006338B7" w:rsidRDefault="00ED3042">
            <w:pPr>
              <w:pStyle w:val="Vsebinatabele"/>
              <w:snapToGrid w:val="0"/>
              <w:rPr>
                <w:rFonts w:cs="Tahoma"/>
              </w:rPr>
            </w:pPr>
            <w:r>
              <w:rPr>
                <w:rFonts w:cs="Tahoma"/>
              </w:rPr>
              <w:t>SAVANSKO</w:t>
            </w:r>
          </w:p>
        </w:tc>
        <w:tc>
          <w:tcPr>
            <w:tcW w:w="4702" w:type="dxa"/>
            <w:tcBorders>
              <w:left w:val="single" w:sz="1" w:space="0" w:color="000000"/>
              <w:bottom w:val="single" w:sz="1" w:space="0" w:color="000000"/>
            </w:tcBorders>
            <w:shd w:val="clear" w:color="auto" w:fill="CCFFFF"/>
          </w:tcPr>
          <w:p w:rsidR="006338B7" w:rsidRDefault="00ED3042">
            <w:pPr>
              <w:pStyle w:val="Vsebinatabele"/>
              <w:snapToGrid w:val="0"/>
              <w:rPr>
                <w:rFonts w:cs="Tahoma"/>
                <w:sz w:val="24"/>
              </w:rPr>
            </w:pPr>
            <w:r>
              <w:rPr>
                <w:rFonts w:cs="Tahoma"/>
              </w:rPr>
              <w:t>Temperature nad 25</w:t>
            </w:r>
            <w:r>
              <w:rPr>
                <w:rFonts w:cs="Tahoma"/>
                <w:sz w:val="24"/>
              </w:rPr>
              <w:t>°C, opazna majhna nihanja temperature, padavin od 500- 1500mm, deževna in sušna doba, savansko rastlinstvo, prsti so feralsoli</w:t>
            </w:r>
          </w:p>
        </w:tc>
        <w:tc>
          <w:tcPr>
            <w:tcW w:w="2498" w:type="dxa"/>
            <w:tcBorders>
              <w:left w:val="single" w:sz="1" w:space="0" w:color="000000"/>
              <w:bottom w:val="single" w:sz="1" w:space="0" w:color="000000"/>
              <w:right w:val="single" w:sz="1" w:space="0" w:color="000000"/>
            </w:tcBorders>
            <w:shd w:val="clear" w:color="auto" w:fill="CCFFFF"/>
          </w:tcPr>
          <w:p w:rsidR="006338B7" w:rsidRDefault="00ED3042">
            <w:pPr>
              <w:pStyle w:val="Vsebinatabele"/>
              <w:snapToGrid w:val="0"/>
              <w:rPr>
                <w:rFonts w:cs="Tahoma"/>
              </w:rPr>
            </w:pPr>
            <w:r>
              <w:rPr>
                <w:rFonts w:cs="Tahoma"/>
              </w:rPr>
              <w:t>Indokina in Dekanski polotok</w:t>
            </w:r>
          </w:p>
        </w:tc>
      </w:tr>
      <w:tr w:rsidR="006338B7">
        <w:tc>
          <w:tcPr>
            <w:tcW w:w="2439" w:type="dxa"/>
            <w:tcBorders>
              <w:left w:val="single" w:sz="1" w:space="0" w:color="000000"/>
              <w:bottom w:val="single" w:sz="1" w:space="0" w:color="000000"/>
            </w:tcBorders>
            <w:shd w:val="clear" w:color="auto" w:fill="CCFFFF"/>
          </w:tcPr>
          <w:p w:rsidR="006338B7" w:rsidRDefault="00ED3042">
            <w:pPr>
              <w:pStyle w:val="Vsebinatabele"/>
              <w:snapToGrid w:val="0"/>
              <w:rPr>
                <w:rFonts w:cs="Tahoma"/>
              </w:rPr>
            </w:pPr>
            <w:r>
              <w:rPr>
                <w:rFonts w:cs="Tahoma"/>
              </w:rPr>
              <w:t>TROPSKO SUHO IN POLSUHO</w:t>
            </w:r>
          </w:p>
        </w:tc>
        <w:tc>
          <w:tcPr>
            <w:tcW w:w="4702" w:type="dxa"/>
            <w:tcBorders>
              <w:left w:val="single" w:sz="1" w:space="0" w:color="000000"/>
              <w:bottom w:val="single" w:sz="1" w:space="0" w:color="000000"/>
            </w:tcBorders>
            <w:shd w:val="clear" w:color="auto" w:fill="CCFFFF"/>
          </w:tcPr>
          <w:p w:rsidR="006338B7" w:rsidRDefault="00ED3042">
            <w:pPr>
              <w:pStyle w:val="Vsebinatabele"/>
              <w:snapToGrid w:val="0"/>
              <w:rPr>
                <w:rFonts w:cs="Tahoma"/>
                <w:sz w:val="24"/>
              </w:rPr>
            </w:pPr>
            <w:r>
              <w:rPr>
                <w:rFonts w:cs="Tahoma"/>
              </w:rPr>
              <w:t>Temperature nad 20</w:t>
            </w:r>
            <w:r>
              <w:rPr>
                <w:rFonts w:cs="Tahoma"/>
                <w:sz w:val="24"/>
              </w:rPr>
              <w:t>°C, nihanja temperature, pod 250 (suho) in od     250- 500 (poluho) mm padavin. Prsti so puščavske, rastlinstvo je puščavsko in polpuščavsko</w:t>
            </w:r>
          </w:p>
        </w:tc>
        <w:tc>
          <w:tcPr>
            <w:tcW w:w="2498" w:type="dxa"/>
            <w:tcBorders>
              <w:left w:val="single" w:sz="1" w:space="0" w:color="000000"/>
              <w:bottom w:val="single" w:sz="1" w:space="0" w:color="000000"/>
              <w:right w:val="single" w:sz="1" w:space="0" w:color="000000"/>
            </w:tcBorders>
            <w:shd w:val="clear" w:color="auto" w:fill="CCFFFF"/>
          </w:tcPr>
          <w:p w:rsidR="006338B7" w:rsidRDefault="00ED3042">
            <w:pPr>
              <w:pStyle w:val="Vsebinatabele"/>
              <w:snapToGrid w:val="0"/>
              <w:rPr>
                <w:rFonts w:cs="Tahoma"/>
              </w:rPr>
            </w:pPr>
            <w:r>
              <w:rPr>
                <w:rFonts w:cs="Tahoma"/>
              </w:rPr>
              <w:t>Arabski polotok in Tar</w:t>
            </w:r>
          </w:p>
        </w:tc>
      </w:tr>
      <w:tr w:rsidR="006338B7">
        <w:tc>
          <w:tcPr>
            <w:tcW w:w="2439" w:type="dxa"/>
            <w:tcBorders>
              <w:left w:val="single" w:sz="1" w:space="0" w:color="000000"/>
              <w:bottom w:val="single" w:sz="1" w:space="0" w:color="000000"/>
            </w:tcBorders>
            <w:shd w:val="clear" w:color="auto" w:fill="FFFFCC"/>
          </w:tcPr>
          <w:p w:rsidR="006338B7" w:rsidRDefault="00ED3042">
            <w:pPr>
              <w:pStyle w:val="Vsebinatabele"/>
              <w:snapToGrid w:val="0"/>
              <w:rPr>
                <w:rFonts w:cs="Tahoma"/>
              </w:rPr>
            </w:pPr>
            <w:r>
              <w:rPr>
                <w:rFonts w:cs="Tahoma"/>
              </w:rPr>
              <w:t>SUBTROPSKO VLAŽNO IN MONSUNSKO</w:t>
            </w:r>
          </w:p>
        </w:tc>
        <w:tc>
          <w:tcPr>
            <w:tcW w:w="4702" w:type="dxa"/>
            <w:tcBorders>
              <w:left w:val="single" w:sz="1" w:space="0" w:color="000000"/>
              <w:bottom w:val="single" w:sz="1" w:space="0" w:color="000000"/>
            </w:tcBorders>
            <w:shd w:val="clear" w:color="auto" w:fill="FFFFCC"/>
          </w:tcPr>
          <w:p w:rsidR="006338B7" w:rsidRDefault="00ED3042">
            <w:pPr>
              <w:pStyle w:val="Vsebinatabele"/>
              <w:snapToGrid w:val="0"/>
              <w:rPr>
                <w:rFonts w:cs="Tahoma"/>
                <w:sz w:val="24"/>
              </w:rPr>
            </w:pPr>
            <w:r>
              <w:rPr>
                <w:rFonts w:cs="Tahoma"/>
              </w:rPr>
              <w:t>Temperature so poleti višje(25</w:t>
            </w:r>
            <w:r>
              <w:rPr>
                <w:rFonts w:cs="Tahoma"/>
                <w:sz w:val="24"/>
              </w:rPr>
              <w:t>°C), pozimi nižje(pod 20°C) , padavin nad 1000 mm, višek poleti zaradi monsunov, ratje je monsunski in vlažni subtropski gozd (pomembni rastlini sta bambus in tikovec), prsti so feralsoli.</w:t>
            </w:r>
          </w:p>
        </w:tc>
        <w:tc>
          <w:tcPr>
            <w:tcW w:w="2498" w:type="dxa"/>
            <w:tcBorders>
              <w:left w:val="single" w:sz="1" w:space="0" w:color="000000"/>
              <w:bottom w:val="single" w:sz="1" w:space="0" w:color="000000"/>
              <w:right w:val="single" w:sz="1" w:space="0" w:color="000000"/>
            </w:tcBorders>
            <w:shd w:val="clear" w:color="auto" w:fill="FFFFCC"/>
          </w:tcPr>
          <w:p w:rsidR="006338B7" w:rsidRDefault="00ED3042">
            <w:pPr>
              <w:pStyle w:val="Vsebinatabele"/>
              <w:snapToGrid w:val="0"/>
              <w:rPr>
                <w:rFonts w:cs="Tahoma"/>
              </w:rPr>
            </w:pPr>
            <w:r>
              <w:rPr>
                <w:rFonts w:cs="Tahoma"/>
              </w:rPr>
              <w:t>J. Kitajska, S del Indokine, Indije in Bangladeša, J del Japonske in J Koreje</w:t>
            </w:r>
          </w:p>
        </w:tc>
      </w:tr>
      <w:tr w:rsidR="006338B7">
        <w:tc>
          <w:tcPr>
            <w:tcW w:w="2439" w:type="dxa"/>
            <w:tcBorders>
              <w:left w:val="single" w:sz="1" w:space="0" w:color="000000"/>
              <w:bottom w:val="single" w:sz="1" w:space="0" w:color="000000"/>
            </w:tcBorders>
            <w:shd w:val="clear" w:color="auto" w:fill="FFFFCC"/>
          </w:tcPr>
          <w:p w:rsidR="006338B7" w:rsidRDefault="00ED3042">
            <w:pPr>
              <w:pStyle w:val="Vsebinatabele"/>
              <w:snapToGrid w:val="0"/>
              <w:rPr>
                <w:rFonts w:cs="Tahoma"/>
              </w:rPr>
            </w:pPr>
            <w:r>
              <w:rPr>
                <w:rFonts w:cs="Tahoma"/>
              </w:rPr>
              <w:t>SUBTROPSKO SUHO IN POLSUHO</w:t>
            </w:r>
          </w:p>
        </w:tc>
        <w:tc>
          <w:tcPr>
            <w:tcW w:w="4702" w:type="dxa"/>
            <w:tcBorders>
              <w:left w:val="single" w:sz="1" w:space="0" w:color="000000"/>
              <w:bottom w:val="single" w:sz="1" w:space="0" w:color="000000"/>
            </w:tcBorders>
            <w:shd w:val="clear" w:color="auto" w:fill="FFFFCC"/>
          </w:tcPr>
          <w:p w:rsidR="006338B7" w:rsidRDefault="00ED3042">
            <w:pPr>
              <w:pStyle w:val="Vsebinatabele"/>
              <w:snapToGrid w:val="0"/>
              <w:rPr>
                <w:rFonts w:cs="Tahoma"/>
                <w:sz w:val="24"/>
              </w:rPr>
            </w:pPr>
            <w:r>
              <w:rPr>
                <w:rFonts w:cs="Tahoma"/>
              </w:rPr>
              <w:t>Temperature so visoke poleti (20</w:t>
            </w:r>
            <w:r>
              <w:rPr>
                <w:rFonts w:cs="Tahoma"/>
                <w:sz w:val="24"/>
              </w:rPr>
              <w:t>°C), izraziti dnevni viški, pozimi pod 20 °C, padavin je malo ali 0 (suho), in od 250-500 mm polsuho, polsuho ima deževno dobo, puščavske prsti in puščavsko rastje</w:t>
            </w:r>
          </w:p>
        </w:tc>
        <w:tc>
          <w:tcPr>
            <w:tcW w:w="2498" w:type="dxa"/>
            <w:tcBorders>
              <w:left w:val="single" w:sz="1" w:space="0" w:color="000000"/>
              <w:bottom w:val="single" w:sz="1" w:space="0" w:color="000000"/>
              <w:right w:val="single" w:sz="1" w:space="0" w:color="000000"/>
            </w:tcBorders>
            <w:shd w:val="clear" w:color="auto" w:fill="FFFFCC"/>
          </w:tcPr>
          <w:p w:rsidR="006338B7" w:rsidRDefault="00ED3042">
            <w:pPr>
              <w:pStyle w:val="Vsebinatabele"/>
              <w:snapToGrid w:val="0"/>
              <w:rPr>
                <w:rFonts w:cs="Tahoma"/>
              </w:rPr>
            </w:pPr>
            <w:r>
              <w:rPr>
                <w:rFonts w:cs="Tahoma"/>
              </w:rPr>
              <w:t>S de arabskega polotoka, med Indijo in Pakistanom, Srednji del JV Azije</w:t>
            </w:r>
          </w:p>
        </w:tc>
      </w:tr>
      <w:tr w:rsidR="006338B7">
        <w:tc>
          <w:tcPr>
            <w:tcW w:w="2439" w:type="dxa"/>
            <w:tcBorders>
              <w:left w:val="single" w:sz="1" w:space="0" w:color="000000"/>
              <w:bottom w:val="single" w:sz="1" w:space="0" w:color="000000"/>
            </w:tcBorders>
            <w:shd w:val="clear" w:color="auto" w:fill="FFFFCC"/>
          </w:tcPr>
          <w:p w:rsidR="006338B7" w:rsidRDefault="00ED3042">
            <w:pPr>
              <w:pStyle w:val="Vsebinatabele"/>
              <w:snapToGrid w:val="0"/>
              <w:rPr>
                <w:rFonts w:cs="Tahoma"/>
              </w:rPr>
            </w:pPr>
            <w:r>
              <w:rPr>
                <w:rFonts w:cs="Tahoma"/>
              </w:rPr>
              <w:lastRenderedPageBreak/>
              <w:t>SREDOZEMSKO</w:t>
            </w:r>
          </w:p>
        </w:tc>
        <w:tc>
          <w:tcPr>
            <w:tcW w:w="4702" w:type="dxa"/>
            <w:tcBorders>
              <w:left w:val="single" w:sz="1" w:space="0" w:color="000000"/>
              <w:bottom w:val="single" w:sz="1" w:space="0" w:color="000000"/>
            </w:tcBorders>
            <w:shd w:val="clear" w:color="auto" w:fill="FFFFCC"/>
          </w:tcPr>
          <w:p w:rsidR="006338B7" w:rsidRDefault="00ED3042">
            <w:pPr>
              <w:pStyle w:val="Vsebinatabele"/>
              <w:snapToGrid w:val="0"/>
              <w:rPr>
                <w:rFonts w:cs="Tahoma"/>
                <w:sz w:val="24"/>
              </w:rPr>
            </w:pPr>
            <w:r>
              <w:rPr>
                <w:rFonts w:cs="Tahoma"/>
              </w:rPr>
              <w:t xml:space="preserve">Temperature nad 20 </w:t>
            </w:r>
            <w:r>
              <w:rPr>
                <w:rFonts w:cs="Tahoma"/>
                <w:sz w:val="24"/>
              </w:rPr>
              <w:t>°C, vroča in  suha poletja, mile in vlažne zime, majhna temperaturna nihaja, padavin je manj kot 1000 mm, mediteransko rastje, prsti so rdeče in rjave mediteranske</w:t>
            </w:r>
          </w:p>
        </w:tc>
        <w:tc>
          <w:tcPr>
            <w:tcW w:w="2498" w:type="dxa"/>
            <w:tcBorders>
              <w:left w:val="single" w:sz="1" w:space="0" w:color="000000"/>
              <w:bottom w:val="single" w:sz="1" w:space="0" w:color="000000"/>
              <w:right w:val="single" w:sz="1" w:space="0" w:color="000000"/>
            </w:tcBorders>
            <w:shd w:val="clear" w:color="auto" w:fill="FFFFCC"/>
          </w:tcPr>
          <w:p w:rsidR="006338B7" w:rsidRDefault="00ED3042">
            <w:pPr>
              <w:pStyle w:val="Vsebinatabele"/>
              <w:snapToGrid w:val="0"/>
              <w:rPr>
                <w:rFonts w:cs="Tahoma"/>
              </w:rPr>
            </w:pPr>
            <w:r>
              <w:rPr>
                <w:rFonts w:cs="Tahoma"/>
              </w:rPr>
              <w:t xml:space="preserve"> Okoli Črnega in Sredozemskega morja,</w:t>
            </w:r>
          </w:p>
        </w:tc>
      </w:tr>
      <w:tr w:rsidR="006338B7">
        <w:tc>
          <w:tcPr>
            <w:tcW w:w="2439"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KONTINENTALNO VLAŽNO</w:t>
            </w:r>
          </w:p>
        </w:tc>
        <w:tc>
          <w:tcPr>
            <w:tcW w:w="4702" w:type="dxa"/>
            <w:tcBorders>
              <w:left w:val="single" w:sz="1" w:space="0" w:color="000000"/>
              <w:bottom w:val="single" w:sz="1" w:space="0" w:color="000000"/>
            </w:tcBorders>
            <w:shd w:val="clear" w:color="auto" w:fill="FFCC99"/>
          </w:tcPr>
          <w:p w:rsidR="006338B7" w:rsidRDefault="00ED3042">
            <w:pPr>
              <w:pStyle w:val="Vsebinatabele"/>
              <w:snapToGrid w:val="0"/>
              <w:rPr>
                <w:rFonts w:cs="Tahoma"/>
                <w:sz w:val="24"/>
              </w:rPr>
            </w:pPr>
            <w:r>
              <w:rPr>
                <w:rFonts w:cs="Tahoma"/>
              </w:rPr>
              <w:t>Temperature nad 20</w:t>
            </w:r>
            <w:r>
              <w:rPr>
                <w:rFonts w:cs="Tahoma"/>
                <w:sz w:val="24"/>
              </w:rPr>
              <w:t>°C, nihanja temperatur, padavin od 500 – 1250, višek poleti, rastje je listnati in mešani gozd, prsti so rjave in sive gozdne</w:t>
            </w:r>
          </w:p>
        </w:tc>
        <w:tc>
          <w:tcPr>
            <w:tcW w:w="2498" w:type="dxa"/>
            <w:tcBorders>
              <w:left w:val="single" w:sz="1" w:space="0" w:color="000000"/>
              <w:bottom w:val="single" w:sz="1" w:space="0" w:color="000000"/>
              <w:right w:val="single" w:sz="1" w:space="0" w:color="000000"/>
            </w:tcBorders>
            <w:shd w:val="clear" w:color="auto" w:fill="FFCC99"/>
          </w:tcPr>
          <w:p w:rsidR="006338B7" w:rsidRDefault="00ED3042">
            <w:pPr>
              <w:pStyle w:val="Vsebinatabele"/>
              <w:snapToGrid w:val="0"/>
              <w:rPr>
                <w:rFonts w:cs="Tahoma"/>
              </w:rPr>
            </w:pPr>
            <w:r>
              <w:rPr>
                <w:rFonts w:cs="Tahoma"/>
              </w:rPr>
              <w:t>S del Japonske, S Koreja, V deli celine, nižavja na S Kitajske</w:t>
            </w:r>
          </w:p>
        </w:tc>
      </w:tr>
      <w:tr w:rsidR="006338B7">
        <w:tc>
          <w:tcPr>
            <w:tcW w:w="2439"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OCEANSKO</w:t>
            </w:r>
          </w:p>
        </w:tc>
        <w:tc>
          <w:tcPr>
            <w:tcW w:w="4702"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Mile zime, mila poletja, padavin je od 500-1000 mm, dovolj celo leto, rastje je listnati gozd, prsti so rjave</w:t>
            </w:r>
          </w:p>
        </w:tc>
        <w:tc>
          <w:tcPr>
            <w:tcW w:w="2498" w:type="dxa"/>
            <w:tcBorders>
              <w:left w:val="single" w:sz="1" w:space="0" w:color="000000"/>
              <w:bottom w:val="single" w:sz="1" w:space="0" w:color="000000"/>
              <w:right w:val="single" w:sz="1" w:space="0" w:color="000000"/>
            </w:tcBorders>
            <w:shd w:val="clear" w:color="auto" w:fill="FFCC99"/>
          </w:tcPr>
          <w:p w:rsidR="006338B7" w:rsidRDefault="00ED3042">
            <w:pPr>
              <w:pStyle w:val="Vsebinatabele"/>
              <w:snapToGrid w:val="0"/>
              <w:rPr>
                <w:rFonts w:cs="Tahoma"/>
              </w:rPr>
            </w:pPr>
            <w:r>
              <w:rPr>
                <w:rFonts w:cs="Tahoma"/>
              </w:rPr>
              <w:t>S Japonske, Korejski polotok, SV Kitajske</w:t>
            </w:r>
          </w:p>
        </w:tc>
      </w:tr>
      <w:tr w:rsidR="006338B7">
        <w:tc>
          <w:tcPr>
            <w:tcW w:w="2439"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KONTINENTALNO SUHO</w:t>
            </w:r>
          </w:p>
        </w:tc>
        <w:tc>
          <w:tcPr>
            <w:tcW w:w="4702" w:type="dxa"/>
            <w:tcBorders>
              <w:left w:val="single" w:sz="1" w:space="0" w:color="000000"/>
              <w:bottom w:val="single" w:sz="1" w:space="0" w:color="000000"/>
            </w:tcBorders>
            <w:shd w:val="clear" w:color="auto" w:fill="FFCC99"/>
          </w:tcPr>
          <w:p w:rsidR="006338B7" w:rsidRDefault="00ED3042">
            <w:pPr>
              <w:pStyle w:val="Vsebinatabele"/>
              <w:snapToGrid w:val="0"/>
              <w:rPr>
                <w:rFonts w:cs="Tahoma"/>
                <w:sz w:val="24"/>
              </w:rPr>
            </w:pPr>
            <w:r>
              <w:rPr>
                <w:rFonts w:cs="Tahoma"/>
              </w:rPr>
              <w:t>Temperature so nad 20</w:t>
            </w:r>
            <w:r>
              <w:rPr>
                <w:rFonts w:cs="Tahoma"/>
                <w:sz w:val="24"/>
              </w:rPr>
              <w:t>°C, nihanja temperatur prek leta, padavin pod 250 mm, rastje je puščavsko, prsti so puščavske</w:t>
            </w:r>
          </w:p>
        </w:tc>
        <w:tc>
          <w:tcPr>
            <w:tcW w:w="2498" w:type="dxa"/>
            <w:tcBorders>
              <w:left w:val="single" w:sz="1" w:space="0" w:color="000000"/>
              <w:bottom w:val="single" w:sz="1" w:space="0" w:color="000000"/>
              <w:right w:val="single" w:sz="1" w:space="0" w:color="000000"/>
            </w:tcBorders>
            <w:shd w:val="clear" w:color="auto" w:fill="FFCC99"/>
          </w:tcPr>
          <w:p w:rsidR="006338B7" w:rsidRDefault="00ED3042">
            <w:pPr>
              <w:pStyle w:val="Vsebinatabele"/>
              <w:snapToGrid w:val="0"/>
              <w:rPr>
                <w:rFonts w:cs="Tahoma"/>
              </w:rPr>
            </w:pPr>
            <w:r>
              <w:rPr>
                <w:rFonts w:cs="Tahoma"/>
              </w:rPr>
              <w:t>Gobi, Karakorm, Džungalija, Takla Makan</w:t>
            </w:r>
          </w:p>
        </w:tc>
      </w:tr>
      <w:tr w:rsidR="006338B7">
        <w:tc>
          <w:tcPr>
            <w:tcW w:w="2439"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KONTINENTALNO POLSUHO</w:t>
            </w:r>
          </w:p>
        </w:tc>
        <w:tc>
          <w:tcPr>
            <w:tcW w:w="4702"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Vroča poletja, mile zime, temperaturna nihanja, padavin od 250- 500 mm, višek je poleti, rastje je stepsko, prsti so černozjomi (najbolj rodovitne prst!!), tu raste visokotravna stepa, in kastanozjomi, tu raste nitkotravna stepa</w:t>
            </w:r>
          </w:p>
        </w:tc>
        <w:tc>
          <w:tcPr>
            <w:tcW w:w="2498" w:type="dxa"/>
            <w:tcBorders>
              <w:left w:val="single" w:sz="1" w:space="0" w:color="000000"/>
              <w:bottom w:val="single" w:sz="1" w:space="0" w:color="000000"/>
              <w:right w:val="single" w:sz="1" w:space="0" w:color="000000"/>
            </w:tcBorders>
            <w:shd w:val="clear" w:color="auto" w:fill="FFCC99"/>
          </w:tcPr>
          <w:p w:rsidR="006338B7" w:rsidRDefault="00ED3042">
            <w:pPr>
              <w:pStyle w:val="Vsebinatabele"/>
              <w:snapToGrid w:val="0"/>
              <w:rPr>
                <w:rFonts w:cs="Tahoma"/>
              </w:rPr>
            </w:pPr>
            <w:r>
              <w:rPr>
                <w:rFonts w:cs="Tahoma"/>
              </w:rPr>
              <w:t>Širok pas od Črnega morja mimo Kaspijskega jezera do S dela Kitajske in Mongolije</w:t>
            </w:r>
          </w:p>
        </w:tc>
      </w:tr>
      <w:tr w:rsidR="006338B7">
        <w:tc>
          <w:tcPr>
            <w:tcW w:w="2439"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ZMERNO HLADNO</w:t>
            </w:r>
          </w:p>
        </w:tc>
        <w:tc>
          <w:tcPr>
            <w:tcW w:w="4702" w:type="dxa"/>
            <w:tcBorders>
              <w:left w:val="single" w:sz="1" w:space="0" w:color="000000"/>
              <w:bottom w:val="single" w:sz="1" w:space="0" w:color="000000"/>
            </w:tcBorders>
            <w:shd w:val="clear" w:color="auto" w:fill="FFCC99"/>
          </w:tcPr>
          <w:p w:rsidR="006338B7" w:rsidRDefault="00ED3042">
            <w:pPr>
              <w:pStyle w:val="Vsebinatabele"/>
              <w:snapToGrid w:val="0"/>
              <w:rPr>
                <w:rFonts w:cs="Tahoma"/>
              </w:rPr>
            </w:pPr>
            <w:r>
              <w:rPr>
                <w:rFonts w:cs="Tahoma"/>
              </w:rPr>
              <w:t xml:space="preserve">Poletja so mila in kratka, zime so dolge in mrzle, velika temperaturna nihanja, padavin je malo(pod 500 mm),  višek je poleti, rastje je tajga ali iglasti gozd, prsti so sive sprane </w:t>
            </w:r>
          </w:p>
        </w:tc>
        <w:tc>
          <w:tcPr>
            <w:tcW w:w="2498" w:type="dxa"/>
            <w:tcBorders>
              <w:left w:val="single" w:sz="1" w:space="0" w:color="000000"/>
              <w:bottom w:val="single" w:sz="1" w:space="0" w:color="000000"/>
              <w:right w:val="single" w:sz="1" w:space="0" w:color="000000"/>
            </w:tcBorders>
            <w:shd w:val="clear" w:color="auto" w:fill="FFCC99"/>
          </w:tcPr>
          <w:p w:rsidR="006338B7" w:rsidRDefault="00ED3042">
            <w:pPr>
              <w:pStyle w:val="Vsebinatabele"/>
              <w:snapToGrid w:val="0"/>
              <w:rPr>
                <w:rFonts w:cs="Tahoma"/>
              </w:rPr>
            </w:pPr>
            <w:r>
              <w:rPr>
                <w:rFonts w:cs="Tahoma"/>
              </w:rPr>
              <w:t>Severni del Azije</w:t>
            </w:r>
          </w:p>
        </w:tc>
      </w:tr>
      <w:tr w:rsidR="006338B7">
        <w:tc>
          <w:tcPr>
            <w:tcW w:w="2439" w:type="dxa"/>
            <w:tcBorders>
              <w:left w:val="single" w:sz="1" w:space="0" w:color="000000"/>
              <w:bottom w:val="single" w:sz="1" w:space="0" w:color="000000"/>
            </w:tcBorders>
            <w:shd w:val="clear" w:color="auto" w:fill="CCCCFF"/>
          </w:tcPr>
          <w:p w:rsidR="006338B7" w:rsidRDefault="00ED3042">
            <w:pPr>
              <w:pStyle w:val="Vsebinatabele"/>
              <w:snapToGrid w:val="0"/>
              <w:rPr>
                <w:rFonts w:cs="Tahoma"/>
              </w:rPr>
            </w:pPr>
            <w:r>
              <w:rPr>
                <w:rFonts w:cs="Tahoma"/>
              </w:rPr>
              <w:t xml:space="preserve">TUNDRSKO </w:t>
            </w:r>
          </w:p>
        </w:tc>
        <w:tc>
          <w:tcPr>
            <w:tcW w:w="4702" w:type="dxa"/>
            <w:tcBorders>
              <w:left w:val="single" w:sz="1" w:space="0" w:color="000000"/>
              <w:bottom w:val="single" w:sz="1" w:space="0" w:color="000000"/>
            </w:tcBorders>
            <w:shd w:val="clear" w:color="auto" w:fill="CCCCFF"/>
          </w:tcPr>
          <w:p w:rsidR="006338B7" w:rsidRDefault="00ED3042">
            <w:pPr>
              <w:pStyle w:val="Vsebinatabele"/>
              <w:snapToGrid w:val="0"/>
              <w:rPr>
                <w:rFonts w:cs="Tahoma"/>
              </w:rPr>
            </w:pPr>
            <w:r>
              <w:rPr>
                <w:rFonts w:cs="Tahoma"/>
              </w:rPr>
              <w:t>Dolge zime, kratka poletja, nihanja temperature, padavin je pod 250 mm, rastje je tundrsko, prsti so tundrske</w:t>
            </w:r>
          </w:p>
        </w:tc>
        <w:tc>
          <w:tcPr>
            <w:tcW w:w="2498" w:type="dxa"/>
            <w:tcBorders>
              <w:left w:val="single" w:sz="1" w:space="0" w:color="000000"/>
              <w:bottom w:val="single" w:sz="1" w:space="0" w:color="000000"/>
              <w:right w:val="single" w:sz="1" w:space="0" w:color="000000"/>
            </w:tcBorders>
            <w:shd w:val="clear" w:color="auto" w:fill="CCCCFF"/>
          </w:tcPr>
          <w:p w:rsidR="006338B7" w:rsidRDefault="00ED3042">
            <w:pPr>
              <w:pStyle w:val="Vsebinatabele"/>
              <w:snapToGrid w:val="0"/>
              <w:rPr>
                <w:rFonts w:cs="Tahoma"/>
              </w:rPr>
            </w:pPr>
            <w:r>
              <w:rPr>
                <w:rFonts w:cs="Tahoma"/>
              </w:rPr>
              <w:t>Skrajni severni del Azije</w:t>
            </w:r>
          </w:p>
        </w:tc>
      </w:tr>
    </w:tbl>
    <w:p w:rsidR="006338B7" w:rsidRDefault="006338B7">
      <w:pPr>
        <w:pStyle w:val="BodyText"/>
        <w:rPr>
          <w:rFonts w:cs="Tahoma"/>
        </w:rPr>
      </w:pPr>
    </w:p>
    <w:sectPr w:rsidR="006338B7">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pStyle w:val="Heading2"/>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042"/>
    <w:rsid w:val="001F677A"/>
    <w:rsid w:val="006338B7"/>
    <w:rsid w:val="00ED30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2">
    <w:name w:val="heading 2"/>
    <w:basedOn w:val="Naslov"/>
    <w:next w:val="BodyText"/>
    <w:qFormat/>
    <w:pPr>
      <w:numPr>
        <w:numId w:val="1"/>
      </w:numPr>
      <w:spacing w:before="68" w:after="62"/>
      <w:ind w:left="0" w:firstLine="0"/>
      <w:jc w:val="center"/>
      <w:outlineLvl w:val="1"/>
    </w:pPr>
    <w:rPr>
      <w:rFonts w:ascii="Bookman Old Style" w:hAnsi="Bookman Old Style"/>
      <w:bCs/>
      <w:i/>
      <w:iCs/>
      <w:shadow/>
      <w:imprint/>
      <w:color w:val="00FFFF"/>
      <w:sz w:val="32"/>
    </w:rPr>
  </w:style>
  <w:style w:type="paragraph" w:styleId="Heading3">
    <w:name w:val="heading 3"/>
    <w:basedOn w:val="Naslov"/>
    <w:next w:val="BodyText"/>
    <w:qFormat/>
    <w:pPr>
      <w:spacing w:before="57" w:after="57" w:line="0" w:lineRule="atLeast"/>
      <w:outlineLvl w:val="2"/>
    </w:pPr>
    <w:rPr>
      <w:rFonts w:ascii="Verdana" w:hAnsi="Verdana"/>
      <w:b/>
      <w:bCs/>
      <w:shadow/>
      <w:color w:val="FF00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imbolizaotevilevanje">
    <w:name w:val="Simboli za oštevilčevanje"/>
  </w:style>
  <w:style w:type="paragraph" w:customStyle="1" w:styleId="Naslov">
    <w:name w:val="Naslov"/>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rPr>
      <w:rFonts w:ascii="Comic Sans MS" w:hAnsi="Comic Sans MS"/>
    </w:r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customStyle="1" w:styleId="Vsebinatabele">
    <w:name w:val="Vsebina tabele"/>
    <w:basedOn w:val="Normal"/>
    <w:pPr>
      <w:suppressLineNumbers/>
    </w:pPr>
    <w:rPr>
      <w:rFonts w:ascii="Comic Sans MS" w:hAnsi="Comic Sans MS"/>
      <w:sz w:val="22"/>
    </w:rPr>
  </w:style>
  <w:style w:type="paragraph" w:customStyle="1" w:styleId="Naslovtabele">
    <w:name w:val="Naslov tabele"/>
    <w:basedOn w:val="Vsebinatabel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