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E2C5B" w14:textId="77777777" w:rsidR="00A10B3E" w:rsidRDefault="00A10B3E" w:rsidP="00C90EDF">
      <w:pPr>
        <w:pStyle w:val="NoSpacing"/>
        <w:rPr>
          <w:b/>
          <w:color w:val="FF0000"/>
          <w:sz w:val="36"/>
          <w:lang w:val="sl-SI"/>
        </w:rPr>
      </w:pPr>
      <w:bookmarkStart w:id="0" w:name="_GoBack"/>
      <w:bookmarkEnd w:id="0"/>
    </w:p>
    <w:p w14:paraId="7AF8C979" w14:textId="33DEFDDF" w:rsidR="00C90EDF" w:rsidRDefault="00C90EDF" w:rsidP="00C90EDF">
      <w:pPr>
        <w:pStyle w:val="NoSpacing"/>
        <w:rPr>
          <w:b/>
          <w:color w:val="FF0000"/>
          <w:sz w:val="36"/>
          <w:lang w:val="sl-SI"/>
        </w:rPr>
      </w:pPr>
      <w:r w:rsidRPr="00581C9F">
        <w:rPr>
          <w:b/>
          <w:color w:val="FF0000"/>
          <w:sz w:val="36"/>
          <w:lang w:val="sl-SI"/>
        </w:rPr>
        <w:t>BRITANSKO OTOČJE</w:t>
      </w:r>
    </w:p>
    <w:p w14:paraId="35561F98" w14:textId="77777777" w:rsidR="00C90EDF" w:rsidRPr="00581C9F" w:rsidRDefault="00C90EDF" w:rsidP="00C90EDF">
      <w:pPr>
        <w:pStyle w:val="NoSpacing"/>
        <w:rPr>
          <w:b/>
          <w:color w:val="FF0000"/>
          <w:sz w:val="36"/>
          <w:lang w:val="sl-SI"/>
        </w:rPr>
      </w:pPr>
    </w:p>
    <w:p w14:paraId="4406CEC7" w14:textId="77777777" w:rsidR="00C90EDF" w:rsidRDefault="00C90EDF" w:rsidP="00C90EDF">
      <w:pPr>
        <w:pStyle w:val="NoSpacing"/>
        <w:rPr>
          <w:lang w:val="sl-SI"/>
        </w:rPr>
      </w:pPr>
      <w:r w:rsidRPr="00581C9F">
        <w:rPr>
          <w:b/>
          <w:color w:val="17365D"/>
          <w:sz w:val="24"/>
          <w:lang w:val="sl-SI"/>
        </w:rPr>
        <w:t>Velika Britanija</w:t>
      </w:r>
      <w:r w:rsidRPr="00581C9F">
        <w:rPr>
          <w:sz w:val="24"/>
          <w:lang w:val="sl-SI"/>
        </w:rPr>
        <w:t xml:space="preserve"> </w:t>
      </w:r>
      <w:r>
        <w:rPr>
          <w:lang w:val="sl-SI"/>
        </w:rPr>
        <w:t>: Anglija, Wales, Škotska</w:t>
      </w:r>
    </w:p>
    <w:p w14:paraId="543789D9" w14:textId="77777777" w:rsidR="00C90EDF" w:rsidRDefault="00C90EDF" w:rsidP="00C90EDF">
      <w:pPr>
        <w:pStyle w:val="NoSpacing"/>
        <w:rPr>
          <w:lang w:val="sl-SI"/>
        </w:rPr>
      </w:pPr>
      <w:r w:rsidRPr="00581C9F">
        <w:rPr>
          <w:b/>
          <w:color w:val="17365D"/>
          <w:sz w:val="24"/>
          <w:lang w:val="sl-SI"/>
        </w:rPr>
        <w:t>Združeno kraljestvo</w:t>
      </w:r>
      <w:r>
        <w:rPr>
          <w:lang w:val="sl-SI"/>
        </w:rPr>
        <w:t>: Velika Britanija, Severna Irska</w:t>
      </w:r>
    </w:p>
    <w:p w14:paraId="71B036B3" w14:textId="77777777" w:rsidR="00C90EDF" w:rsidRDefault="00C90EDF" w:rsidP="00C90EDF">
      <w:pPr>
        <w:pStyle w:val="NoSpacing"/>
        <w:rPr>
          <w:lang w:val="sl-SI"/>
        </w:rPr>
      </w:pPr>
    </w:p>
    <w:p w14:paraId="102F6E50" w14:textId="77777777" w:rsidR="00C90EDF" w:rsidRDefault="00C90EDF" w:rsidP="00C90EDF">
      <w:pPr>
        <w:pStyle w:val="NoSpacing"/>
        <w:rPr>
          <w:lang w:val="sl-SI"/>
        </w:rPr>
      </w:pPr>
      <w:r w:rsidRPr="00581C9F">
        <w:rPr>
          <w:b/>
          <w:color w:val="5F497A"/>
          <w:sz w:val="28"/>
          <w:lang w:val="sl-SI"/>
        </w:rPr>
        <w:t>Obseg</w:t>
      </w:r>
      <w:r>
        <w:rPr>
          <w:lang w:val="sl-SI"/>
        </w:rPr>
        <w:t>: največje otoško območje Evrope</w:t>
      </w:r>
    </w:p>
    <w:p w14:paraId="06A79B27" w14:textId="77777777" w:rsidR="00C90EDF" w:rsidRDefault="00C90EDF" w:rsidP="00C90EDF">
      <w:pPr>
        <w:pStyle w:val="NoSpacing"/>
        <w:rPr>
          <w:lang w:val="sl-SI"/>
        </w:rPr>
      </w:pPr>
    </w:p>
    <w:p w14:paraId="66F7E176" w14:textId="77777777" w:rsidR="00C90EDF" w:rsidRPr="00581C9F" w:rsidRDefault="00C90EDF" w:rsidP="00C90EDF">
      <w:pPr>
        <w:pStyle w:val="NoSpacing"/>
        <w:rPr>
          <w:b/>
          <w:color w:val="5F497A"/>
          <w:sz w:val="28"/>
          <w:lang w:val="sl-SI"/>
        </w:rPr>
      </w:pPr>
      <w:r w:rsidRPr="00581C9F">
        <w:rPr>
          <w:b/>
          <w:color w:val="5F497A"/>
          <w:sz w:val="28"/>
          <w:lang w:val="sl-SI"/>
        </w:rPr>
        <w:t>Sestavljajo ga :</w:t>
      </w:r>
    </w:p>
    <w:p w14:paraId="4E9151D8" w14:textId="77777777" w:rsidR="00C90EDF" w:rsidRDefault="00C90EDF" w:rsidP="00C90EDF">
      <w:pPr>
        <w:pStyle w:val="NoSpacing"/>
        <w:numPr>
          <w:ilvl w:val="0"/>
          <w:numId w:val="1"/>
        </w:numPr>
        <w:rPr>
          <w:lang w:val="sl-SI"/>
        </w:rPr>
      </w:pPr>
      <w:r>
        <w:rPr>
          <w:lang w:val="sl-SI"/>
        </w:rPr>
        <w:t>Otoka Velika Britanija in Irska</w:t>
      </w:r>
    </w:p>
    <w:p w14:paraId="37FDAD7A" w14:textId="77777777" w:rsidR="00C90EDF" w:rsidRDefault="00C90EDF" w:rsidP="00C90EDF">
      <w:pPr>
        <w:pStyle w:val="NoSpacing"/>
        <w:numPr>
          <w:ilvl w:val="0"/>
          <w:numId w:val="1"/>
        </w:numPr>
        <w:rPr>
          <w:lang w:val="sl-SI"/>
        </w:rPr>
      </w:pPr>
      <w:r>
        <w:rPr>
          <w:lang w:val="sl-SI"/>
        </w:rPr>
        <w:t>Niz manjših otočij : Hebridi, Sheltlanski otoki, Kanalski otoki, Orknejski otoki</w:t>
      </w:r>
    </w:p>
    <w:p w14:paraId="19F4EB47" w14:textId="77777777" w:rsidR="00C90EDF" w:rsidRDefault="00C90EDF" w:rsidP="00C90EDF">
      <w:pPr>
        <w:pStyle w:val="NoSpacing"/>
        <w:rPr>
          <w:lang w:val="sl-SI"/>
        </w:rPr>
      </w:pPr>
    </w:p>
    <w:p w14:paraId="63F2C0FB" w14:textId="77777777" w:rsidR="00C90EDF" w:rsidRDefault="00C90EDF" w:rsidP="00C90EDF">
      <w:pPr>
        <w:pStyle w:val="NoSpacing"/>
        <w:rPr>
          <w:lang w:val="sl-SI"/>
        </w:rPr>
      </w:pPr>
      <w:r>
        <w:rPr>
          <w:lang w:val="sl-SI"/>
        </w:rPr>
        <w:t xml:space="preserve">Otočje je nekdanji del evropske celine, ki ga je po koncu zadnje ledene dobe ločilo od Evrope naraščajoče morje </w:t>
      </w:r>
      <w:r w:rsidRPr="00BA513B">
        <w:rPr>
          <w:lang w:val="sl-SI"/>
        </w:rPr>
        <w:sym w:font="Wingdings" w:char="F0E0"/>
      </w:r>
      <w:r>
        <w:rPr>
          <w:lang w:val="sl-SI"/>
        </w:rPr>
        <w:t xml:space="preserve"> transgresija</w:t>
      </w:r>
    </w:p>
    <w:p w14:paraId="72E2543E" w14:textId="77777777" w:rsidR="00C90EDF" w:rsidRDefault="00C90EDF" w:rsidP="00C90EDF">
      <w:pPr>
        <w:pStyle w:val="NoSpacing"/>
        <w:rPr>
          <w:lang w:val="sl-SI"/>
        </w:rPr>
      </w:pPr>
    </w:p>
    <w:p w14:paraId="6FC6C069" w14:textId="77777777" w:rsidR="00C90EDF" w:rsidRPr="00581C9F" w:rsidRDefault="00C90EDF" w:rsidP="00C90EDF">
      <w:pPr>
        <w:pStyle w:val="NoSpacing"/>
        <w:rPr>
          <w:b/>
          <w:color w:val="5F497A"/>
          <w:sz w:val="28"/>
          <w:lang w:val="sl-SI"/>
        </w:rPr>
      </w:pPr>
      <w:r w:rsidRPr="00581C9F">
        <w:rPr>
          <w:b/>
          <w:color w:val="5F497A"/>
          <w:sz w:val="28"/>
          <w:lang w:val="sl-SI"/>
        </w:rPr>
        <w:t>RELIEF IN KMETIJSTVO:</w:t>
      </w:r>
    </w:p>
    <w:p w14:paraId="36D07FF2" w14:textId="77777777" w:rsidR="00C90EDF" w:rsidRDefault="00C90EDF" w:rsidP="00C90EDF">
      <w:pPr>
        <w:pStyle w:val="NoSpacing"/>
        <w:rPr>
          <w:lang w:val="sl-SI"/>
        </w:rPr>
      </w:pPr>
    </w:p>
    <w:p w14:paraId="77C92DDE" w14:textId="77777777" w:rsidR="00C90EDF" w:rsidRDefault="00C90EDF" w:rsidP="00C90EDF">
      <w:pPr>
        <w:pStyle w:val="NoSpacing"/>
        <w:rPr>
          <w:lang w:val="sl-SI"/>
        </w:rPr>
      </w:pPr>
      <w:r>
        <w:rPr>
          <w:lang w:val="sl-SI"/>
        </w:rPr>
        <w:t>Na takšno kmetijsko usmerjenost so vplivali različni naravni pogoji:</w:t>
      </w:r>
    </w:p>
    <w:p w14:paraId="7BF19E5F" w14:textId="77777777" w:rsidR="00C90EDF" w:rsidRDefault="00C90EDF" w:rsidP="00C90EDF">
      <w:pPr>
        <w:pStyle w:val="NoSpacing"/>
        <w:numPr>
          <w:ilvl w:val="0"/>
          <w:numId w:val="2"/>
        </w:numPr>
        <w:rPr>
          <w:lang w:val="sl-SI"/>
        </w:rPr>
      </w:pPr>
      <w:r>
        <w:rPr>
          <w:lang w:val="sl-SI"/>
        </w:rPr>
        <w:t>Ravninski svet v JV Anglije</w:t>
      </w:r>
    </w:p>
    <w:p w14:paraId="7F55A51C" w14:textId="77777777" w:rsidR="00C90EDF" w:rsidRDefault="00C90EDF" w:rsidP="00C90EDF">
      <w:pPr>
        <w:pStyle w:val="NoSpacing"/>
        <w:numPr>
          <w:ilvl w:val="0"/>
          <w:numId w:val="2"/>
        </w:numPr>
        <w:rPr>
          <w:lang w:val="sl-SI"/>
        </w:rPr>
      </w:pPr>
      <w:r>
        <w:rPr>
          <w:lang w:val="sl-SI"/>
        </w:rPr>
        <w:t>Reliefno in klimatsko manj ugodna višavja na SZ</w:t>
      </w:r>
    </w:p>
    <w:p w14:paraId="13AC1418" w14:textId="77777777" w:rsidR="00C90EDF" w:rsidRDefault="00C90EDF" w:rsidP="00C90EDF">
      <w:pPr>
        <w:pStyle w:val="NoSpacing"/>
        <w:ind w:left="720"/>
        <w:rPr>
          <w:lang w:val="sl-SI"/>
        </w:rPr>
      </w:pPr>
    </w:p>
    <w:p w14:paraId="4B8B8601" w14:textId="77777777" w:rsidR="00C90EDF" w:rsidRDefault="00C90EDF" w:rsidP="00C90EDF">
      <w:pPr>
        <w:pStyle w:val="NoSpacing"/>
        <w:rPr>
          <w:lang w:val="sl-SI"/>
        </w:rPr>
      </w:pPr>
      <w:r w:rsidRPr="00581C9F">
        <w:rPr>
          <w:b/>
          <w:sz w:val="24"/>
          <w:lang w:val="sl-SI"/>
        </w:rPr>
        <w:t>Highland</w:t>
      </w:r>
      <w:r w:rsidRPr="00581C9F">
        <w:rPr>
          <w:sz w:val="24"/>
          <w:lang w:val="sl-SI"/>
        </w:rPr>
        <w:t xml:space="preserve"> </w:t>
      </w:r>
      <w:r w:rsidRPr="00BA513B">
        <w:rPr>
          <w:lang w:val="sl-SI"/>
        </w:rPr>
        <w:sym w:font="Wingdings" w:char="F0E0"/>
      </w:r>
      <w:r>
        <w:rPr>
          <w:lang w:val="sl-SI"/>
        </w:rPr>
        <w:t>visoka Britanija – ekstenzivno kmetijstvo (predvsem živinoreja), ki sloni na sodobnih agrotehničnih ukrepih.</w:t>
      </w:r>
    </w:p>
    <w:p w14:paraId="42A0B16D" w14:textId="77777777" w:rsidR="00C90EDF" w:rsidRDefault="00C90EDF" w:rsidP="00C90EDF">
      <w:pPr>
        <w:pStyle w:val="NoSpacing"/>
        <w:rPr>
          <w:lang w:val="sl-SI"/>
        </w:rPr>
      </w:pPr>
    </w:p>
    <w:p w14:paraId="29C36D01" w14:textId="77777777" w:rsidR="00C90EDF" w:rsidRDefault="00C90EDF" w:rsidP="00C90EDF">
      <w:pPr>
        <w:pStyle w:val="NoSpacing"/>
        <w:rPr>
          <w:lang w:val="sl-SI"/>
        </w:rPr>
      </w:pPr>
      <w:r w:rsidRPr="00581C9F">
        <w:rPr>
          <w:b/>
          <w:sz w:val="24"/>
          <w:lang w:val="sl-SI"/>
        </w:rPr>
        <w:t>Lowland</w:t>
      </w:r>
      <w:r w:rsidRPr="00581C9F">
        <w:rPr>
          <w:sz w:val="24"/>
          <w:lang w:val="sl-SI"/>
        </w:rPr>
        <w:t xml:space="preserve"> </w:t>
      </w:r>
      <w:r w:rsidRPr="00865337">
        <w:rPr>
          <w:lang w:val="sl-SI"/>
        </w:rPr>
        <w:sym w:font="Wingdings" w:char="F0E0"/>
      </w:r>
      <w:r>
        <w:rPr>
          <w:lang w:val="sl-SI"/>
        </w:rPr>
        <w:t xml:space="preserve"> nizka Britanija – intenzivno poljedelstvo</w:t>
      </w:r>
    </w:p>
    <w:p w14:paraId="49398100" w14:textId="77777777" w:rsidR="00C90EDF" w:rsidRDefault="00C90EDF" w:rsidP="00C90EDF">
      <w:pPr>
        <w:pStyle w:val="NoSpacing"/>
        <w:rPr>
          <w:lang w:val="sl-SI"/>
        </w:rPr>
      </w:pPr>
    </w:p>
    <w:p w14:paraId="3E16BB56" w14:textId="77777777" w:rsidR="00C90EDF" w:rsidRPr="00581C9F" w:rsidRDefault="00C90EDF" w:rsidP="00C90EDF">
      <w:pPr>
        <w:pStyle w:val="NoSpacing"/>
        <w:rPr>
          <w:b/>
          <w:color w:val="5F497A"/>
          <w:sz w:val="28"/>
          <w:lang w:val="sl-SI"/>
        </w:rPr>
      </w:pPr>
      <w:r w:rsidRPr="00581C9F">
        <w:rPr>
          <w:b/>
          <w:color w:val="5F497A"/>
          <w:sz w:val="28"/>
          <w:lang w:val="sl-SI"/>
        </w:rPr>
        <w:t>Značilnosti kmetijstva:</w:t>
      </w:r>
    </w:p>
    <w:p w14:paraId="091DA005" w14:textId="77777777" w:rsidR="00C90EDF" w:rsidRDefault="00C90EDF" w:rsidP="00C90EDF">
      <w:pPr>
        <w:pStyle w:val="NoSpacing"/>
        <w:numPr>
          <w:ilvl w:val="0"/>
          <w:numId w:val="3"/>
        </w:numPr>
        <w:rPr>
          <w:lang w:val="sl-SI"/>
        </w:rPr>
      </w:pPr>
      <w:r>
        <w:rPr>
          <w:lang w:val="sl-SI"/>
        </w:rPr>
        <w:t>Med najsodobnejšimi v Evropi</w:t>
      </w:r>
    </w:p>
    <w:p w14:paraId="5090A81F" w14:textId="77777777" w:rsidR="00C90EDF" w:rsidRDefault="00C90EDF" w:rsidP="00C90EDF">
      <w:pPr>
        <w:pStyle w:val="NoSpacing"/>
        <w:numPr>
          <w:ilvl w:val="0"/>
          <w:numId w:val="3"/>
        </w:numPr>
        <w:rPr>
          <w:lang w:val="sl-SI"/>
        </w:rPr>
      </w:pPr>
      <w:r>
        <w:rPr>
          <w:lang w:val="sl-SI"/>
        </w:rPr>
        <w:t>Zelo mehanizirano</w:t>
      </w:r>
    </w:p>
    <w:p w14:paraId="588E91F7" w14:textId="77777777" w:rsidR="00C90EDF" w:rsidRDefault="00C90EDF" w:rsidP="00C90EDF">
      <w:pPr>
        <w:pStyle w:val="NoSpacing"/>
        <w:numPr>
          <w:ilvl w:val="0"/>
          <w:numId w:val="3"/>
        </w:numPr>
        <w:rPr>
          <w:lang w:val="sl-SI"/>
        </w:rPr>
      </w:pPr>
      <w:r>
        <w:rPr>
          <w:lang w:val="sl-SI"/>
        </w:rPr>
        <w:t>Majhen delež zaposlenih v kmetijstvu (3%)</w:t>
      </w:r>
    </w:p>
    <w:p w14:paraId="70828F5D" w14:textId="77777777" w:rsidR="00C90EDF" w:rsidRDefault="00C90EDF" w:rsidP="00C90EDF">
      <w:pPr>
        <w:pStyle w:val="NoSpacing"/>
        <w:numPr>
          <w:ilvl w:val="0"/>
          <w:numId w:val="3"/>
        </w:numPr>
        <w:rPr>
          <w:lang w:val="sl-SI"/>
        </w:rPr>
      </w:pPr>
      <w:r>
        <w:rPr>
          <w:lang w:val="sl-SI"/>
        </w:rPr>
        <w:t>Prevladujejo srednja velika posestva</w:t>
      </w:r>
    </w:p>
    <w:p w14:paraId="5BC2CC6F" w14:textId="77777777" w:rsidR="00C90EDF" w:rsidRDefault="00C90EDF" w:rsidP="00C90EDF">
      <w:pPr>
        <w:pStyle w:val="NoSpacing"/>
        <w:numPr>
          <w:ilvl w:val="0"/>
          <w:numId w:val="3"/>
        </w:numPr>
        <w:rPr>
          <w:lang w:val="sl-SI"/>
        </w:rPr>
      </w:pPr>
      <w:r>
        <w:rPr>
          <w:lang w:val="sl-SI"/>
        </w:rPr>
        <w:t>Kljub pokritosti 2/3 potreb po hrani, še vedno veliko uvaža (tropske in mediteranske kulture)</w:t>
      </w:r>
    </w:p>
    <w:p w14:paraId="5B299CA8" w14:textId="77777777" w:rsidR="00C90EDF" w:rsidRDefault="00C90EDF" w:rsidP="00C90EDF">
      <w:pPr>
        <w:pStyle w:val="NoSpacing"/>
        <w:rPr>
          <w:lang w:val="sl-SI"/>
        </w:rPr>
      </w:pPr>
    </w:p>
    <w:p w14:paraId="666BCD2B" w14:textId="77777777" w:rsidR="00C90EDF" w:rsidRPr="00581C9F" w:rsidRDefault="00C90EDF" w:rsidP="00C90EDF">
      <w:pPr>
        <w:pStyle w:val="NoSpacing"/>
        <w:rPr>
          <w:b/>
          <w:color w:val="5F497A"/>
          <w:sz w:val="28"/>
          <w:lang w:val="sl-SI"/>
        </w:rPr>
      </w:pPr>
      <w:r w:rsidRPr="00581C9F">
        <w:rPr>
          <w:b/>
          <w:color w:val="5F497A"/>
          <w:sz w:val="28"/>
          <w:lang w:val="sl-SI"/>
        </w:rPr>
        <w:t>KELTSKI JEZIK</w:t>
      </w:r>
    </w:p>
    <w:p w14:paraId="50AAD94A" w14:textId="77777777" w:rsidR="00C90EDF" w:rsidRDefault="00C90EDF" w:rsidP="00C90EDF">
      <w:pPr>
        <w:pStyle w:val="NoSpacing"/>
        <w:numPr>
          <w:ilvl w:val="0"/>
          <w:numId w:val="4"/>
        </w:numPr>
        <w:rPr>
          <w:lang w:val="sl-SI"/>
        </w:rPr>
      </w:pPr>
      <w:r>
        <w:rPr>
          <w:lang w:val="sl-SI"/>
        </w:rPr>
        <w:t xml:space="preserve">Irski </w:t>
      </w:r>
      <w:r w:rsidRPr="00865337">
        <w:rPr>
          <w:lang w:val="sl-SI"/>
        </w:rPr>
        <w:sym w:font="Wingdings" w:char="F0E0"/>
      </w:r>
      <w:r>
        <w:rPr>
          <w:lang w:val="sl-SI"/>
        </w:rPr>
        <w:t xml:space="preserve"> zahodni del Irske</w:t>
      </w:r>
    </w:p>
    <w:p w14:paraId="455ED096" w14:textId="77777777" w:rsidR="00C90EDF" w:rsidRDefault="00C90EDF" w:rsidP="00C90EDF">
      <w:pPr>
        <w:pStyle w:val="NoSpacing"/>
        <w:numPr>
          <w:ilvl w:val="0"/>
          <w:numId w:val="4"/>
        </w:numPr>
        <w:rPr>
          <w:lang w:val="sl-SI"/>
        </w:rPr>
      </w:pPr>
      <w:r>
        <w:rPr>
          <w:lang w:val="sl-SI"/>
        </w:rPr>
        <w:t xml:space="preserve">Valežanski </w:t>
      </w:r>
      <w:r w:rsidRPr="00865337">
        <w:rPr>
          <w:lang w:val="sl-SI"/>
        </w:rPr>
        <w:sym w:font="Wingdings" w:char="F0E0"/>
      </w:r>
      <w:r>
        <w:rPr>
          <w:lang w:val="sl-SI"/>
        </w:rPr>
        <w:t xml:space="preserve"> Wales</w:t>
      </w:r>
    </w:p>
    <w:p w14:paraId="6174E920" w14:textId="77777777" w:rsidR="00C90EDF" w:rsidRDefault="00C90EDF" w:rsidP="00C90EDF">
      <w:pPr>
        <w:pStyle w:val="NoSpacing"/>
        <w:numPr>
          <w:ilvl w:val="0"/>
          <w:numId w:val="4"/>
        </w:numPr>
        <w:rPr>
          <w:lang w:val="sl-SI"/>
        </w:rPr>
      </w:pPr>
      <w:r>
        <w:rPr>
          <w:lang w:val="sl-SI"/>
        </w:rPr>
        <w:t xml:space="preserve">Gelski </w:t>
      </w:r>
      <w:r w:rsidRPr="00865337">
        <w:rPr>
          <w:lang w:val="sl-SI"/>
        </w:rPr>
        <w:sym w:font="Wingdings" w:char="F0E0"/>
      </w:r>
      <w:r>
        <w:rPr>
          <w:lang w:val="sl-SI"/>
        </w:rPr>
        <w:t xml:space="preserve"> Škotksa</w:t>
      </w:r>
    </w:p>
    <w:p w14:paraId="5D205A46" w14:textId="77777777" w:rsidR="00C90EDF" w:rsidRDefault="00C90EDF" w:rsidP="00C90EDF">
      <w:pPr>
        <w:pStyle w:val="NoSpacing"/>
        <w:rPr>
          <w:lang w:val="sl-SI"/>
        </w:rPr>
      </w:pPr>
    </w:p>
    <w:p w14:paraId="3D340D9D" w14:textId="77777777" w:rsidR="00C90EDF" w:rsidRPr="00581C9F" w:rsidRDefault="00C90EDF" w:rsidP="00C90EDF">
      <w:pPr>
        <w:pStyle w:val="NoSpacing"/>
        <w:rPr>
          <w:b/>
          <w:color w:val="5F497A"/>
          <w:sz w:val="28"/>
          <w:lang w:val="sl-SI"/>
        </w:rPr>
      </w:pPr>
      <w:r w:rsidRPr="00581C9F">
        <w:rPr>
          <w:b/>
          <w:color w:val="5F497A"/>
          <w:sz w:val="28"/>
          <w:lang w:val="sl-SI"/>
        </w:rPr>
        <w:t>INDUSTRALIZACIJA</w:t>
      </w:r>
    </w:p>
    <w:p w14:paraId="10FB263E" w14:textId="77777777" w:rsidR="00C90EDF" w:rsidRDefault="00C90EDF" w:rsidP="00C90EDF">
      <w:pPr>
        <w:pStyle w:val="NoSpacing"/>
        <w:rPr>
          <w:lang w:val="sl-SI"/>
        </w:rPr>
      </w:pPr>
    </w:p>
    <w:p w14:paraId="0DF6C2B6" w14:textId="77777777" w:rsidR="00C90EDF" w:rsidRPr="00581C9F" w:rsidRDefault="00C90EDF" w:rsidP="00C90EDF">
      <w:pPr>
        <w:pStyle w:val="NoSpacing"/>
        <w:rPr>
          <w:b/>
          <w:color w:val="00B050"/>
          <w:lang w:val="sl-SI"/>
        </w:rPr>
      </w:pPr>
      <w:r w:rsidRPr="00581C9F">
        <w:rPr>
          <w:b/>
          <w:color w:val="00B050"/>
          <w:lang w:val="sl-SI"/>
        </w:rPr>
        <w:t>Stare panoge:</w:t>
      </w:r>
    </w:p>
    <w:p w14:paraId="4E987DB5" w14:textId="77777777" w:rsidR="00C90EDF" w:rsidRDefault="00C90EDF" w:rsidP="00C90EDF">
      <w:pPr>
        <w:pStyle w:val="NoSpacing"/>
        <w:numPr>
          <w:ilvl w:val="0"/>
          <w:numId w:val="5"/>
        </w:numPr>
        <w:rPr>
          <w:lang w:val="sl-SI"/>
        </w:rPr>
      </w:pPr>
      <w:r>
        <w:rPr>
          <w:lang w:val="sl-SI"/>
        </w:rPr>
        <w:t>Vezane  na domači črni premog in surovine iz nekdanjih kolonij (volna iz Avstralije, bombaž iz Egipta,Indije)</w:t>
      </w:r>
    </w:p>
    <w:p w14:paraId="4B1B6E6E" w14:textId="77777777" w:rsidR="00C90EDF" w:rsidRDefault="00C90EDF" w:rsidP="00C90EDF">
      <w:pPr>
        <w:pStyle w:val="NoSpacing"/>
        <w:numPr>
          <w:ilvl w:val="0"/>
          <w:numId w:val="5"/>
        </w:numPr>
        <w:rPr>
          <w:lang w:val="sl-SI"/>
        </w:rPr>
      </w:pPr>
      <w:r>
        <w:rPr>
          <w:lang w:val="sl-SI"/>
        </w:rPr>
        <w:t>To so: tekstilna ind., metalurška ind., strojna ind.</w:t>
      </w:r>
    </w:p>
    <w:p w14:paraId="76685E74" w14:textId="77777777" w:rsidR="00C90EDF" w:rsidRDefault="00C90EDF" w:rsidP="00C90EDF">
      <w:pPr>
        <w:pStyle w:val="NoSpacing"/>
        <w:numPr>
          <w:ilvl w:val="0"/>
          <w:numId w:val="5"/>
        </w:numPr>
        <w:rPr>
          <w:lang w:val="sl-SI"/>
        </w:rPr>
      </w:pPr>
      <w:r>
        <w:rPr>
          <w:lang w:val="sl-SI"/>
        </w:rPr>
        <w:t>Vloga teh panog stalno upada, kar povzroči socialne potrebe na starih socialnih območjih</w:t>
      </w:r>
    </w:p>
    <w:p w14:paraId="1CFC88F2" w14:textId="77777777" w:rsidR="00C90EDF" w:rsidRDefault="00C90EDF" w:rsidP="00C90EDF">
      <w:pPr>
        <w:pStyle w:val="NoSpacing"/>
        <w:rPr>
          <w:lang w:val="sl-SI"/>
        </w:rPr>
      </w:pPr>
    </w:p>
    <w:p w14:paraId="1F1E68AF" w14:textId="77777777" w:rsidR="00C90EDF" w:rsidRDefault="00C90EDF" w:rsidP="00C90EDF">
      <w:pPr>
        <w:pStyle w:val="NoSpacing"/>
        <w:rPr>
          <w:lang w:val="sl-SI"/>
        </w:rPr>
      </w:pPr>
    </w:p>
    <w:p w14:paraId="6CA2C0F6" w14:textId="77777777" w:rsidR="00C90EDF" w:rsidRDefault="00C90EDF" w:rsidP="00C90EDF">
      <w:pPr>
        <w:pStyle w:val="NoSpacing"/>
        <w:rPr>
          <w:lang w:val="sl-SI"/>
        </w:rPr>
      </w:pPr>
    </w:p>
    <w:p w14:paraId="3AD190D5" w14:textId="77777777" w:rsidR="00C90EDF" w:rsidRDefault="00C90EDF" w:rsidP="00C90EDF">
      <w:pPr>
        <w:pStyle w:val="NoSpacing"/>
        <w:rPr>
          <w:lang w:val="sl-SI"/>
        </w:rPr>
      </w:pPr>
    </w:p>
    <w:p w14:paraId="14AE11C6" w14:textId="77777777" w:rsidR="00C90EDF" w:rsidRPr="00581C9F" w:rsidRDefault="00C90EDF" w:rsidP="00C90EDF">
      <w:pPr>
        <w:pStyle w:val="NoSpacing"/>
        <w:rPr>
          <w:b/>
          <w:color w:val="00B050"/>
          <w:lang w:val="sl-SI"/>
        </w:rPr>
      </w:pPr>
      <w:r w:rsidRPr="00581C9F">
        <w:rPr>
          <w:b/>
          <w:color w:val="00B050"/>
          <w:lang w:val="sl-SI"/>
        </w:rPr>
        <w:lastRenderedPageBreak/>
        <w:t>Nove panoge:</w:t>
      </w:r>
    </w:p>
    <w:p w14:paraId="74EC9CF6" w14:textId="77777777" w:rsidR="00C90EDF" w:rsidRDefault="00C90EDF" w:rsidP="00C90EDF">
      <w:pPr>
        <w:pStyle w:val="NoSpacing"/>
        <w:numPr>
          <w:ilvl w:val="0"/>
          <w:numId w:val="6"/>
        </w:numPr>
        <w:rPr>
          <w:lang w:val="sl-SI"/>
        </w:rPr>
      </w:pPr>
      <w:r>
        <w:rPr>
          <w:lang w:val="sl-SI"/>
        </w:rPr>
        <w:t xml:space="preserve">Začno se uveljavljati po 2sv </w:t>
      </w:r>
      <w:r w:rsidRPr="00865337">
        <w:rPr>
          <w:lang w:val="sl-SI"/>
        </w:rPr>
        <w:sym w:font="Wingdings" w:char="F0E0"/>
      </w:r>
      <w:r>
        <w:rPr>
          <w:lang w:val="sl-SI"/>
        </w:rPr>
        <w:t xml:space="preserve"> odkritje in izkoriščanje nafte in zemeljskega plina  (Severno morje)</w:t>
      </w:r>
    </w:p>
    <w:p w14:paraId="344E86E0" w14:textId="77777777" w:rsidR="00C90EDF" w:rsidRDefault="00C90EDF" w:rsidP="00C90EDF">
      <w:pPr>
        <w:pStyle w:val="NoSpacing"/>
        <w:numPr>
          <w:ilvl w:val="0"/>
          <w:numId w:val="6"/>
        </w:numPr>
        <w:rPr>
          <w:lang w:val="sl-SI"/>
        </w:rPr>
      </w:pPr>
      <w:r>
        <w:rPr>
          <w:lang w:val="sl-SI"/>
        </w:rPr>
        <w:t>To so: kemična ind, avtomobilska ind, letalska ind, elektrotehnična in elektronska ind</w:t>
      </w:r>
    </w:p>
    <w:p w14:paraId="4398FC71" w14:textId="77777777" w:rsidR="00C90EDF" w:rsidRDefault="00C90EDF" w:rsidP="00C90EDF">
      <w:pPr>
        <w:pStyle w:val="NoSpacing"/>
        <w:numPr>
          <w:ilvl w:val="0"/>
          <w:numId w:val="6"/>
        </w:numPr>
        <w:rPr>
          <w:lang w:val="sl-SI"/>
        </w:rPr>
      </w:pPr>
      <w:r>
        <w:rPr>
          <w:lang w:val="sl-SI"/>
        </w:rPr>
        <w:t>Visoka tehnologija = tehnološko in znanstveno zahtevni  izdelki (za medicino, komunikacijo, računalnike….) ; koncentracija v Angliji.</w:t>
      </w:r>
    </w:p>
    <w:p w14:paraId="5F195650" w14:textId="77777777" w:rsidR="00C90EDF" w:rsidRDefault="00C90EDF" w:rsidP="00C90EDF">
      <w:pPr>
        <w:pStyle w:val="NoSpacing"/>
        <w:rPr>
          <w:lang w:val="sl-SI"/>
        </w:rPr>
      </w:pPr>
      <w:r w:rsidRPr="00581C9F">
        <w:rPr>
          <w:b/>
          <w:color w:val="00B050"/>
          <w:lang w:val="sl-SI"/>
        </w:rPr>
        <w:t>»fenomen cambridge</w:t>
      </w:r>
      <w:r w:rsidRPr="00581C9F">
        <w:rPr>
          <w:color w:val="00B050"/>
          <w:lang w:val="sl-SI"/>
        </w:rPr>
        <w:t>«</w:t>
      </w:r>
      <w:r>
        <w:rPr>
          <w:lang w:val="sl-SI"/>
        </w:rPr>
        <w:t xml:space="preserve"> - univerza izobražuje visoko kvalificirane in specializirane strokovnjake, ki se po končanih študijah zaposlijo v manjših podjetjih </w:t>
      </w:r>
      <w:r w:rsidRPr="005900D5">
        <w:rPr>
          <w:lang w:val="sl-SI"/>
        </w:rPr>
        <w:sym w:font="Wingdings" w:char="F0E0"/>
      </w:r>
      <w:r>
        <w:rPr>
          <w:lang w:val="sl-SI"/>
        </w:rPr>
        <w:t xml:space="preserve"> njihovo znanje omogoča uvajanje novosti.</w:t>
      </w:r>
    </w:p>
    <w:p w14:paraId="6A111E0A" w14:textId="77777777" w:rsidR="00C90EDF" w:rsidRDefault="00C90EDF" w:rsidP="00C90EDF">
      <w:pPr>
        <w:pStyle w:val="NoSpacing"/>
        <w:rPr>
          <w:lang w:val="sl-SI"/>
        </w:rPr>
      </w:pPr>
    </w:p>
    <w:p w14:paraId="2DBA63D0" w14:textId="77777777" w:rsidR="00C90EDF" w:rsidRPr="00581C9F" w:rsidRDefault="00C90EDF" w:rsidP="00C90EDF">
      <w:pPr>
        <w:pStyle w:val="NoSpacing"/>
        <w:rPr>
          <w:b/>
          <w:color w:val="5F497A"/>
          <w:sz w:val="28"/>
          <w:lang w:val="sl-SI"/>
        </w:rPr>
      </w:pPr>
      <w:r w:rsidRPr="00581C9F">
        <w:rPr>
          <w:b/>
          <w:color w:val="5F497A"/>
          <w:sz w:val="28"/>
          <w:lang w:val="sl-SI"/>
        </w:rPr>
        <w:t>URBANIZACIJA:</w:t>
      </w:r>
    </w:p>
    <w:p w14:paraId="6293F7E7" w14:textId="77777777" w:rsidR="00C90EDF" w:rsidRDefault="00C90EDF" w:rsidP="00C90EDF">
      <w:pPr>
        <w:pStyle w:val="NoSpacing"/>
        <w:rPr>
          <w:lang w:val="sl-SI"/>
        </w:rPr>
      </w:pPr>
      <w:r>
        <w:rPr>
          <w:lang w:val="sl-SI"/>
        </w:rPr>
        <w:t xml:space="preserve">Izredno velika stopnja (92%);mestne aglomeracije </w:t>
      </w:r>
    </w:p>
    <w:p w14:paraId="619A54D9" w14:textId="77777777" w:rsidR="00C90EDF" w:rsidRDefault="00C90EDF" w:rsidP="00C90EDF">
      <w:pPr>
        <w:pStyle w:val="NoSpacing"/>
        <w:rPr>
          <w:lang w:val="sl-SI"/>
        </w:rPr>
      </w:pPr>
      <w:r>
        <w:rPr>
          <w:lang w:val="sl-SI"/>
        </w:rPr>
        <w:t xml:space="preserve">Podeželje </w:t>
      </w:r>
      <w:r w:rsidRPr="005900D5">
        <w:rPr>
          <w:lang w:val="sl-SI"/>
        </w:rPr>
        <w:sym w:font="Wingdings" w:char="F0E0"/>
      </w:r>
      <w:r>
        <w:rPr>
          <w:lang w:val="sl-SI"/>
        </w:rPr>
        <w:t xml:space="preserve"> mestna podeželska enota </w:t>
      </w:r>
      <w:r w:rsidRPr="005900D5">
        <w:rPr>
          <w:lang w:val="sl-SI"/>
        </w:rPr>
        <w:sym w:font="Wingdings" w:char="F0E0"/>
      </w:r>
      <w:r>
        <w:rPr>
          <w:lang w:val="sl-SI"/>
        </w:rPr>
        <w:t xml:space="preserve"> ni več vidnih meja med mesto in podeželnjem</w:t>
      </w:r>
    </w:p>
    <w:p w14:paraId="78B5F34D" w14:textId="77777777" w:rsidR="00C90EDF" w:rsidRDefault="00C90EDF" w:rsidP="00C90EDF">
      <w:pPr>
        <w:pStyle w:val="NoSpacing"/>
        <w:rPr>
          <w:lang w:val="sl-SI"/>
        </w:rPr>
      </w:pPr>
      <w:r>
        <w:rPr>
          <w:lang w:val="sl-SI"/>
        </w:rPr>
        <w:t xml:space="preserve">SUBURBANIZACIJA </w:t>
      </w:r>
      <w:r w:rsidRPr="005900D5">
        <w:rPr>
          <w:lang w:val="sl-SI"/>
        </w:rPr>
        <w:sym w:font="Wingdings" w:char="F0E0"/>
      </w:r>
      <w:r>
        <w:rPr>
          <w:lang w:val="sl-SI"/>
        </w:rPr>
        <w:t>nastajajo konurbacije ali somestja</w:t>
      </w:r>
    </w:p>
    <w:p w14:paraId="7743D571" w14:textId="77777777" w:rsidR="00C90EDF" w:rsidRDefault="00C90EDF" w:rsidP="00C90EDF">
      <w:pPr>
        <w:pStyle w:val="NoSpacing"/>
        <w:rPr>
          <w:lang w:val="sl-SI"/>
        </w:rPr>
      </w:pPr>
    </w:p>
    <w:p w14:paraId="006055A7" w14:textId="77777777" w:rsidR="00C90EDF" w:rsidRPr="00581C9F" w:rsidRDefault="00C90EDF" w:rsidP="00C90EDF">
      <w:pPr>
        <w:pStyle w:val="NoSpacing"/>
        <w:rPr>
          <w:b/>
          <w:color w:val="5F497A"/>
          <w:sz w:val="28"/>
          <w:lang w:val="sl-SI"/>
        </w:rPr>
      </w:pPr>
      <w:r w:rsidRPr="00581C9F">
        <w:rPr>
          <w:b/>
          <w:color w:val="5F497A"/>
          <w:sz w:val="28"/>
          <w:lang w:val="sl-SI"/>
        </w:rPr>
        <w:t>CENTRALNA in OBROBNA OBMOČJA</w:t>
      </w:r>
    </w:p>
    <w:p w14:paraId="0AC2960D" w14:textId="77777777" w:rsidR="00C90EDF" w:rsidRDefault="00C90EDF" w:rsidP="00C90EDF">
      <w:pPr>
        <w:pStyle w:val="NoSpacing"/>
        <w:rPr>
          <w:lang w:val="sl-SI"/>
        </w:rPr>
      </w:pPr>
      <w:r w:rsidRPr="00581C9F">
        <w:rPr>
          <w:b/>
          <w:color w:val="943634"/>
          <w:lang w:val="sl-SI"/>
        </w:rPr>
        <w:t>Centralna</w:t>
      </w:r>
      <w:r>
        <w:rPr>
          <w:lang w:val="sl-SI"/>
        </w:rPr>
        <w:t xml:space="preserve"> : JV Anglija, midlands</w:t>
      </w:r>
    </w:p>
    <w:p w14:paraId="660334E8" w14:textId="77777777" w:rsidR="00C90EDF" w:rsidRDefault="00C90EDF" w:rsidP="00C90EDF">
      <w:pPr>
        <w:pStyle w:val="NoSpacing"/>
        <w:rPr>
          <w:lang w:val="sl-SI"/>
        </w:rPr>
      </w:pPr>
      <w:r w:rsidRPr="00581C9F">
        <w:rPr>
          <w:b/>
          <w:color w:val="943634"/>
          <w:lang w:val="sl-SI"/>
        </w:rPr>
        <w:t>Obrobna</w:t>
      </w:r>
      <w:r>
        <w:rPr>
          <w:lang w:val="sl-SI"/>
        </w:rPr>
        <w:t xml:space="preserve"> : Wales, Škotska, Severna Irska</w:t>
      </w:r>
    </w:p>
    <w:p w14:paraId="24119BBD" w14:textId="77777777" w:rsidR="00C90EDF" w:rsidRDefault="00C90EDF" w:rsidP="00C90EDF">
      <w:pPr>
        <w:pStyle w:val="NoSpacing"/>
        <w:rPr>
          <w:lang w:val="sl-SI"/>
        </w:rPr>
      </w:pPr>
      <w:r w:rsidRPr="00581C9F">
        <w:rPr>
          <w:b/>
          <w:i/>
          <w:u w:val="single"/>
          <w:lang w:val="sl-SI"/>
        </w:rPr>
        <w:t>Razlike so v</w:t>
      </w:r>
      <w:r>
        <w:rPr>
          <w:lang w:val="sl-SI"/>
        </w:rPr>
        <w:t xml:space="preserve"> : gostoti prebivalstva, gospodarstvu, migracijah</w:t>
      </w:r>
    </w:p>
    <w:p w14:paraId="529068B1" w14:textId="77777777" w:rsidR="00C90EDF" w:rsidRDefault="00C90EDF" w:rsidP="00C90EDF">
      <w:pPr>
        <w:pStyle w:val="NoSpacing"/>
        <w:rPr>
          <w:lang w:val="sl-SI"/>
        </w:rPr>
      </w:pPr>
    </w:p>
    <w:p w14:paraId="090D2FA3" w14:textId="77777777" w:rsidR="00C90EDF" w:rsidRPr="00581C9F" w:rsidRDefault="00C90EDF" w:rsidP="00C90EDF">
      <w:pPr>
        <w:pStyle w:val="NoSpacing"/>
        <w:rPr>
          <w:b/>
          <w:color w:val="5F497A"/>
          <w:sz w:val="28"/>
          <w:lang w:val="sl-SI"/>
        </w:rPr>
      </w:pPr>
      <w:r w:rsidRPr="00581C9F">
        <w:rPr>
          <w:b/>
          <w:color w:val="5F497A"/>
          <w:sz w:val="28"/>
          <w:lang w:val="sl-SI"/>
        </w:rPr>
        <w:t>REPUBLIKA IRSKA:</w:t>
      </w:r>
    </w:p>
    <w:p w14:paraId="59E931D1" w14:textId="77777777" w:rsidR="00C90EDF" w:rsidRPr="00C96734" w:rsidRDefault="00C90EDF" w:rsidP="00C90EDF">
      <w:pPr>
        <w:pStyle w:val="NoSpacing"/>
        <w:rPr>
          <w:lang w:val="sl-SI"/>
        </w:rPr>
      </w:pPr>
      <w:r>
        <w:rPr>
          <w:lang w:val="sl-SI"/>
        </w:rPr>
        <w:t>Najmlajša neodvisna država zahodne Evrope, redko naseljena (50 preb/km</w:t>
      </w:r>
      <w:r>
        <w:rPr>
          <w:vertAlign w:val="superscript"/>
          <w:lang w:val="sl-SI"/>
        </w:rPr>
        <w:t>2</w:t>
      </w:r>
      <w:r>
        <w:rPr>
          <w:lang w:val="sl-SI"/>
        </w:rPr>
        <w:t>)</w:t>
      </w:r>
    </w:p>
    <w:p w14:paraId="62290234" w14:textId="77777777" w:rsidR="00C90EDF" w:rsidRDefault="00C90EDF" w:rsidP="00C90EDF">
      <w:pPr>
        <w:pStyle w:val="NoSpacing"/>
        <w:rPr>
          <w:lang w:val="sl-SI"/>
        </w:rPr>
      </w:pPr>
    </w:p>
    <w:p w14:paraId="5A467894" w14:textId="77777777" w:rsidR="00C90EDF" w:rsidRPr="00581C9F" w:rsidRDefault="00C90EDF" w:rsidP="00C90EDF">
      <w:pPr>
        <w:pStyle w:val="NoSpacing"/>
        <w:rPr>
          <w:b/>
          <w:color w:val="5F497A"/>
          <w:sz w:val="28"/>
          <w:lang w:val="sl-SI"/>
        </w:rPr>
      </w:pPr>
      <w:r w:rsidRPr="00581C9F">
        <w:rPr>
          <w:b/>
          <w:color w:val="5F497A"/>
          <w:sz w:val="28"/>
          <w:lang w:val="sl-SI"/>
        </w:rPr>
        <w:t>Naravnogeografska značilnosti:</w:t>
      </w:r>
    </w:p>
    <w:p w14:paraId="5C8CB0FD" w14:textId="77777777" w:rsidR="00C90EDF" w:rsidRPr="00581C9F" w:rsidRDefault="00C90EDF" w:rsidP="00C90EDF">
      <w:pPr>
        <w:pStyle w:val="NoSpacing"/>
        <w:rPr>
          <w:b/>
          <w:lang w:val="sl-SI"/>
        </w:rPr>
      </w:pPr>
      <w:r w:rsidRPr="00581C9F">
        <w:rPr>
          <w:b/>
          <w:lang w:val="sl-SI"/>
        </w:rPr>
        <w:t>Tipične značilnosti atlantske dežele:</w:t>
      </w:r>
    </w:p>
    <w:p w14:paraId="1C6EB0FB" w14:textId="77777777" w:rsidR="00C90EDF" w:rsidRDefault="00C90EDF" w:rsidP="00C90EDF">
      <w:pPr>
        <w:pStyle w:val="NoSpacing"/>
        <w:numPr>
          <w:ilvl w:val="0"/>
          <w:numId w:val="7"/>
        </w:numPr>
        <w:rPr>
          <w:lang w:val="sl-SI"/>
        </w:rPr>
      </w:pPr>
      <w:r>
        <w:rPr>
          <w:lang w:val="sl-SI"/>
        </w:rPr>
        <w:t>Vlažno atlantsko podnebje</w:t>
      </w:r>
    </w:p>
    <w:p w14:paraId="5D884335" w14:textId="77777777" w:rsidR="00C90EDF" w:rsidRDefault="00C90EDF" w:rsidP="00C90EDF">
      <w:pPr>
        <w:pStyle w:val="NoSpacing"/>
        <w:numPr>
          <w:ilvl w:val="0"/>
          <w:numId w:val="7"/>
        </w:numPr>
        <w:rPr>
          <w:lang w:val="sl-SI"/>
        </w:rPr>
      </w:pPr>
      <w:r>
        <w:rPr>
          <w:lang w:val="sl-SI"/>
        </w:rPr>
        <w:t>Bujni zeleni pašniki (zeleni otok)</w:t>
      </w:r>
    </w:p>
    <w:p w14:paraId="4F8720AB" w14:textId="77777777" w:rsidR="00C90EDF" w:rsidRDefault="00C90EDF" w:rsidP="00C90EDF">
      <w:pPr>
        <w:pStyle w:val="NoSpacing"/>
        <w:numPr>
          <w:ilvl w:val="0"/>
          <w:numId w:val="7"/>
        </w:numPr>
        <w:rPr>
          <w:lang w:val="sl-SI"/>
        </w:rPr>
      </w:pPr>
      <w:r>
        <w:rPr>
          <w:lang w:val="sl-SI"/>
        </w:rPr>
        <w:t>Značilni riasi in klifi</w:t>
      </w:r>
    </w:p>
    <w:p w14:paraId="0DFD26DA" w14:textId="77777777" w:rsidR="00C90EDF" w:rsidRDefault="00C90EDF" w:rsidP="00C90EDF">
      <w:pPr>
        <w:pStyle w:val="NoSpacing"/>
        <w:rPr>
          <w:lang w:val="sl-SI"/>
        </w:rPr>
      </w:pPr>
    </w:p>
    <w:p w14:paraId="43C82DCC" w14:textId="77777777" w:rsidR="00C90EDF" w:rsidRPr="00581C9F" w:rsidRDefault="00C90EDF" w:rsidP="00C90EDF">
      <w:pPr>
        <w:pStyle w:val="NoSpacing"/>
        <w:rPr>
          <w:b/>
          <w:color w:val="5F497A"/>
          <w:sz w:val="28"/>
          <w:lang w:val="sl-SI"/>
        </w:rPr>
      </w:pPr>
      <w:r w:rsidRPr="00581C9F">
        <w:rPr>
          <w:b/>
          <w:color w:val="5F497A"/>
          <w:sz w:val="28"/>
          <w:lang w:val="sl-SI"/>
        </w:rPr>
        <w:t>Severnoirsko vprašanje:</w:t>
      </w:r>
    </w:p>
    <w:p w14:paraId="7191B237" w14:textId="77777777" w:rsidR="00C90EDF" w:rsidRDefault="00C90EDF" w:rsidP="00C90EDF">
      <w:pPr>
        <w:pStyle w:val="NoSpacing"/>
        <w:rPr>
          <w:lang w:val="sl-SI"/>
        </w:rPr>
      </w:pPr>
      <w:r>
        <w:rPr>
          <w:lang w:val="sl-SI"/>
        </w:rPr>
        <w:t xml:space="preserve">Severna Irska (Wister) </w:t>
      </w:r>
      <w:r w:rsidRPr="006751E7">
        <w:rPr>
          <w:lang w:val="sl-SI"/>
        </w:rPr>
        <w:sym w:font="Wingdings" w:char="F0E0"/>
      </w:r>
      <w:r>
        <w:rPr>
          <w:lang w:val="sl-SI"/>
        </w:rPr>
        <w:t xml:space="preserve"> pod VB</w:t>
      </w:r>
    </w:p>
    <w:p w14:paraId="7D6ED047" w14:textId="77777777" w:rsidR="00C90EDF" w:rsidRDefault="00C90EDF" w:rsidP="00C90EDF">
      <w:pPr>
        <w:pStyle w:val="NoSpacing"/>
        <w:rPr>
          <w:lang w:val="sl-SI"/>
        </w:rPr>
      </w:pPr>
      <w:r w:rsidRPr="00581C9F">
        <w:rPr>
          <w:b/>
          <w:lang w:val="sl-SI"/>
        </w:rPr>
        <w:t>Nerešeno</w:t>
      </w:r>
      <w:r>
        <w:rPr>
          <w:lang w:val="sl-SI"/>
        </w:rPr>
        <w:t>:</w:t>
      </w:r>
    </w:p>
    <w:p w14:paraId="1F392E01" w14:textId="77777777" w:rsidR="00C90EDF" w:rsidRDefault="00C90EDF" w:rsidP="00C90EDF">
      <w:pPr>
        <w:pStyle w:val="NoSpacing"/>
        <w:numPr>
          <w:ilvl w:val="0"/>
          <w:numId w:val="8"/>
        </w:numPr>
        <w:rPr>
          <w:lang w:val="sl-SI"/>
        </w:rPr>
      </w:pPr>
      <w:r>
        <w:rPr>
          <w:lang w:val="sl-SI"/>
        </w:rPr>
        <w:t>versko (katoliki – keltski izvor, za samostojnost in protestanti-angloirski izvor-želijo ostati )</w:t>
      </w:r>
    </w:p>
    <w:p w14:paraId="6FA699BA" w14:textId="77777777" w:rsidR="00C90EDF" w:rsidRDefault="00C90EDF" w:rsidP="00C90EDF">
      <w:pPr>
        <w:pStyle w:val="NoSpacing"/>
        <w:numPr>
          <w:ilvl w:val="0"/>
          <w:numId w:val="8"/>
        </w:numPr>
        <w:rPr>
          <w:lang w:val="sl-SI"/>
        </w:rPr>
      </w:pPr>
      <w:r>
        <w:rPr>
          <w:lang w:val="sl-SI"/>
        </w:rPr>
        <w:t xml:space="preserve"> gospodarsko (vpliv gospodarstva VB)</w:t>
      </w:r>
    </w:p>
    <w:p w14:paraId="65646BB4" w14:textId="77777777" w:rsidR="00C90EDF" w:rsidRDefault="00C90EDF" w:rsidP="00C90EDF">
      <w:pPr>
        <w:pStyle w:val="NoSpacing"/>
        <w:numPr>
          <w:ilvl w:val="0"/>
          <w:numId w:val="8"/>
        </w:numPr>
        <w:rPr>
          <w:lang w:val="sl-SI"/>
        </w:rPr>
      </w:pPr>
      <w:r>
        <w:rPr>
          <w:lang w:val="sl-SI"/>
        </w:rPr>
        <w:t xml:space="preserve">nacionalno (Irci in VB </w:t>
      </w:r>
      <w:r w:rsidRPr="006751E7">
        <w:rPr>
          <w:lang w:val="sl-SI"/>
        </w:rPr>
        <w:sym w:font="Wingdings" w:char="F0E0"/>
      </w:r>
      <w:r>
        <w:rPr>
          <w:lang w:val="sl-SI"/>
        </w:rPr>
        <w:t>terorizem)</w:t>
      </w:r>
    </w:p>
    <w:p w14:paraId="5884D166" w14:textId="77777777" w:rsidR="00C90EDF" w:rsidRDefault="00C90EDF" w:rsidP="00C90EDF">
      <w:pPr>
        <w:pStyle w:val="NoSpacing"/>
        <w:numPr>
          <w:ilvl w:val="0"/>
          <w:numId w:val="8"/>
        </w:numPr>
        <w:rPr>
          <w:lang w:val="sl-SI"/>
        </w:rPr>
      </w:pPr>
      <w:r>
        <w:rPr>
          <w:lang w:val="sl-SI"/>
        </w:rPr>
        <w:t xml:space="preserve"> politično vprašanje (samostojnost)</w:t>
      </w:r>
    </w:p>
    <w:p w14:paraId="7A621D4D" w14:textId="77777777" w:rsidR="00C90EDF" w:rsidRDefault="00C90EDF" w:rsidP="00C90EDF">
      <w:pPr>
        <w:pStyle w:val="NoSpacing"/>
        <w:rPr>
          <w:lang w:val="sl-SI"/>
        </w:rPr>
      </w:pPr>
    </w:p>
    <w:p w14:paraId="210B1EB7" w14:textId="77777777" w:rsidR="00C90EDF" w:rsidRPr="00581C9F" w:rsidRDefault="00C90EDF" w:rsidP="00C90EDF">
      <w:pPr>
        <w:pStyle w:val="NoSpacing"/>
        <w:rPr>
          <w:b/>
          <w:color w:val="943634"/>
          <w:sz w:val="24"/>
          <w:lang w:val="sl-SI"/>
        </w:rPr>
      </w:pPr>
      <w:r w:rsidRPr="00581C9F">
        <w:rPr>
          <w:b/>
          <w:color w:val="943634"/>
          <w:sz w:val="24"/>
          <w:lang w:val="sl-SI"/>
        </w:rPr>
        <w:t>Družbeno geografske značilnosti:</w:t>
      </w:r>
    </w:p>
    <w:p w14:paraId="42A6232E" w14:textId="77777777" w:rsidR="00C90EDF" w:rsidRDefault="00C90EDF" w:rsidP="00C90EDF">
      <w:pPr>
        <w:pStyle w:val="NoSpacing"/>
        <w:numPr>
          <w:ilvl w:val="0"/>
          <w:numId w:val="9"/>
        </w:numPr>
        <w:rPr>
          <w:lang w:val="sl-SI"/>
        </w:rPr>
      </w:pPr>
      <w:r>
        <w:rPr>
          <w:lang w:val="sl-SI"/>
        </w:rPr>
        <w:t xml:space="preserve">Naravni pogoji </w:t>
      </w:r>
      <w:r w:rsidRPr="006751E7">
        <w:rPr>
          <w:lang w:val="sl-SI"/>
        </w:rPr>
        <w:sym w:font="Wingdings" w:char="F0E0"/>
      </w:r>
      <w:r>
        <w:rPr>
          <w:lang w:val="sl-SI"/>
        </w:rPr>
        <w:t xml:space="preserve"> živinoreja</w:t>
      </w:r>
    </w:p>
    <w:p w14:paraId="7AA0673C" w14:textId="77777777" w:rsidR="00C90EDF" w:rsidRDefault="00C90EDF" w:rsidP="00C90EDF">
      <w:pPr>
        <w:pStyle w:val="NoSpacing"/>
        <w:numPr>
          <w:ilvl w:val="0"/>
          <w:numId w:val="9"/>
        </w:numPr>
        <w:rPr>
          <w:lang w:val="sl-SI"/>
        </w:rPr>
      </w:pPr>
      <w:r>
        <w:rPr>
          <w:lang w:val="sl-SI"/>
        </w:rPr>
        <w:t>Pomanjkanje energetskih virov</w:t>
      </w:r>
    </w:p>
    <w:p w14:paraId="76A56C98" w14:textId="77777777" w:rsidR="00C90EDF" w:rsidRDefault="00C90EDF" w:rsidP="00C90EDF">
      <w:pPr>
        <w:pStyle w:val="NoSpacing"/>
        <w:numPr>
          <w:ilvl w:val="0"/>
          <w:numId w:val="9"/>
        </w:numPr>
        <w:rPr>
          <w:lang w:val="sl-SI"/>
        </w:rPr>
      </w:pPr>
      <w:r>
        <w:rPr>
          <w:lang w:val="sl-SI"/>
        </w:rPr>
        <w:t>Vpliv gospodarsko močnejše sosede in njenih vplivov (VB)</w:t>
      </w:r>
    </w:p>
    <w:p w14:paraId="4343F08A" w14:textId="77777777" w:rsidR="00C90EDF" w:rsidRDefault="00C90EDF" w:rsidP="00C90EDF">
      <w:pPr>
        <w:pStyle w:val="NoSpacing"/>
        <w:rPr>
          <w:lang w:val="sl-SI"/>
        </w:rPr>
      </w:pPr>
    </w:p>
    <w:p w14:paraId="206FB893" w14:textId="77777777" w:rsidR="00C90EDF" w:rsidRPr="00581C9F" w:rsidRDefault="00C90EDF" w:rsidP="00C90EDF">
      <w:pPr>
        <w:pStyle w:val="NoSpacing"/>
        <w:rPr>
          <w:b/>
          <w:color w:val="5F497A"/>
          <w:sz w:val="28"/>
          <w:lang w:val="sl-SI"/>
        </w:rPr>
      </w:pPr>
      <w:r w:rsidRPr="00581C9F">
        <w:rPr>
          <w:b/>
          <w:color w:val="5F497A"/>
          <w:sz w:val="28"/>
          <w:lang w:val="sl-SI"/>
        </w:rPr>
        <w:t>Kmetijstvo:</w:t>
      </w:r>
    </w:p>
    <w:p w14:paraId="79089C17" w14:textId="77777777" w:rsidR="00C90EDF" w:rsidRDefault="00C90EDF" w:rsidP="00C90EDF">
      <w:pPr>
        <w:pStyle w:val="NoSpacing"/>
        <w:rPr>
          <w:lang w:val="sl-SI"/>
        </w:rPr>
      </w:pPr>
      <w:r>
        <w:rPr>
          <w:lang w:val="sl-SI"/>
        </w:rPr>
        <w:t>Najpomembnejša industrijska panoga je živinoreja:</w:t>
      </w:r>
    </w:p>
    <w:p w14:paraId="5A592380" w14:textId="77777777" w:rsidR="00C90EDF" w:rsidRDefault="00C90EDF" w:rsidP="00C90EDF">
      <w:pPr>
        <w:pStyle w:val="NoSpacing"/>
        <w:numPr>
          <w:ilvl w:val="0"/>
          <w:numId w:val="10"/>
        </w:numPr>
        <w:rPr>
          <w:lang w:val="sl-SI"/>
        </w:rPr>
      </w:pPr>
      <w:r>
        <w:rPr>
          <w:lang w:val="sl-SI"/>
        </w:rPr>
        <w:t xml:space="preserve">Na JZ in S Irske, okolica Dublina </w:t>
      </w:r>
      <w:r w:rsidRPr="00C96734">
        <w:rPr>
          <w:lang w:val="sl-SI"/>
        </w:rPr>
        <w:sym w:font="Wingdings" w:char="F0E0"/>
      </w:r>
      <w:r>
        <w:rPr>
          <w:lang w:val="sl-SI"/>
        </w:rPr>
        <w:t xml:space="preserve"> mlečna</w:t>
      </w:r>
    </w:p>
    <w:p w14:paraId="28B3DD2A" w14:textId="77777777" w:rsidR="00C90EDF" w:rsidRDefault="00C90EDF" w:rsidP="00C90EDF">
      <w:pPr>
        <w:pStyle w:val="NoSpacing"/>
        <w:numPr>
          <w:ilvl w:val="0"/>
          <w:numId w:val="10"/>
        </w:numPr>
        <w:rPr>
          <w:lang w:val="sl-SI"/>
        </w:rPr>
      </w:pPr>
      <w:r>
        <w:rPr>
          <w:lang w:val="sl-SI"/>
        </w:rPr>
        <w:t xml:space="preserve">V osrednjem ravninskem celine </w:t>
      </w:r>
      <w:r w:rsidRPr="00C96734">
        <w:rPr>
          <w:lang w:val="sl-SI"/>
        </w:rPr>
        <w:sym w:font="Wingdings" w:char="F0E0"/>
      </w:r>
      <w:r>
        <w:rPr>
          <w:lang w:val="sl-SI"/>
        </w:rPr>
        <w:t xml:space="preserve"> mesna</w:t>
      </w:r>
    </w:p>
    <w:p w14:paraId="17384ACF" w14:textId="77777777" w:rsidR="00C90EDF" w:rsidRDefault="00C90EDF" w:rsidP="00C90EDF">
      <w:pPr>
        <w:pStyle w:val="NoSpacing"/>
        <w:numPr>
          <w:ilvl w:val="0"/>
          <w:numId w:val="10"/>
        </w:numPr>
        <w:rPr>
          <w:lang w:val="sl-SI"/>
        </w:rPr>
      </w:pPr>
      <w:r>
        <w:rPr>
          <w:lang w:val="sl-SI"/>
        </w:rPr>
        <w:t xml:space="preserve">V hribovju </w:t>
      </w:r>
      <w:r w:rsidRPr="00C96734">
        <w:rPr>
          <w:lang w:val="sl-SI"/>
        </w:rPr>
        <w:sym w:font="Wingdings" w:char="F0E0"/>
      </w:r>
      <w:r>
        <w:rPr>
          <w:lang w:val="sl-SI"/>
        </w:rPr>
        <w:t xml:space="preserve"> ovčereja</w:t>
      </w:r>
    </w:p>
    <w:p w14:paraId="659AA3AA" w14:textId="77777777" w:rsidR="00C90EDF" w:rsidRDefault="00C90EDF" w:rsidP="00C90EDF">
      <w:pPr>
        <w:pStyle w:val="NoSpacing"/>
        <w:rPr>
          <w:lang w:val="sl-SI"/>
        </w:rPr>
      </w:pPr>
    </w:p>
    <w:p w14:paraId="7885A0FF" w14:textId="77777777" w:rsidR="00C90EDF" w:rsidRDefault="00C90EDF" w:rsidP="00C90EDF">
      <w:pPr>
        <w:pStyle w:val="NoSpacing"/>
        <w:rPr>
          <w:lang w:val="sl-SI"/>
        </w:rPr>
      </w:pPr>
      <w:r w:rsidRPr="00581C9F">
        <w:rPr>
          <w:b/>
          <w:color w:val="365F91"/>
          <w:sz w:val="24"/>
          <w:lang w:val="sl-SI"/>
        </w:rPr>
        <w:t>Izseljevanje</w:t>
      </w:r>
      <w:r w:rsidRPr="00581C9F">
        <w:rPr>
          <w:sz w:val="24"/>
          <w:lang w:val="sl-SI"/>
        </w:rPr>
        <w:t xml:space="preserve"> </w:t>
      </w:r>
      <w:r w:rsidRPr="00C96734">
        <w:rPr>
          <w:lang w:val="sl-SI"/>
        </w:rPr>
        <w:sym w:font="Wingdings" w:char="F0E0"/>
      </w:r>
      <w:r>
        <w:rPr>
          <w:lang w:val="sl-SI"/>
        </w:rPr>
        <w:t xml:space="preserve"> pomanjkanje delovnih mest, prepočasni gospodarski razvoj</w:t>
      </w:r>
    </w:p>
    <w:p w14:paraId="397E5A96" w14:textId="77777777" w:rsidR="00C90EDF" w:rsidRDefault="00C90EDF" w:rsidP="00C90EDF">
      <w:pPr>
        <w:pStyle w:val="NoSpacing"/>
        <w:rPr>
          <w:lang w:val="sl-SI"/>
        </w:rPr>
      </w:pPr>
      <w:r>
        <w:rPr>
          <w:lang w:val="sl-SI"/>
        </w:rPr>
        <w:t>Včasih so bili gospodarski vzroki, dandanes beg možganov.</w:t>
      </w:r>
    </w:p>
    <w:p w14:paraId="3F660163" w14:textId="77777777" w:rsidR="0086619B" w:rsidRDefault="0086619B"/>
    <w:sectPr w:rsidR="0086619B" w:rsidSect="00C90ED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66618"/>
    <w:multiLevelType w:val="hybridMultilevel"/>
    <w:tmpl w:val="0ADAAB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956C9"/>
    <w:multiLevelType w:val="hybridMultilevel"/>
    <w:tmpl w:val="3A2E71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91069"/>
    <w:multiLevelType w:val="hybridMultilevel"/>
    <w:tmpl w:val="76A402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C428B"/>
    <w:multiLevelType w:val="hybridMultilevel"/>
    <w:tmpl w:val="1736DAE2"/>
    <w:lvl w:ilvl="0" w:tplc="0424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4D3D669D"/>
    <w:multiLevelType w:val="hybridMultilevel"/>
    <w:tmpl w:val="D15AE0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C06F5"/>
    <w:multiLevelType w:val="hybridMultilevel"/>
    <w:tmpl w:val="1F2A01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C398A"/>
    <w:multiLevelType w:val="hybridMultilevel"/>
    <w:tmpl w:val="44C6DA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B5D3E"/>
    <w:multiLevelType w:val="hybridMultilevel"/>
    <w:tmpl w:val="CDA030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94590"/>
    <w:multiLevelType w:val="hybridMultilevel"/>
    <w:tmpl w:val="C7E888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C2C0F"/>
    <w:multiLevelType w:val="hybridMultilevel"/>
    <w:tmpl w:val="F90615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9"/>
  </w:num>
  <w:num w:numId="7">
    <w:abstractNumId w:val="3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0EDF"/>
    <w:rsid w:val="0008755B"/>
    <w:rsid w:val="003808A3"/>
    <w:rsid w:val="00533D78"/>
    <w:rsid w:val="0086619B"/>
    <w:rsid w:val="00A10B3E"/>
    <w:rsid w:val="00A172FB"/>
    <w:rsid w:val="00C9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F9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19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EDF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2019-05-20T11:56:00Z</dcterms:created>
  <dcterms:modified xsi:type="dcterms:W3CDTF">2019-05-20T11:56:00Z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