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34" w:rsidRPr="006B7334" w:rsidRDefault="006B7334" w:rsidP="00C16942">
      <w:pPr>
        <w:spacing w:before="100" w:beforeAutospacing="1" w:after="100" w:afterAutospacing="1" w:line="240" w:lineRule="auto"/>
        <w:rPr>
          <w:rFonts w:ascii="Comic Sans MS" w:eastAsia="Times New Roman" w:hAnsi="Comic Sans MS"/>
          <w:b/>
          <w:bCs/>
          <w:sz w:val="18"/>
          <w:szCs w:val="20"/>
          <w:lang w:eastAsia="sl-SI"/>
        </w:rPr>
      </w:pPr>
      <w:bookmarkStart w:id="0" w:name="_GoBack"/>
      <w:bookmarkEnd w:id="0"/>
      <w:r w:rsidRPr="006B7334">
        <w:rPr>
          <w:rFonts w:ascii="Comic Sans MS" w:eastAsia="Times New Roman" w:hAnsi="Comic Sans MS"/>
          <w:b/>
          <w:bCs/>
          <w:sz w:val="18"/>
          <w:szCs w:val="20"/>
          <w:lang w:eastAsia="sl-SI"/>
        </w:rPr>
        <w:t>ČILE</w:t>
      </w:r>
    </w:p>
    <w:p w:rsidR="00C16942" w:rsidRPr="00B25D25" w:rsidRDefault="00F741B4" w:rsidP="00C16942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2"/>
          <w:szCs w:val="20"/>
          <w:lang w:eastAsia="sl-SI"/>
        </w:rPr>
      </w:pPr>
      <w:r>
        <w:rPr>
          <w:rFonts w:ascii="Comic Sans MS" w:eastAsia="Times New Roman" w:hAnsi="Comic Sans MS"/>
          <w:bCs/>
          <w:noProof/>
          <w:sz w:val="1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7" type="#_x0000_t75" style="position:absolute;margin-left:1.25pt;margin-top:-.25pt;width:57.65pt;height:268.3pt;z-index:251657216;visibility:visible">
            <v:imagedata r:id="rId5" o:title=""/>
            <w10:wrap type="square"/>
          </v:shape>
        </w:pict>
      </w:r>
      <w:r w:rsidR="00C16942" w:rsidRPr="00B25D25">
        <w:rPr>
          <w:rFonts w:ascii="Comic Sans MS" w:eastAsia="Times New Roman" w:hAnsi="Comic Sans MS"/>
          <w:bCs/>
          <w:sz w:val="12"/>
          <w:szCs w:val="20"/>
          <w:lang w:eastAsia="sl-SI"/>
        </w:rPr>
        <w:t>Republika Čile</w:t>
      </w:r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je dolga in ozka obmorska država ob jugozahodni </w:t>
      </w:r>
      <w:hyperlink r:id="rId6" w:tooltip="Obala" w:history="1">
        <w:r w:rsidR="00C16942" w:rsidRPr="00B25D25">
          <w:rPr>
            <w:rFonts w:ascii="Comic Sans MS" w:eastAsia="Times New Roman" w:hAnsi="Comic Sans MS"/>
            <w:sz w:val="12"/>
            <w:szCs w:val="20"/>
            <w:lang w:eastAsia="sl-SI"/>
          </w:rPr>
          <w:t>obali</w:t>
        </w:r>
      </w:hyperlink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Južne Amerike med </w:t>
      </w:r>
      <w:hyperlink r:id="rId7" w:tooltip="Tihi ocean" w:history="1">
        <w:r w:rsidR="00C16942" w:rsidRPr="00B25D25">
          <w:rPr>
            <w:rFonts w:ascii="Comic Sans MS" w:eastAsia="Times New Roman" w:hAnsi="Comic Sans MS"/>
            <w:sz w:val="12"/>
            <w:szCs w:val="20"/>
            <w:lang w:eastAsia="sl-SI"/>
          </w:rPr>
          <w:t>Tihim oceanom</w:t>
        </w:r>
      </w:hyperlink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na zahodu in </w:t>
      </w:r>
      <w:hyperlink r:id="rId8" w:tooltip="Andi" w:history="1">
        <w:r w:rsidR="00C16942" w:rsidRPr="00B25D25">
          <w:rPr>
            <w:rFonts w:ascii="Comic Sans MS" w:eastAsia="Times New Roman" w:hAnsi="Comic Sans MS"/>
            <w:sz w:val="12"/>
            <w:szCs w:val="20"/>
            <w:lang w:eastAsia="sl-SI"/>
          </w:rPr>
          <w:t>Andi</w:t>
        </w:r>
      </w:hyperlink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na vzhodu. Na severu meji s Perujem, na vzhodu pa z Bolivijo in Argentino. Poleg celinskega dela pripadata Čilu še Otočje </w:t>
      </w:r>
      <w:r w:rsidR="00C16942" w:rsidRPr="00B25D25">
        <w:rPr>
          <w:rFonts w:ascii="Comic Sans MS" w:eastAsia="Times New Roman" w:hAnsi="Comic Sans MS"/>
          <w:i/>
          <w:iCs/>
          <w:sz w:val="12"/>
          <w:szCs w:val="20"/>
          <w:lang w:eastAsia="sl-SI"/>
        </w:rPr>
        <w:t>Juana Fernándeza</w:t>
      </w:r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(ok. 667 km zahodno od osrednjega Čila) in </w:t>
      </w:r>
      <w:hyperlink r:id="rId9" w:tooltip="Velikonočni otok" w:history="1">
        <w:r w:rsidR="00C16942" w:rsidRPr="00B25D25">
          <w:rPr>
            <w:rFonts w:ascii="Comic Sans MS" w:eastAsia="Times New Roman" w:hAnsi="Comic Sans MS"/>
            <w:sz w:val="12"/>
            <w:szCs w:val="20"/>
            <w:lang w:eastAsia="sl-SI"/>
          </w:rPr>
          <w:t>Velikonočni otok</w:t>
        </w:r>
      </w:hyperlink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 (</w:t>
      </w:r>
      <w:r w:rsidR="00C16942" w:rsidRPr="00B25D25">
        <w:rPr>
          <w:rFonts w:ascii="Comic Sans MS" w:eastAsia="Times New Roman" w:hAnsi="Comic Sans MS"/>
          <w:i/>
          <w:iCs/>
          <w:sz w:val="12"/>
          <w:szCs w:val="20"/>
          <w:lang w:eastAsia="sl-SI"/>
        </w:rPr>
        <w:t>Rapa Nui</w:t>
      </w:r>
      <w:r w:rsidR="00C16942" w:rsidRPr="00B25D25">
        <w:rPr>
          <w:rFonts w:ascii="Comic Sans MS" w:eastAsia="Times New Roman" w:hAnsi="Comic Sans MS"/>
          <w:sz w:val="12"/>
          <w:szCs w:val="20"/>
          <w:lang w:eastAsia="sl-SI"/>
        </w:rPr>
        <w:t>), ok. 3.600 km zahodno od osrednjega Čila.</w:t>
      </w:r>
    </w:p>
    <w:p w:rsidR="006B7334" w:rsidRPr="00B25D25" w:rsidRDefault="006B7334" w:rsidP="00C16942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12"/>
          <w:szCs w:val="20"/>
          <w:lang w:eastAsia="sl-SI"/>
        </w:rPr>
      </w:pPr>
      <w:r w:rsidRPr="00B25D25">
        <w:rPr>
          <w:rFonts w:ascii="Comic Sans MS" w:eastAsia="Times New Roman" w:hAnsi="Comic Sans MS"/>
          <w:sz w:val="12"/>
          <w:szCs w:val="20"/>
          <w:lang w:eastAsia="sl-SI"/>
        </w:rPr>
        <w:t xml:space="preserve">Država se deli na 13 regij, ki so z rimskimi številkami označene od I do XII. Podnebne razmere so podobne, kot v Evropi. Prevladujejo prebivalci Evropskega porekla, veliko je Mesticev. </w:t>
      </w:r>
    </w:p>
    <w:tbl>
      <w:tblPr>
        <w:tblpPr w:leftFromText="141" w:rightFromText="141" w:vertAnchor="page" w:horzAnchor="page" w:tblpX="6686" w:tblpY="3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</w:tblGrid>
      <w:tr w:rsidR="00B25D25" w:rsidTr="00650854">
        <w:trPr>
          <w:trHeight w:val="1217"/>
        </w:trPr>
        <w:tc>
          <w:tcPr>
            <w:tcW w:w="3175" w:type="dxa"/>
          </w:tcPr>
          <w:p w:rsidR="00B25D25" w:rsidRPr="00650854" w:rsidRDefault="00B25D25" w:rsidP="00650854">
            <w:pPr>
              <w:spacing w:after="0" w:line="240" w:lineRule="auto"/>
              <w:rPr>
                <w:sz w:val="18"/>
              </w:rPr>
            </w:pPr>
            <w:r w:rsidRPr="00650854">
              <w:rPr>
                <w:sz w:val="18"/>
              </w:rPr>
              <w:t>Glavno mesto: Santiago</w:t>
            </w:r>
          </w:p>
          <w:p w:rsidR="00B25D25" w:rsidRPr="00650854" w:rsidRDefault="00B25D25" w:rsidP="00650854">
            <w:pPr>
              <w:spacing w:after="0" w:line="240" w:lineRule="auto"/>
              <w:rPr>
                <w:sz w:val="18"/>
              </w:rPr>
            </w:pPr>
            <w:r w:rsidRPr="00650854">
              <w:rPr>
                <w:sz w:val="18"/>
              </w:rPr>
              <w:t>Sedež prestolnico: Valparaiso</w:t>
            </w:r>
          </w:p>
          <w:p w:rsidR="00B25D25" w:rsidRPr="00650854" w:rsidRDefault="00F741B4" w:rsidP="00650854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Slika 4" o:spid="_x0000_s1026" type="#_x0000_t75" style="position:absolute;margin-left:101.95pt;margin-top:9.45pt;width:40.4pt;height:26.45pt;z-index:251658240;visibility:visible">
                  <v:imagedata r:id="rId10" o:title=""/>
                  <w10:wrap type="square"/>
                </v:shape>
              </w:pict>
            </w:r>
            <w:r w:rsidR="00B25D25" w:rsidRPr="00650854">
              <w:rPr>
                <w:sz w:val="18"/>
              </w:rPr>
              <w:t xml:space="preserve">Uradni jezik: španščina </w:t>
            </w:r>
          </w:p>
          <w:p w:rsidR="00B25D25" w:rsidRPr="00650854" w:rsidRDefault="00B25D25" w:rsidP="00650854">
            <w:pPr>
              <w:spacing w:after="0" w:line="240" w:lineRule="auto"/>
              <w:rPr>
                <w:sz w:val="18"/>
              </w:rPr>
            </w:pPr>
            <w:r w:rsidRPr="00650854">
              <w:rPr>
                <w:sz w:val="18"/>
              </w:rPr>
              <w:t>Prebivalstvo: 15M</w:t>
            </w:r>
          </w:p>
          <w:p w:rsidR="00B25D25" w:rsidRPr="00650854" w:rsidRDefault="00B25D25" w:rsidP="00650854">
            <w:pPr>
              <w:spacing w:after="0" w:line="240" w:lineRule="auto"/>
              <w:rPr>
                <w:sz w:val="18"/>
              </w:rPr>
            </w:pPr>
            <w:r w:rsidRPr="00650854">
              <w:rPr>
                <w:sz w:val="18"/>
              </w:rPr>
              <w:t>Valuta: čilenski peso (CLP)</w:t>
            </w:r>
          </w:p>
        </w:tc>
      </w:tr>
    </w:tbl>
    <w:p w:rsidR="00B25D25" w:rsidRPr="00B25D25" w:rsidRDefault="00C16942">
      <w:pPr>
        <w:rPr>
          <w:sz w:val="18"/>
        </w:rPr>
      </w:pPr>
      <w:r w:rsidRPr="00B25D25">
        <w:rPr>
          <w:sz w:val="18"/>
        </w:rPr>
        <w:t>Od severa proti jugu si sledijo 3 osnovni pasovi:</w:t>
      </w:r>
    </w:p>
    <w:p w:rsidR="0059391F" w:rsidRPr="00B25D25" w:rsidRDefault="0059391F">
      <w:pPr>
        <w:rPr>
          <w:sz w:val="18"/>
        </w:rPr>
      </w:pPr>
    </w:p>
    <w:p w:rsidR="00C16942" w:rsidRPr="00B25D25" w:rsidRDefault="00C16942" w:rsidP="00C16942">
      <w:pPr>
        <w:pStyle w:val="ListParagraph"/>
        <w:numPr>
          <w:ilvl w:val="0"/>
          <w:numId w:val="1"/>
        </w:numPr>
        <w:rPr>
          <w:b/>
          <w:sz w:val="18"/>
        </w:rPr>
      </w:pPr>
      <w:r w:rsidRPr="00B25D25">
        <w:rPr>
          <w:b/>
          <w:sz w:val="18"/>
        </w:rPr>
        <w:t>Severni puščavski pas</w:t>
      </w:r>
    </w:p>
    <w:p w:rsidR="00C16942" w:rsidRPr="00B25D25" w:rsidRDefault="00C16942" w:rsidP="00C16942">
      <w:pPr>
        <w:pStyle w:val="ListParagraph"/>
        <w:numPr>
          <w:ilvl w:val="0"/>
          <w:numId w:val="1"/>
        </w:numPr>
        <w:rPr>
          <w:b/>
          <w:sz w:val="18"/>
        </w:rPr>
      </w:pPr>
      <w:r w:rsidRPr="00B25D25">
        <w:rPr>
          <w:b/>
          <w:sz w:val="18"/>
        </w:rPr>
        <w:t>Srednji kmetijski pas</w:t>
      </w:r>
    </w:p>
    <w:p w:rsidR="00C16942" w:rsidRPr="00B25D25" w:rsidRDefault="00C16942" w:rsidP="00C16942">
      <w:pPr>
        <w:pStyle w:val="ListParagraph"/>
        <w:numPr>
          <w:ilvl w:val="0"/>
          <w:numId w:val="1"/>
        </w:numPr>
        <w:rPr>
          <w:b/>
          <w:sz w:val="18"/>
        </w:rPr>
      </w:pPr>
      <w:r w:rsidRPr="00B25D25">
        <w:rPr>
          <w:b/>
          <w:sz w:val="18"/>
        </w:rPr>
        <w:t>Južni gozdni pas</w:t>
      </w:r>
    </w:p>
    <w:p w:rsidR="00C16942" w:rsidRPr="00B25D25" w:rsidRDefault="006B7334" w:rsidP="00C16942">
      <w:pPr>
        <w:rPr>
          <w:sz w:val="18"/>
        </w:rPr>
      </w:pPr>
      <w:r w:rsidRPr="00B25D25">
        <w:rPr>
          <w:sz w:val="18"/>
        </w:rPr>
        <w:t xml:space="preserve">Zaradi hitre industrializacije se Čile prebijajo med gospodarsko najbolj razvite latinoameriške države. Danes poleg rud izvažajo tudi kmetijske pridelke (južno sadje, vino) in ribe. </w:t>
      </w:r>
    </w:p>
    <w:p w:rsidR="006B7334" w:rsidRPr="00B25D25" w:rsidRDefault="006B7334" w:rsidP="006B7334">
      <w:pPr>
        <w:rPr>
          <w:sz w:val="18"/>
        </w:rPr>
      </w:pPr>
      <w:r w:rsidRPr="00B25D25">
        <w:rPr>
          <w:b/>
          <w:sz w:val="18"/>
        </w:rPr>
        <w:t>Severni pas:</w:t>
      </w:r>
      <w:r w:rsidRPr="00B25D25">
        <w:rPr>
          <w:sz w:val="18"/>
        </w:rPr>
        <w:t xml:space="preserve"> Tam, kjer je površina neposeljena, najdemo velika naravna bogastva. V puščavi Atakama je bil včasih pomemben vir nitratov, ki je izgubil pomen zaradi uvajanja umetnih gnojil. Najpomembnejša najdišča v Čilah pa so bakrova. Znašajo polovico vrednosti izvoza, v večini ga izkopljejo blizu pristanišča Antofagasta. </w:t>
      </w:r>
    </w:p>
    <w:p w:rsidR="006B7334" w:rsidRPr="00B25D25" w:rsidRDefault="006B7334" w:rsidP="00C16942">
      <w:pPr>
        <w:rPr>
          <w:sz w:val="18"/>
        </w:rPr>
      </w:pPr>
      <w:r w:rsidRPr="00B25D25">
        <w:rPr>
          <w:b/>
          <w:sz w:val="18"/>
        </w:rPr>
        <w:t>Srednji del:</w:t>
      </w:r>
      <w:r w:rsidRPr="00B25D25">
        <w:rPr>
          <w:sz w:val="18"/>
        </w:rPr>
        <w:t xml:space="preserve"> Na severu je podnebje sredozemsko, tam se ukvarjajo z vinogradništvom, sadjarstvom, zelenjavo, pšenico, koruzo, jug pa je bolj vlažen in prevladujoč z živinorejo. </w:t>
      </w:r>
    </w:p>
    <w:p w:rsidR="006B7334" w:rsidRDefault="006B7334" w:rsidP="00C16942">
      <w:pPr>
        <w:rPr>
          <w:sz w:val="18"/>
        </w:rPr>
      </w:pPr>
      <w:r w:rsidRPr="00B25D25">
        <w:rPr>
          <w:sz w:val="18"/>
        </w:rPr>
        <w:t>Južni pas: Je zelo redko poseljen. To je pokrajina z neprijaznim, hladnim podnebjem in razčlenjeno obalo z veliko fjordi.</w:t>
      </w:r>
    </w:p>
    <w:p w:rsidR="00B25D25" w:rsidRPr="00B25D25" w:rsidRDefault="00B25D25" w:rsidP="00C16942">
      <w:pPr>
        <w:rPr>
          <w:sz w:val="18"/>
        </w:rPr>
      </w:pPr>
    </w:p>
    <w:sectPr w:rsidR="00B25D25" w:rsidRPr="00B25D25" w:rsidSect="0059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3E3A"/>
    <w:multiLevelType w:val="hybridMultilevel"/>
    <w:tmpl w:val="7DD8604E"/>
    <w:lvl w:ilvl="0" w:tplc="3E6074C8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942"/>
    <w:rsid w:val="00034224"/>
    <w:rsid w:val="00360E56"/>
    <w:rsid w:val="0059391F"/>
    <w:rsid w:val="00650854"/>
    <w:rsid w:val="006B7334"/>
    <w:rsid w:val="007A574E"/>
    <w:rsid w:val="00956FA0"/>
    <w:rsid w:val="00B25D25"/>
    <w:rsid w:val="00C16942"/>
    <w:rsid w:val="00F031E0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3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Tihi_oce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Oba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Velikono%C4%8Dni_o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Links>
    <vt:vector size="24" baseType="variant">
      <vt:variant>
        <vt:i4>1114224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http://sl.wikipedia.org/wiki/Velikono%C4%8Dni_otok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http://sl.wikipedia.org/wiki/Andi</vt:lpwstr>
      </vt:variant>
      <vt:variant>
        <vt:lpwstr/>
      </vt:variant>
      <vt:variant>
        <vt:i4>4718653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http://sl.wikipedia.org/wiki/Tihi_ocean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http://sl.wikipedia.org/wiki/Obala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