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05" w:rsidRDefault="00944905">
      <w:pPr>
        <w:pStyle w:val="Heading1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DEMOGEOGRAFIJA</w:t>
      </w:r>
    </w:p>
    <w:p w:rsidR="00944905" w:rsidRDefault="00944905">
      <w:pPr>
        <w:rPr>
          <w:rFonts w:ascii="Tahoma" w:hAnsi="Tahoma"/>
          <w:sz w:val="24"/>
          <w:lang w:val="sl-SI"/>
        </w:rPr>
      </w:pPr>
    </w:p>
    <w:p w:rsidR="00944905" w:rsidRDefault="00944905">
      <w:pPr>
        <w:pStyle w:val="Heading1"/>
        <w:rPr>
          <w:color w:val="FF0000"/>
        </w:rPr>
      </w:pPr>
      <w:r>
        <w:rPr>
          <w:color w:val="FF0000"/>
        </w:rPr>
        <w:t>GOSTOTA IN RAZPOREDITEV PREBIVALSTVA</w:t>
      </w:r>
    </w:p>
    <w:p w:rsidR="00944905" w:rsidRDefault="00944905">
      <w:pPr>
        <w:rPr>
          <w:rFonts w:ascii="Tahoma" w:hAnsi="Tahoma"/>
          <w:sz w:val="24"/>
          <w:lang w:val="sl-SI"/>
        </w:rPr>
      </w:pP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različni naravni in družbeni pogoji povzročajo neenakomerno razporeditev prebivalstva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gostota preb. = št. preb./ km² površine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 Slo. je 97 preb./ km</w:t>
      </w:r>
      <w:r>
        <w:rPr>
          <w:rFonts w:ascii="Tahoma" w:hAnsi="Tahoma"/>
          <w:sz w:val="24"/>
          <w:vertAlign w:val="superscript"/>
          <w:lang w:val="sl-SI"/>
        </w:rPr>
        <w:t xml:space="preserve">2 </w:t>
      </w:r>
      <w:r>
        <w:rPr>
          <w:rFonts w:ascii="Tahoma" w:hAnsi="Tahoma"/>
          <w:sz w:val="24"/>
          <w:lang w:val="sl-SI"/>
        </w:rPr>
        <w:t>– podatek je zavajajoč ker ne upošteva razlik med pokrajinami – problem velikih držav: Kanada, Rusija, Kitajska, Avstralija, Brazilija, Egipt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največjo gostoto prebivalstva imajo mestne državice: Monako 14210 preb./ km</w:t>
      </w:r>
      <w:r>
        <w:rPr>
          <w:rFonts w:ascii="Tahoma" w:hAnsi="Tahoma"/>
          <w:sz w:val="24"/>
          <w:vertAlign w:val="superscript"/>
          <w:lang w:val="sl-SI"/>
        </w:rPr>
        <w:t>2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vertAlign w:val="superscript"/>
          <w:lang w:val="sl-SI"/>
        </w:rPr>
      </w:pPr>
      <w:r>
        <w:rPr>
          <w:rFonts w:ascii="Tahoma" w:hAnsi="Tahoma"/>
          <w:sz w:val="24"/>
          <w:lang w:val="sl-SI"/>
        </w:rPr>
        <w:t>najmanjšo imajo države s slabimi življenjskimi pogoji (puščave, gorovja, celinska poledenitev, pragozd): Papua Nova Gvineja 8 preb./ km</w:t>
      </w:r>
      <w:r>
        <w:rPr>
          <w:rFonts w:ascii="Tahoma" w:hAnsi="Tahoma"/>
          <w:sz w:val="24"/>
          <w:vertAlign w:val="superscript"/>
          <w:lang w:val="sl-SI"/>
        </w:rPr>
        <w:t>2</w:t>
      </w:r>
      <w:r>
        <w:rPr>
          <w:rFonts w:ascii="Tahoma" w:hAnsi="Tahoma"/>
          <w:sz w:val="24"/>
          <w:lang w:val="sl-SI"/>
        </w:rPr>
        <w:t>, Libija 3 preb./ km</w:t>
      </w:r>
      <w:r>
        <w:rPr>
          <w:rFonts w:ascii="Tahoma" w:hAnsi="Tahoma"/>
          <w:sz w:val="24"/>
          <w:vertAlign w:val="superscript"/>
          <w:lang w:val="sl-SI"/>
        </w:rPr>
        <w:t>2</w:t>
      </w:r>
      <w:r>
        <w:rPr>
          <w:rFonts w:ascii="Tahoma" w:hAnsi="Tahoma"/>
          <w:sz w:val="24"/>
          <w:lang w:val="sl-SI"/>
        </w:rPr>
        <w:t>, Grenlandija 0,03 preb./ km</w:t>
      </w:r>
      <w:r>
        <w:rPr>
          <w:rFonts w:ascii="Tahoma" w:hAnsi="Tahoma"/>
          <w:sz w:val="24"/>
          <w:vertAlign w:val="superscript"/>
          <w:lang w:val="sl-SI"/>
        </w:rPr>
        <w:t>2</w:t>
      </w:r>
    </w:p>
    <w:p w:rsidR="00944905" w:rsidRDefault="00944905">
      <w:pPr>
        <w:rPr>
          <w:rFonts w:ascii="Tahoma" w:hAnsi="Tahoma"/>
          <w:sz w:val="24"/>
          <w:lang w:val="sl-SI"/>
        </w:rPr>
      </w:pPr>
    </w:p>
    <w:p w:rsidR="00944905" w:rsidRDefault="00944905">
      <w:p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-    4 velika </w:t>
      </w:r>
      <w:r>
        <w:rPr>
          <w:rFonts w:ascii="Tahoma" w:hAnsi="Tahoma"/>
          <w:b/>
          <w:sz w:val="24"/>
          <w:lang w:val="sl-SI"/>
        </w:rPr>
        <w:t>območja zgostitve prebivalstva</w:t>
      </w:r>
      <w:r>
        <w:rPr>
          <w:rFonts w:ascii="Tahoma" w:hAnsi="Tahoma"/>
          <w:sz w:val="24"/>
          <w:lang w:val="sl-SI"/>
        </w:rPr>
        <w:t>: V Azija, J Azija, Evropa, SV ZDA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geo. dejavniki, ki vplivajo na razporeditev: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podnebje</w:t>
      </w:r>
      <w:r>
        <w:rPr>
          <w:rFonts w:ascii="Tahoma" w:hAnsi="Tahoma"/>
          <w:sz w:val="24"/>
          <w:lang w:val="sl-SI"/>
        </w:rPr>
        <w:t xml:space="preserve">; 2/3 preb. živi v pasu med </w:t>
      </w:r>
      <w:smartTag w:uri="urn:schemas-microsoft-com:office:smarttags" w:element="metricconverter">
        <w:smartTagPr>
          <w:attr w:name="ProductID" w:val="20. in"/>
        </w:smartTagPr>
        <w:r>
          <w:rPr>
            <w:rFonts w:ascii="Tahoma" w:hAnsi="Tahoma"/>
            <w:sz w:val="24"/>
            <w:lang w:val="sl-SI"/>
          </w:rPr>
          <w:t>20. in</w:t>
        </w:r>
      </w:smartTag>
      <w:r>
        <w:rPr>
          <w:rFonts w:ascii="Tahoma" w:hAnsi="Tahoma"/>
          <w:sz w:val="24"/>
          <w:lang w:val="sl-SI"/>
        </w:rPr>
        <w:t xml:space="preserve"> 60. vzporednikom – toplo in vlažno zmerno toplo in subtropsko podnebje, vpliv gorskega podnebja v tropskem pasu, umetno namakanje 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stik kopnega z vodovjem</w:t>
      </w:r>
      <w:r>
        <w:rPr>
          <w:rFonts w:ascii="Tahoma" w:hAnsi="Tahoma"/>
          <w:sz w:val="24"/>
          <w:lang w:val="sl-SI"/>
        </w:rPr>
        <w:t xml:space="preserve">; ½ preb živi v pasu </w:t>
      </w:r>
      <w:smartTag w:uri="urn:schemas-microsoft-com:office:smarttags" w:element="metricconverter">
        <w:smartTagPr>
          <w:attr w:name="ProductID" w:val="200 km"/>
        </w:smartTagPr>
        <w:r>
          <w:rPr>
            <w:rFonts w:ascii="Tahoma" w:hAnsi="Tahoma"/>
            <w:sz w:val="24"/>
            <w:lang w:val="sl-SI"/>
          </w:rPr>
          <w:t>200 km</w:t>
        </w:r>
      </w:smartTag>
      <w:r>
        <w:rPr>
          <w:rFonts w:ascii="Tahoma" w:hAnsi="Tahoma"/>
          <w:sz w:val="24"/>
          <w:lang w:val="sl-SI"/>
        </w:rPr>
        <w:t xml:space="preserve"> od obale morja, zgostitev ob jezerih (Velika jezera) in večjih rekah (območja starih civilizacij)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relief</w:t>
      </w:r>
      <w:r>
        <w:rPr>
          <w:rFonts w:ascii="Tahoma" w:hAnsi="Tahoma"/>
          <w:sz w:val="24"/>
          <w:lang w:val="sl-SI"/>
        </w:rPr>
        <w:t>; vpliva z razgibanostjo (ravnine in prisoje so gosteje poseljene) in nadmorsko višino (nižine so poseljene gosteje razen v tropih)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vegetacija in prst</w:t>
      </w:r>
      <w:r>
        <w:rPr>
          <w:rFonts w:ascii="Tahoma" w:hAnsi="Tahoma"/>
          <w:sz w:val="24"/>
          <w:lang w:val="sl-SI"/>
        </w:rPr>
        <w:t>; gosto poseljena območja zmerno toplih gozdov, savane in stepe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rudna bogastva</w:t>
      </w:r>
      <w:r>
        <w:rPr>
          <w:rFonts w:ascii="Tahoma" w:hAnsi="Tahoma"/>
          <w:sz w:val="24"/>
          <w:lang w:val="sl-SI"/>
        </w:rPr>
        <w:t>; če so izkoriščana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industrija</w:t>
      </w:r>
      <w:r>
        <w:rPr>
          <w:rFonts w:ascii="Tahoma" w:hAnsi="Tahoma"/>
          <w:sz w:val="24"/>
          <w:lang w:val="sl-SI"/>
        </w:rPr>
        <w:t>; Evropa, SV ZDA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prometnice</w:t>
      </w:r>
      <w:r>
        <w:rPr>
          <w:rFonts w:ascii="Tahoma" w:hAnsi="Tahoma"/>
          <w:sz w:val="24"/>
          <w:lang w:val="sl-SI"/>
        </w:rPr>
        <w:t>; transibirska železnica in transamazonska cesta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politične odločitve</w:t>
      </w:r>
      <w:r>
        <w:rPr>
          <w:rFonts w:ascii="Tahoma" w:hAnsi="Tahoma"/>
          <w:sz w:val="24"/>
          <w:lang w:val="sl-SI"/>
        </w:rPr>
        <w:t>; Brasilia, Ankara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gospodarska razvitost</w:t>
      </w:r>
      <w:r>
        <w:rPr>
          <w:rFonts w:ascii="Tahoma" w:hAnsi="Tahoma"/>
          <w:sz w:val="24"/>
          <w:lang w:val="sl-SI"/>
        </w:rPr>
        <w:t>; S Italija</w:t>
      </w:r>
    </w:p>
    <w:p w:rsidR="00944905" w:rsidRDefault="00944905">
      <w:pPr>
        <w:rPr>
          <w:rFonts w:ascii="Tahoma" w:hAnsi="Tahoma"/>
          <w:b/>
          <w:sz w:val="24"/>
          <w:lang w:val="sl-SI"/>
        </w:rPr>
      </w:pP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v SLO kot dejavnik dominira relief 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v kotlinah in nižinah (15% površine) živi 75% preb. 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sz w:val="24"/>
          <w:lang w:val="sl-SI"/>
        </w:rPr>
        <w:t>najmanjša poselitev je v hribovitem svetu in na kraških planotah (hlad, strmine , slaba prst, slabe zaloge vode)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sz w:val="24"/>
          <w:lang w:val="sl-SI"/>
        </w:rPr>
        <w:t>rudna bogastva so omogočila razvoj Idrije, Trbovelj, …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sz w:val="24"/>
          <w:lang w:val="sl-SI"/>
        </w:rPr>
        <w:t>obala je gosto poseljena, gradnja počitniških hiš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sz w:val="24"/>
          <w:lang w:val="sl-SI"/>
        </w:rPr>
        <w:t>gosta poselitev ob industriji in ob prometnicah – širjenje naselij ob mestnih vpadnicah, zapostavljenost obmejnih regij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sz w:val="24"/>
          <w:lang w:val="sl-SI"/>
        </w:rPr>
        <w:t>trud države za policentrični razvoj</w:t>
      </w:r>
    </w:p>
    <w:p w:rsidR="00944905" w:rsidRDefault="00944905">
      <w:pPr>
        <w:rPr>
          <w:rFonts w:ascii="Tahoma" w:hAnsi="Tahoma"/>
          <w:sz w:val="24"/>
          <w:lang w:val="sl-SI"/>
        </w:rPr>
      </w:pPr>
    </w:p>
    <w:p w:rsidR="00944905" w:rsidRDefault="00944905">
      <w:pPr>
        <w:rPr>
          <w:rFonts w:ascii="Tahoma" w:hAnsi="Tahoma"/>
          <w:color w:val="FF0000"/>
          <w:sz w:val="24"/>
          <w:lang w:val="sl-SI"/>
        </w:rPr>
      </w:pPr>
      <w:r>
        <w:rPr>
          <w:rFonts w:ascii="Tahoma" w:hAnsi="Tahoma"/>
          <w:color w:val="FF0000"/>
          <w:sz w:val="24"/>
          <w:lang w:val="sl-SI"/>
        </w:rPr>
        <w:t>GIBANJE ŠTEVILA PREBIVALCEV</w:t>
      </w:r>
    </w:p>
    <w:p w:rsidR="00944905" w:rsidRDefault="00944905">
      <w:pPr>
        <w:rPr>
          <w:rFonts w:ascii="Tahoma" w:hAnsi="Tahoma"/>
          <w:sz w:val="24"/>
          <w:lang w:val="sl-SI"/>
        </w:rPr>
      </w:pPr>
    </w:p>
    <w:p w:rsidR="00944905" w:rsidRDefault="00944905">
      <w:pPr>
        <w:pStyle w:val="Heading3"/>
        <w:rPr>
          <w:i w:val="0"/>
          <w:color w:val="008000"/>
        </w:rPr>
      </w:pPr>
      <w:r>
        <w:rPr>
          <w:i w:val="0"/>
          <w:color w:val="008000"/>
        </w:rPr>
        <w:t>Naravno gibanje</w:t>
      </w:r>
    </w:p>
    <w:p w:rsidR="00944905" w:rsidRDefault="00944905">
      <w:pPr>
        <w:rPr>
          <w:color w:val="00FF00"/>
          <w:lang w:val="sl-SI"/>
        </w:rPr>
      </w:pP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številčna rast (nazadovanje) prebivalstva zaradi naravnega rojevanja in umiranja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pred industrializacijo gibanje povsem naravno: veliko otrok, lakota, bolezni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v razvitem svetu spremembe že v </w:t>
      </w:r>
      <w:smartTag w:uri="urn:schemas-microsoft-com:office:smarttags" w:element="metricconverter">
        <w:smartTagPr>
          <w:attr w:name="ProductID" w:val="19. st"/>
        </w:smartTagPr>
        <w:r>
          <w:rPr>
            <w:rFonts w:ascii="Tahoma" w:hAnsi="Tahoma"/>
            <w:sz w:val="24"/>
            <w:lang w:val="sl-SI"/>
          </w:rPr>
          <w:t>19. st</w:t>
        </w:r>
      </w:smartTag>
      <w:r>
        <w:rPr>
          <w:rFonts w:ascii="Tahoma" w:hAnsi="Tahoma"/>
          <w:sz w:val="24"/>
          <w:lang w:val="sl-SI"/>
        </w:rPr>
        <w:t xml:space="preserve">., v </w:t>
      </w:r>
      <w:smartTag w:uri="urn:schemas-microsoft-com:office:smarttags" w:element="metricconverter">
        <w:smartTagPr>
          <w:attr w:name="ProductID" w:val="20. st"/>
        </w:smartTagPr>
        <w:r>
          <w:rPr>
            <w:rFonts w:ascii="Tahoma" w:hAnsi="Tahoma"/>
            <w:sz w:val="24"/>
            <w:lang w:val="sl-SI"/>
          </w:rPr>
          <w:t>20. st</w:t>
        </w:r>
      </w:smartTag>
      <w:r>
        <w:rPr>
          <w:rFonts w:ascii="Tahoma" w:hAnsi="Tahoma"/>
          <w:sz w:val="24"/>
          <w:lang w:val="sl-SI"/>
        </w:rPr>
        <w:t xml:space="preserve">. </w:t>
      </w:r>
      <w:r>
        <w:rPr>
          <w:rFonts w:ascii="Tahoma" w:hAnsi="Tahoma"/>
          <w:b/>
          <w:sz w:val="24"/>
          <w:lang w:val="sl-SI"/>
        </w:rPr>
        <w:t>demografska eksplozija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1800 – 0,9 MLD, 1900 – 1,5 MLD, 1960 – 3 MLD, 2000 – 6 MLD, 2008 – 7MLD, 2050 – 10 MLD (v razvitih državah le 1 MLD) … potem je predvideno umirjanje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ocenjujejo, da lahko Zemlja še znosno prehrani največ 9 MLD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 deležu prebivalstva najbolj pridobiva črna Afrika (razmere najtežje – 1960 5%, 2060 15%), najbolj izgublja Evropa (1960 20%, 2060 10%), v Aziji živi več kot polovica prebivalstva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število prebivalstva se danes podvoji v 30 letih, za 100 MIO na leto (v Indiji za 20 MIO na leto)</w:t>
      </w:r>
    </w:p>
    <w:p w:rsidR="00944905" w:rsidRDefault="00944905">
      <w:pPr>
        <w:rPr>
          <w:rFonts w:ascii="Tahoma" w:hAnsi="Tahoma"/>
          <w:b/>
          <w:sz w:val="24"/>
          <w:lang w:val="sl-SI"/>
        </w:rPr>
      </w:pPr>
    </w:p>
    <w:p w:rsidR="00944905" w:rsidRDefault="00944905">
      <w:pPr>
        <w:pStyle w:val="Heading1"/>
        <w:rPr>
          <w:b/>
        </w:rPr>
      </w:pPr>
      <w:r>
        <w:rPr>
          <w:b/>
        </w:rPr>
        <w:t>Rodnost / nataliteta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št. živorojenih otrok na 1000 preb. v enem letu – izražamo v %</w:t>
      </w:r>
      <w:r>
        <w:rPr>
          <w:rFonts w:ascii="Tahoma" w:hAnsi="Tahoma"/>
          <w:sz w:val="24"/>
          <w:vertAlign w:val="subscript"/>
          <w:lang w:val="sl-SI"/>
        </w:rPr>
        <w:t>Ο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po svetu zelo različna – bolj ko je država revna višja je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Malavi 53%</w:t>
      </w:r>
      <w:r>
        <w:rPr>
          <w:rFonts w:ascii="Tahoma" w:hAnsi="Tahoma"/>
          <w:sz w:val="24"/>
          <w:vertAlign w:val="subscript"/>
          <w:lang w:val="sl-SI"/>
        </w:rPr>
        <w:t>Ο</w:t>
      </w:r>
      <w:r>
        <w:rPr>
          <w:rFonts w:ascii="Tahoma" w:hAnsi="Tahoma"/>
          <w:sz w:val="24"/>
          <w:lang w:val="sl-SI"/>
        </w:rPr>
        <w:t>, v Sloveniji 9,8%</w:t>
      </w:r>
      <w:r>
        <w:rPr>
          <w:rFonts w:ascii="Tahoma" w:hAnsi="Tahoma"/>
          <w:sz w:val="24"/>
          <w:vertAlign w:val="subscript"/>
          <w:lang w:val="sl-SI"/>
        </w:rPr>
        <w:t>Ο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 xml:space="preserve">rodnost najbolj zmanjšuje </w:t>
      </w:r>
      <w:r>
        <w:rPr>
          <w:rFonts w:ascii="Tahoma" w:hAnsi="Tahoma"/>
          <w:b/>
          <w:sz w:val="24"/>
          <w:lang w:val="sl-SI"/>
        </w:rPr>
        <w:t>meščanski način življenja</w:t>
      </w:r>
      <w:r>
        <w:rPr>
          <w:rFonts w:ascii="Tahoma" w:hAnsi="Tahoma"/>
          <w:sz w:val="24"/>
          <w:lang w:val="sl-SI"/>
        </w:rPr>
        <w:t xml:space="preserve"> (liberalizem):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- dvig osebnega standarda 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- razpad tradicionalne družbe (družine) 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- manjša vloga religije v družbi 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- urbaniziran način življenja 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- izboljšanje izobrazbe (karierizem)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- spreminjanje življenjskih vrednot (hišni ljubljenčki) 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- permisivna vzgoja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- potrošniška družba (poudarjanje sebičnosti in potratnosti)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- upadanje plodnosti (ogroženost okolja, bolezni, razvade)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                          - gospodarska kriza in občutek neperspektivnosti (V Evropa)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vpliv liberalizma na rodnost v manj razvitem svetu najbolj spodbijata močna religiozna zavest (islam) in tradicionalen način življenja (nomadi)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b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bolj ko je država razvita, močnejše je </w:t>
      </w:r>
      <w:r>
        <w:rPr>
          <w:rFonts w:ascii="Tahoma" w:hAnsi="Tahoma"/>
          <w:b/>
          <w:sz w:val="24"/>
          <w:lang w:val="sl-SI"/>
        </w:rPr>
        <w:t>načrtovanje družine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demografska politika</w:t>
      </w:r>
      <w:r>
        <w:rPr>
          <w:rFonts w:ascii="Tahoma" w:hAnsi="Tahoma"/>
          <w:sz w:val="24"/>
          <w:lang w:val="sl-SI"/>
        </w:rPr>
        <w:t xml:space="preserve"> je lahko </w:t>
      </w:r>
    </w:p>
    <w:p w:rsidR="00944905" w:rsidRDefault="00944905">
      <w:pPr>
        <w:numPr>
          <w:ilvl w:val="0"/>
          <w:numId w:val="3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lastRenderedPageBreak/>
        <w:t xml:space="preserve">pozitivna </w:t>
      </w:r>
      <w:r>
        <w:rPr>
          <w:rFonts w:ascii="Tahoma" w:hAnsi="Tahoma"/>
          <w:sz w:val="24"/>
          <w:lang w:val="sl-SI"/>
        </w:rPr>
        <w:t xml:space="preserve">(Slovenija) - ukrepi: porodniški dopust, davčne olajšave za starše in obremenitve za neporočene, otroški dodatek, subvencije na šolsko hrano in potrebščine, … - v SLO razmere skoraj kritične: v zadnjih 15 letih 30% manj rojstev </w:t>
      </w:r>
    </w:p>
    <w:p w:rsidR="00944905" w:rsidRDefault="00944905">
      <w:pPr>
        <w:numPr>
          <w:ilvl w:val="0"/>
          <w:numId w:val="3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negativna</w:t>
      </w:r>
      <w:r>
        <w:rPr>
          <w:rFonts w:ascii="Tahoma" w:hAnsi="Tahoma"/>
          <w:sz w:val="24"/>
          <w:lang w:val="sl-SI"/>
        </w:rPr>
        <w:t xml:space="preserve"> (Kitajska) - ukrepi: nadzor menstrualnega ciklusa, omejevanje št. otrok (katzni in davčne obremenitve), splav kljub visoki nosečnosti - danes bi imela KIT 400 MIO več prebivalstva, ima pa 90 MIO edinčkov (»mali cesarji«), problem s staranjem prebivalstva in neravnovesje med spoloma v korist moških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zelo pomemben je podatek: </w:t>
      </w:r>
      <w:r>
        <w:rPr>
          <w:rFonts w:ascii="Tahoma" w:hAnsi="Tahoma"/>
          <w:b/>
          <w:sz w:val="24"/>
          <w:lang w:val="sl-SI"/>
        </w:rPr>
        <w:t>povprečno število živorojenih otrok</w:t>
      </w:r>
      <w:r>
        <w:rPr>
          <w:rFonts w:ascii="Tahoma" w:hAnsi="Tahoma"/>
          <w:sz w:val="24"/>
          <w:lang w:val="sl-SI"/>
        </w:rPr>
        <w:t>/ žensko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normalno je 2 – 3; Ev in S Am 1,9; Az in J Am 4,2; Af 6,5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najslabše je v J in V Evropi: I, H, HR, GR, E; RUS, …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</w:p>
    <w:p w:rsidR="00944905" w:rsidRDefault="00944905">
      <w:pPr>
        <w:pStyle w:val="Heading2"/>
      </w:pPr>
      <w:r>
        <w:t>Smrtnost/mortaliteta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št. umrlih na 1000 preb. v enem letu – izražamo v %</w:t>
      </w:r>
      <w:r>
        <w:rPr>
          <w:rFonts w:ascii="Tahoma" w:hAnsi="Tahoma"/>
          <w:sz w:val="24"/>
          <w:vertAlign w:val="subscript"/>
          <w:lang w:val="sl-SI"/>
        </w:rPr>
        <w:t>Ο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v Sloveniji 9,7%</w:t>
      </w:r>
      <w:r>
        <w:rPr>
          <w:rFonts w:ascii="Tahoma" w:hAnsi="Tahoma"/>
          <w:sz w:val="24"/>
          <w:vertAlign w:val="subscript"/>
          <w:lang w:val="sl-SI"/>
        </w:rPr>
        <w:t>Ο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po svetu zelo različna – bolj ko je država revna višja je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po 2. sv. vojni nagel vpad zaradi zdravil in higiene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države z ostarelim preb. imajo višjo (A, D)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</w:p>
    <w:p w:rsidR="00944905" w:rsidRDefault="00944905">
      <w:pPr>
        <w:pStyle w:val="Heading2"/>
      </w:pPr>
      <w:r>
        <w:t>Naravni prirastek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razlika med rodnostjo in smrtnostjo/1000 preb v enem letu – izražamo v %</w:t>
      </w:r>
      <w:r>
        <w:rPr>
          <w:rFonts w:ascii="Tahoma" w:hAnsi="Tahoma"/>
          <w:sz w:val="24"/>
          <w:vertAlign w:val="subscript"/>
          <w:lang w:val="sl-SI"/>
        </w:rPr>
        <w:t>Ο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v Sloveniji 0,1%</w:t>
      </w:r>
      <w:r>
        <w:rPr>
          <w:rFonts w:ascii="Tahoma" w:hAnsi="Tahoma"/>
          <w:sz w:val="24"/>
          <w:vertAlign w:val="subscript"/>
          <w:lang w:val="sl-SI"/>
        </w:rPr>
        <w:t>Ο</w:t>
      </w:r>
      <w:r>
        <w:rPr>
          <w:rFonts w:ascii="Tahoma" w:hAnsi="Tahoma"/>
          <w:sz w:val="24"/>
          <w:lang w:val="sl-SI"/>
        </w:rPr>
        <w:t>; H: - 2 %</w:t>
      </w:r>
      <w:r>
        <w:rPr>
          <w:rFonts w:ascii="Tahoma" w:hAnsi="Tahoma"/>
          <w:sz w:val="24"/>
          <w:vertAlign w:val="subscript"/>
          <w:lang w:val="sl-SI"/>
        </w:rPr>
        <w:t>Ο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največji v državah v razvoju: Uganda 52%</w:t>
      </w:r>
      <w:r>
        <w:rPr>
          <w:rFonts w:ascii="Tahoma" w:hAnsi="Tahoma"/>
          <w:sz w:val="24"/>
          <w:vertAlign w:val="subscript"/>
          <w:lang w:val="sl-SI"/>
        </w:rPr>
        <w:t>Ο</w:t>
      </w:r>
      <w:r>
        <w:rPr>
          <w:rFonts w:ascii="Tahoma" w:hAnsi="Tahoma"/>
          <w:sz w:val="24"/>
          <w:lang w:val="sl-SI"/>
        </w:rPr>
        <w:t>, Sirija 38%</w:t>
      </w:r>
      <w:r>
        <w:rPr>
          <w:rFonts w:ascii="Tahoma" w:hAnsi="Tahoma"/>
          <w:sz w:val="24"/>
          <w:vertAlign w:val="subscript"/>
          <w:lang w:val="sl-SI"/>
        </w:rPr>
        <w:t>Ο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negativni prirastek rešujejo s priseljevanjem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</w:p>
    <w:p w:rsidR="00944905" w:rsidRDefault="00944905">
      <w:pPr>
        <w:pStyle w:val="Heading2"/>
      </w:pPr>
      <w:r>
        <w:t>Teorija demografskega prehoda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skuša razložiti povezavo med rastjo prebivalstva in gospodarskim razvojem (ind. revolucijo)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model je prirejen za razvite zahodne države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b/>
          <w:sz w:val="24"/>
          <w:lang w:val="sl-SI"/>
        </w:rPr>
        <w:lastRenderedPageBreak/>
        <w:t>4 faze</w:t>
      </w:r>
      <w:r>
        <w:rPr>
          <w:rFonts w:ascii="Tahoma" w:hAnsi="Tahoma"/>
          <w:sz w:val="24"/>
          <w:lang w:val="sl-SI"/>
        </w:rPr>
        <w:t xml:space="preserve"> – možnost 5 faze (negativni naravni prirastek)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preb razvitih držav se je povečalo za 2 – 4x, v Sloveniji le za 80% (izseljevanje v Ameriko, krajši prehod zaradi zakasnitve)</w:t>
      </w:r>
    </w:p>
    <w:p w:rsidR="00944905" w:rsidRDefault="00944905">
      <w:pPr>
        <w:spacing w:line="360" w:lineRule="auto"/>
        <w:rPr>
          <w:rFonts w:ascii="Tahoma" w:hAnsi="Tahoma"/>
          <w:sz w:val="24"/>
          <w:vertAlign w:val="subscript"/>
          <w:lang w:val="sl-SI"/>
        </w:rPr>
      </w:pPr>
    </w:p>
    <w:p w:rsidR="00944905" w:rsidRDefault="00944905">
      <w:pPr>
        <w:pStyle w:val="Heading3"/>
        <w:spacing w:line="360" w:lineRule="auto"/>
        <w:rPr>
          <w:i w:val="0"/>
          <w:color w:val="008000"/>
        </w:rPr>
      </w:pPr>
      <w:r>
        <w:rPr>
          <w:i w:val="0"/>
          <w:color w:val="008000"/>
        </w:rPr>
        <w:t>Selitveno gibanje</w:t>
      </w:r>
    </w:p>
    <w:p w:rsidR="00944905" w:rsidRDefault="00944905">
      <w:pPr>
        <w:rPr>
          <w:lang w:val="de-DE"/>
        </w:rPr>
      </w:pPr>
    </w:p>
    <w:p w:rsidR="00944905" w:rsidRDefault="00944905">
      <w:pPr>
        <w:pStyle w:val="Heading3"/>
        <w:spacing w:line="360" w:lineRule="auto"/>
        <w:rPr>
          <w:vertAlign w:val="subscript"/>
        </w:rPr>
      </w:pPr>
      <w:r>
        <w:rPr>
          <w:i w:val="0"/>
        </w:rPr>
        <w:t>Pojem selitev</w:t>
      </w:r>
      <w:r>
        <w:t xml:space="preserve"> 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selitev je zamenjava kraja bivanja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 xml:space="preserve">selitve na meddržavnem nivoju opredelimo z </w:t>
      </w:r>
      <w:r>
        <w:rPr>
          <w:rFonts w:ascii="Tahoma" w:hAnsi="Tahoma"/>
          <w:b/>
          <w:sz w:val="24"/>
          <w:lang w:val="sl-SI"/>
        </w:rPr>
        <w:t>izseljevanjem/emigracijo</w:t>
      </w:r>
      <w:r>
        <w:rPr>
          <w:rFonts w:ascii="Tahoma" w:hAnsi="Tahoma"/>
          <w:sz w:val="24"/>
          <w:lang w:val="sl-SI"/>
        </w:rPr>
        <w:t xml:space="preserve"> in </w:t>
      </w:r>
      <w:r>
        <w:rPr>
          <w:rFonts w:ascii="Tahoma" w:hAnsi="Tahoma"/>
          <w:b/>
          <w:sz w:val="24"/>
          <w:lang w:val="sl-SI"/>
        </w:rPr>
        <w:t>priseljevanjem/imigracijo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 xml:space="preserve">razlika med imigracijo in emigracijo je </w:t>
      </w:r>
      <w:r>
        <w:rPr>
          <w:rFonts w:ascii="Tahoma" w:hAnsi="Tahoma"/>
          <w:b/>
          <w:sz w:val="24"/>
          <w:lang w:val="sl-SI"/>
        </w:rPr>
        <w:t>migracijski saldo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 xml:space="preserve">države lahko posegajo v migracije – </w:t>
      </w:r>
      <w:r>
        <w:rPr>
          <w:rFonts w:ascii="Tahoma" w:hAnsi="Tahoma"/>
          <w:b/>
          <w:sz w:val="24"/>
          <w:lang w:val="sl-SI"/>
        </w:rPr>
        <w:t>migracijska politika</w:t>
      </w:r>
      <w:r>
        <w:rPr>
          <w:rFonts w:ascii="Tahoma" w:hAnsi="Tahoma"/>
          <w:sz w:val="24"/>
          <w:lang w:val="sl-SI"/>
        </w:rPr>
        <w:t>: razlika med imigrantskimi in emigrantskimi državami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 xml:space="preserve">imigranti (alohtono prebivalstvo) se lahko znajdejo v jezikovno, kulturno in religiozno tujem okolju – </w:t>
      </w:r>
      <w:r>
        <w:rPr>
          <w:rFonts w:ascii="Tahoma" w:hAnsi="Tahoma"/>
          <w:b/>
          <w:sz w:val="24"/>
          <w:lang w:val="sl-SI"/>
        </w:rPr>
        <w:t>konflikti</w:t>
      </w:r>
      <w:r>
        <w:rPr>
          <w:rFonts w:ascii="Tahoma" w:hAnsi="Tahoma"/>
          <w:sz w:val="24"/>
          <w:lang w:val="sl-SI"/>
        </w:rPr>
        <w:t xml:space="preserve"> z avtohtonim prebivalstvom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b/>
          <w:sz w:val="24"/>
          <w:lang w:val="sl-SI"/>
        </w:rPr>
        <w:t>integracija</w:t>
      </w:r>
      <w:r>
        <w:rPr>
          <w:rFonts w:ascii="Tahoma" w:hAnsi="Tahoma"/>
          <w:sz w:val="24"/>
          <w:lang w:val="sl-SI"/>
        </w:rPr>
        <w:t xml:space="preserve"> je nujna, </w:t>
      </w:r>
      <w:r>
        <w:rPr>
          <w:rFonts w:ascii="Tahoma" w:hAnsi="Tahoma"/>
          <w:b/>
          <w:sz w:val="24"/>
          <w:lang w:val="sl-SI"/>
        </w:rPr>
        <w:t>asimilacija</w:t>
      </w:r>
      <w:r>
        <w:rPr>
          <w:rFonts w:ascii="Tahoma" w:hAnsi="Tahoma"/>
          <w:sz w:val="24"/>
          <w:lang w:val="sl-SI"/>
        </w:rPr>
        <w:t xml:space="preserve"> pride postopoma skozi več generacij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ključna vloga religije pri asimilaciji – lahko celo izostane (Judi, muslimani)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Slovenci so se izseljevali v kulturno podobne pokrajine – hitra asimilacija – izguba jezika že v drugi generaciji – ostane le zavest o svojih koreninah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 xml:space="preserve">v Novem svetu so Evropejci asimilirali avtohtono prebivalstvo (Indijanci, Aboridžini) – zaščiteno šele v zadnjih desetletjih 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lang w:val="sl-SI"/>
        </w:rPr>
        <w:t>v prvi fazi se za preselitev odločijo mlajši delovno aktivni izobraženi moški – v naslednjih fazah se jim pridružijo družinski člani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</w:p>
    <w:p w:rsidR="00944905" w:rsidRDefault="00944905">
      <w:pPr>
        <w:pStyle w:val="Heading2"/>
        <w:rPr>
          <w:vertAlign w:val="subscript"/>
        </w:rPr>
      </w:pPr>
      <w:r>
        <w:t>Vzroki selitev</w:t>
      </w:r>
    </w:p>
    <w:p w:rsidR="00944905" w:rsidRDefault="00944905">
      <w:pPr>
        <w:pStyle w:val="Heading1"/>
        <w:numPr>
          <w:ilvl w:val="0"/>
          <w:numId w:val="1"/>
        </w:numPr>
        <w:spacing w:line="360" w:lineRule="auto"/>
      </w:pPr>
      <w:r>
        <w:t xml:space="preserve">vzroki za preseljevanje: </w:t>
      </w:r>
    </w:p>
    <w:p w:rsidR="00944905" w:rsidRDefault="00944905">
      <w:pPr>
        <w:pStyle w:val="Heading1"/>
        <w:numPr>
          <w:ilvl w:val="0"/>
          <w:numId w:val="2"/>
        </w:numPr>
        <w:spacing w:line="360" w:lineRule="auto"/>
      </w:pPr>
      <w:r>
        <w:rPr>
          <w:b/>
        </w:rPr>
        <w:t>gospodarski</w:t>
      </w:r>
      <w:r>
        <w:t>: eksistenčni razlogi, želja po boljšem zaslužku                                                                                                    in večjih možnosti – beg z dežele, beg z gora, beg možganov (ZDA)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b/>
          <w:sz w:val="24"/>
          <w:lang w:val="sl-SI"/>
        </w:rPr>
        <w:t>osebni</w:t>
      </w:r>
      <w:r>
        <w:rPr>
          <w:rFonts w:ascii="Tahoma" w:hAnsi="Tahoma"/>
          <w:sz w:val="24"/>
          <w:lang w:val="sl-SI"/>
        </w:rPr>
        <w:t>: družinski, zdravstveni, klimatski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lastRenderedPageBreak/>
        <w:t>politični</w:t>
      </w:r>
      <w:r>
        <w:rPr>
          <w:rFonts w:ascii="Tahoma" w:hAnsi="Tahoma"/>
          <w:sz w:val="24"/>
        </w:rPr>
        <w:t>: pregnanci, begunci (puči, revolucije, drž. vojne)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v </w:t>
      </w:r>
      <w:r>
        <w:rPr>
          <w:rFonts w:ascii="Tahoma" w:hAnsi="Tahoma"/>
          <w:b/>
          <w:sz w:val="24"/>
          <w:lang w:val="sl-SI"/>
        </w:rPr>
        <w:t>Sloveniji</w:t>
      </w:r>
      <w:r>
        <w:rPr>
          <w:rFonts w:ascii="Tahoma" w:hAnsi="Tahoma"/>
          <w:sz w:val="24"/>
          <w:lang w:val="sl-SI"/>
        </w:rPr>
        <w:t xml:space="preserve"> v preteklosti prisotni vsi vzroki in vse oblike izseljevanja: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de-DE"/>
        </w:rPr>
        <w:t>protireformacija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de-DE"/>
        </w:rPr>
        <w:t>izseljevanje v Ameriko (1880 – 1914)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</w:rPr>
        <w:t>beg Primorcev pred fašizmom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antikomunisti (slovenski domobranci)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v 60. letih postane Slovenija imigrantska država in je še danes – višek doseže konec 70. let (industrializacija)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tik po osamosvojitvi je bil migracijski saldo negativen (odhod JLA) </w:t>
      </w:r>
    </w:p>
    <w:p w:rsidR="00944905" w:rsidRDefault="00944905">
      <w:pPr>
        <w:numPr>
          <w:ilvl w:val="0"/>
          <w:numId w:val="1"/>
        </w:numPr>
        <w:spacing w:line="360" w:lineRule="auto"/>
        <w:rPr>
          <w:rFonts w:ascii="Tahoma" w:hAnsi="Tahoma"/>
          <w:sz w:val="24"/>
          <w:lang w:val="sl-SI"/>
        </w:rPr>
      </w:pPr>
    </w:p>
    <w:p w:rsidR="00944905" w:rsidRDefault="00944905">
      <w:pPr>
        <w:pStyle w:val="Heading2"/>
      </w:pPr>
      <w:r>
        <w:t>Oblike selitev</w:t>
      </w:r>
    </w:p>
    <w:p w:rsidR="00944905" w:rsidRDefault="00944905">
      <w:pPr>
        <w:spacing w:line="360" w:lineRule="auto"/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 xml:space="preserve">- delitev glede na </w:t>
      </w:r>
      <w:r>
        <w:rPr>
          <w:rFonts w:ascii="Tahoma" w:hAnsi="Tahoma"/>
          <w:b/>
          <w:sz w:val="24"/>
          <w:lang w:val="sl-SI"/>
        </w:rPr>
        <w:t>prostor</w:t>
      </w:r>
      <w:r>
        <w:rPr>
          <w:rFonts w:ascii="Tahoma" w:hAnsi="Tahoma"/>
          <w:sz w:val="24"/>
          <w:lang w:val="sl-SI"/>
        </w:rPr>
        <w:t>: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notranje (znotraj države)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zunanje (meddržavne, medcelinske)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 xml:space="preserve">delitev glede na </w:t>
      </w:r>
      <w:r>
        <w:rPr>
          <w:rFonts w:ascii="Tahoma" w:hAnsi="Tahoma"/>
          <w:b/>
          <w:sz w:val="24"/>
          <w:lang w:val="de-DE"/>
        </w:rPr>
        <w:t>čas</w:t>
      </w:r>
      <w:r>
        <w:rPr>
          <w:rFonts w:ascii="Tahoma" w:hAnsi="Tahoma"/>
          <w:sz w:val="24"/>
          <w:lang w:val="de-DE"/>
        </w:rPr>
        <w:t>: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de-DE"/>
        </w:rPr>
        <w:t>stalne (izseljenci)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začasne (zdomci)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sl-SI"/>
        </w:rPr>
      </w:pPr>
      <w:r>
        <w:rPr>
          <w:rFonts w:ascii="Tahoma" w:hAnsi="Tahoma"/>
          <w:sz w:val="24"/>
          <w:lang w:val="sl-SI"/>
        </w:rPr>
        <w:t>dnevna migracija (vozaštvo)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 xml:space="preserve">delitev glede na </w:t>
      </w:r>
      <w:r>
        <w:rPr>
          <w:rFonts w:ascii="Tahoma" w:hAnsi="Tahoma"/>
          <w:b/>
          <w:sz w:val="24"/>
          <w:lang w:val="de-DE"/>
        </w:rPr>
        <w:t>voljo</w:t>
      </w:r>
      <w:r>
        <w:rPr>
          <w:rFonts w:ascii="Tahoma" w:hAnsi="Tahoma"/>
          <w:sz w:val="24"/>
          <w:lang w:val="de-DE"/>
        </w:rPr>
        <w:t>: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prostovoljne (nepolitični vzroki)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prisilne (begunci, pregnanci)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 xml:space="preserve">vojne in naravne katastrofe povzročajo </w:t>
      </w:r>
      <w:r>
        <w:rPr>
          <w:rFonts w:ascii="Tahoma" w:hAnsi="Tahoma"/>
          <w:b/>
          <w:sz w:val="24"/>
          <w:lang w:val="de-DE"/>
        </w:rPr>
        <w:t>begunce</w:t>
      </w:r>
      <w:r>
        <w:rPr>
          <w:rFonts w:ascii="Tahoma" w:hAnsi="Tahoma"/>
          <w:sz w:val="24"/>
          <w:lang w:val="de-DE"/>
        </w:rPr>
        <w:t xml:space="preserve"> – največ v </w:t>
      </w:r>
      <w:smartTag w:uri="urn:schemas-microsoft-com:office:smarttags" w:element="metricconverter">
        <w:smartTagPr>
          <w:attr w:name="ProductID" w:val="20. st"/>
        </w:smartTagPr>
        <w:r>
          <w:rPr>
            <w:rFonts w:ascii="Tahoma" w:hAnsi="Tahoma"/>
            <w:sz w:val="24"/>
            <w:lang w:val="de-DE"/>
          </w:rPr>
          <w:t>20. st</w:t>
        </w:r>
      </w:smartTag>
      <w:r>
        <w:rPr>
          <w:rFonts w:ascii="Tahoma" w:hAnsi="Tahoma"/>
          <w:sz w:val="24"/>
          <w:lang w:val="de-DE"/>
        </w:rPr>
        <w:t>. (trenutno okrog 30 MIO: ½ mladoletnikov)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v Evropi največ med in tik po 2. sv. vojni; v 90. letih 2 MIO iz Balkana</w:t>
      </w:r>
    </w:p>
    <w:p w:rsidR="00944905" w:rsidRDefault="00944905">
      <w:pPr>
        <w:rPr>
          <w:rFonts w:ascii="Tahoma" w:hAnsi="Tahoma"/>
          <w:sz w:val="24"/>
          <w:lang w:val="de-DE"/>
        </w:rPr>
      </w:pPr>
    </w:p>
    <w:p w:rsidR="00944905" w:rsidRDefault="00944905">
      <w:pPr>
        <w:pStyle w:val="Heading2"/>
        <w:spacing w:line="240" w:lineRule="auto"/>
        <w:rPr>
          <w:i/>
          <w:lang w:val="de-DE"/>
        </w:rPr>
      </w:pPr>
      <w:r>
        <w:rPr>
          <w:i/>
          <w:lang w:val="de-DE"/>
        </w:rPr>
        <w:t>Skupno gibanje števila prebivalcev</w:t>
      </w:r>
    </w:p>
    <w:p w:rsidR="00944905" w:rsidRDefault="00944905">
      <w:pPr>
        <w:rPr>
          <w:lang w:val="de-DE"/>
        </w:rPr>
      </w:pP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 xml:space="preserve">pri skupnem gibanju števila prebivalcev upoštevamo tako naravno, kot selitveno gibanje </w:t>
      </w:r>
    </w:p>
    <w:p w:rsidR="00944905" w:rsidRDefault="00944905">
      <w:pPr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eastAsia="+mn-ea" w:hAnsi="Tahoma" w:cs="Tahoma"/>
          <w:b/>
          <w:bCs/>
          <w:color w:val="000000"/>
          <w:sz w:val="24"/>
          <w:szCs w:val="64"/>
        </w:rPr>
        <w:t>SGŠP = naravni prirastek + selitveni saldo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razvite države: nizek naravni prirastek in pozitivni selitveni saldo – ohranjajo št. preb. na račun priseljencev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manjrazvite države: visok naravni prirastek in negativni selitveni saldo</w:t>
      </w:r>
    </w:p>
    <w:p w:rsidR="00944905" w:rsidRDefault="00944905">
      <w:pPr>
        <w:rPr>
          <w:rFonts w:ascii="Tahoma" w:hAnsi="Tahoma"/>
          <w:sz w:val="24"/>
        </w:rPr>
      </w:pPr>
    </w:p>
    <w:p w:rsidR="00944905" w:rsidRDefault="00944905">
      <w:pPr>
        <w:pStyle w:val="Heading2"/>
        <w:spacing w:line="240" w:lineRule="auto"/>
        <w:rPr>
          <w:lang w:val="en-US"/>
        </w:rPr>
      </w:pPr>
      <w:r>
        <w:rPr>
          <w:lang w:val="en-US"/>
        </w:rPr>
        <w:t>Tipi demografskih območij</w:t>
      </w:r>
    </w:p>
    <w:p w:rsidR="00944905" w:rsidRDefault="00944905">
      <w:pPr>
        <w:rPr>
          <w:rFonts w:ascii="Tahoma" w:hAnsi="Tahoma"/>
          <w:b/>
          <w:sz w:val="24"/>
        </w:rPr>
      </w:pP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določimo jih na podlagi skupnega gibanja prebivalstva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območja zgostitve</w:t>
      </w:r>
      <w:r>
        <w:rPr>
          <w:rFonts w:ascii="Tahoma" w:hAnsi="Tahoma"/>
          <w:sz w:val="24"/>
        </w:rPr>
        <w:t xml:space="preserve"> (koncentracije) – mlado prebivalstvo; priseljevanje in veliko otrok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območja stagnacije</w:t>
      </w:r>
      <w:r>
        <w:rPr>
          <w:rFonts w:ascii="Tahoma" w:hAnsi="Tahoma"/>
          <w:sz w:val="24"/>
        </w:rPr>
        <w:t xml:space="preserve"> – št. preb. se bistveno ne spreminja – zrelo prebivalstvo; smrtnost in rodnost sta uravnoteženi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lastRenderedPageBreak/>
        <w:t>območja praznjenja</w:t>
      </w:r>
      <w:r>
        <w:rPr>
          <w:rFonts w:ascii="Tahoma" w:hAnsi="Tahoma"/>
          <w:sz w:val="24"/>
        </w:rPr>
        <w:t xml:space="preserve"> (depopulacije) - staro prebivalstvo; odseljevanje in malo otrok – demografsko ogroženo območje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 </w:t>
      </w:r>
      <w:r>
        <w:rPr>
          <w:rFonts w:ascii="Tahoma" w:hAnsi="Tahoma"/>
          <w:b/>
          <w:sz w:val="24"/>
        </w:rPr>
        <w:t>Sloveniji</w:t>
      </w:r>
      <w:r>
        <w:rPr>
          <w:rFonts w:ascii="Tahoma" w:hAnsi="Tahoma"/>
          <w:sz w:val="24"/>
        </w:rPr>
        <w:t xml:space="preserve"> se zgošča preb. v okolici večjih mest (kotline, nižine, obala); območja depopulacije so na obrobju, hribovski svet, dinarske planote - preko ½ naselij</w:t>
      </w:r>
    </w:p>
    <w:p w:rsidR="00944905" w:rsidRDefault="00944905">
      <w:pPr>
        <w:rPr>
          <w:rFonts w:ascii="Tahoma" w:hAnsi="Tahoma"/>
          <w:sz w:val="24"/>
        </w:rPr>
      </w:pPr>
    </w:p>
    <w:p w:rsidR="00944905" w:rsidRDefault="00944905">
      <w:pPr>
        <w:rPr>
          <w:rFonts w:ascii="Tahoma" w:hAnsi="Tahoma"/>
          <w:b/>
          <w:sz w:val="24"/>
        </w:rPr>
      </w:pPr>
      <w:r>
        <w:rPr>
          <w:rFonts w:ascii="Tahoma" w:hAnsi="Tahoma"/>
          <w:color w:val="00FF00"/>
          <w:sz w:val="24"/>
        </w:rPr>
        <w:t xml:space="preserve"> </w:t>
      </w:r>
      <w:r>
        <w:rPr>
          <w:rFonts w:ascii="Tahoma" w:hAnsi="Tahoma"/>
          <w:b/>
          <w:sz w:val="24"/>
        </w:rPr>
        <w:t>Starostne piramide</w:t>
      </w:r>
    </w:p>
    <w:p w:rsidR="00944905" w:rsidRDefault="00944905">
      <w:pPr>
        <w:rPr>
          <w:rFonts w:ascii="Tahoma" w:hAnsi="Tahoma"/>
          <w:b/>
          <w:color w:val="00FF00"/>
          <w:sz w:val="24"/>
        </w:rPr>
      </w:pP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grafični prikaz starostne in spolne sestave preb. 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uporabljamo jih za primerjavo različnih regij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pokaže nam tudi selitveno gibanje in posledice vojn in epidemij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 osnovi starostnih piramid izvajajo projekcije prebivalstva (več različic) - demografska politika</w:t>
      </w:r>
    </w:p>
    <w:p w:rsidR="00944905" w:rsidRDefault="00944905">
      <w:pPr>
        <w:rPr>
          <w:rFonts w:ascii="Tahoma" w:hAnsi="Tahoma"/>
          <w:sz w:val="24"/>
        </w:rPr>
      </w:pPr>
    </w:p>
    <w:p w:rsidR="00944905" w:rsidRDefault="00944905">
      <w:pPr>
        <w:pStyle w:val="Heading1"/>
        <w:rPr>
          <w:color w:val="FF0000"/>
        </w:rPr>
      </w:pPr>
      <w:r>
        <w:rPr>
          <w:color w:val="FF0000"/>
        </w:rPr>
        <w:t>SESTAVA PREBIVALSTVA</w:t>
      </w:r>
    </w:p>
    <w:p w:rsidR="00944905" w:rsidRDefault="00944905">
      <w:pPr>
        <w:rPr>
          <w:rFonts w:ascii="Tahoma" w:hAnsi="Tahoma"/>
          <w:sz w:val="24"/>
        </w:rPr>
      </w:pPr>
    </w:p>
    <w:p w:rsidR="00944905" w:rsidRDefault="00944905">
      <w:pPr>
        <w:pStyle w:val="Heading3"/>
        <w:rPr>
          <w:lang w:val="en-US"/>
        </w:rPr>
      </w:pPr>
      <w:r>
        <w:rPr>
          <w:lang w:val="en-US"/>
        </w:rPr>
        <w:t>Biološke sestave prebivalstva</w:t>
      </w:r>
    </w:p>
    <w:p w:rsidR="00944905" w:rsidRDefault="00944905">
      <w:pPr>
        <w:rPr>
          <w:rFonts w:ascii="Tahoma" w:hAnsi="Tahoma"/>
          <w:sz w:val="24"/>
        </w:rPr>
      </w:pP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upoštevamo biološke značilnosti: raso, starost, spol</w:t>
      </w:r>
    </w:p>
    <w:p w:rsidR="00944905" w:rsidRDefault="00944905">
      <w:pPr>
        <w:rPr>
          <w:rFonts w:ascii="Tahoma" w:hAnsi="Tahoma"/>
          <w:sz w:val="24"/>
        </w:rPr>
      </w:pPr>
    </w:p>
    <w:p w:rsidR="00944905" w:rsidRDefault="00944905">
      <w:pPr>
        <w:pStyle w:val="Heading2"/>
        <w:spacing w:line="240" w:lineRule="auto"/>
        <w:rPr>
          <w:color w:val="008000"/>
          <w:lang w:val="en-US"/>
        </w:rPr>
      </w:pPr>
      <w:r>
        <w:rPr>
          <w:color w:val="008000"/>
          <w:lang w:val="en-US"/>
        </w:rPr>
        <w:t>Rasna sestava prebivalstva</w:t>
      </w:r>
    </w:p>
    <w:p w:rsidR="00944905" w:rsidRDefault="00944905">
      <w:pPr>
        <w:rPr>
          <w:rFonts w:ascii="Tahoma" w:hAnsi="Tahoma"/>
          <w:sz w:val="24"/>
        </w:rPr>
      </w:pPr>
    </w:p>
    <w:p w:rsidR="00944905" w:rsidRDefault="00944905">
      <w:pPr>
        <w:pStyle w:val="BodyText"/>
        <w:numPr>
          <w:ilvl w:val="0"/>
          <w:numId w:val="1"/>
        </w:numPr>
      </w:pPr>
      <w:r>
        <w:t>rasa je skupina ljudi, ki se od ostalih loči po telesnih lastnostih: barva kože, las in oči, poteze obraza, …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tri </w:t>
      </w:r>
      <w:r>
        <w:rPr>
          <w:rFonts w:ascii="Tahoma" w:hAnsi="Tahoma"/>
          <w:b/>
          <w:sz w:val="24"/>
        </w:rPr>
        <w:t>velike rase</w:t>
      </w:r>
      <w:r>
        <w:rPr>
          <w:rFonts w:ascii="Tahoma" w:hAnsi="Tahoma"/>
          <w:sz w:val="24"/>
        </w:rPr>
        <w:t xml:space="preserve">: 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bela (kavkazidi)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črna (negridi) 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rumena (mongolidi)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rasni drobci</w:t>
      </w:r>
      <w:r>
        <w:rPr>
          <w:rFonts w:ascii="Tahoma" w:hAnsi="Tahoma"/>
          <w:sz w:val="24"/>
        </w:rPr>
        <w:t xml:space="preserve"> so manjša ljudstva, ki močno odstopajo od ostalih ras (pigmejci, avstralidi - Aboridžini) in so ostanki nekdanjih ras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mejne skupine</w:t>
      </w:r>
      <w:r>
        <w:rPr>
          <w:rFonts w:ascii="Tahoma" w:hAnsi="Tahoma"/>
          <w:sz w:val="24"/>
        </w:rPr>
        <w:t xml:space="preserve"> so ljudstva, kjer se prepletajo značilnosti dveh velikih ras (Kirgizi in drugi v Srednji Aziji)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mešanci</w:t>
      </w:r>
      <w:r>
        <w:rPr>
          <w:rFonts w:ascii="Tahoma" w:hAnsi="Tahoma"/>
          <w:sz w:val="24"/>
        </w:rPr>
        <w:t xml:space="preserve"> so ljudje, ki imajo podedovane lastnosti dveh ali treh velikih ras – posledica globalnih migracij in mešanih zakonov: mulati, mestici in zombiji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Evropejci pripadamo beli veliki rasi (kavkazidi)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evropske rase</w:t>
      </w:r>
      <w:r>
        <w:rPr>
          <w:rFonts w:ascii="Tahoma" w:hAnsi="Tahoma"/>
          <w:sz w:val="24"/>
        </w:rPr>
        <w:t>: nordidi (Norvežani), paleoevropidi (Baski, Albanci), vzhodni evropidi (Rusi), alpidi (Avstrijci), dinaridi (Hrvati), mediteranidi (Italijani)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 </w:t>
      </w:r>
      <w:r>
        <w:rPr>
          <w:rFonts w:ascii="Tahoma" w:hAnsi="Tahoma"/>
          <w:b/>
          <w:sz w:val="24"/>
        </w:rPr>
        <w:t>Sloveniji</w:t>
      </w:r>
      <w:r>
        <w:rPr>
          <w:rFonts w:ascii="Tahoma" w:hAnsi="Tahoma"/>
          <w:sz w:val="24"/>
        </w:rPr>
        <w:t xml:space="preserve"> prevladuje </w:t>
      </w:r>
      <w:r>
        <w:rPr>
          <w:rFonts w:ascii="Tahoma" w:hAnsi="Tahoma"/>
          <w:b/>
          <w:sz w:val="24"/>
        </w:rPr>
        <w:t>alpidska rasa</w:t>
      </w:r>
      <w:r>
        <w:rPr>
          <w:rFonts w:ascii="Tahoma" w:hAnsi="Tahoma"/>
          <w:sz w:val="24"/>
        </w:rPr>
        <w:t xml:space="preserve"> z močnim vplivom dinaridov na jugu, mediteranidov na zahodu in panonidov na vzhodu – ker je Slovenija prehodno območje (kot večina Evrope) so prisotne vse evropske rase (medrasni most)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mešanje ras je značilno za </w:t>
      </w:r>
      <w:smartTag w:uri="urn:schemas-microsoft-com:office:smarttags" w:element="place">
        <w:r>
          <w:rPr>
            <w:rFonts w:ascii="Tahoma" w:hAnsi="Tahoma"/>
            <w:sz w:val="24"/>
          </w:rPr>
          <w:t>Novi</w:t>
        </w:r>
      </w:smartTag>
      <w:r>
        <w:rPr>
          <w:rFonts w:ascii="Tahoma" w:hAnsi="Tahoma"/>
          <w:sz w:val="24"/>
        </w:rPr>
        <w:t xml:space="preserve"> svet (politika talilnega lonca), v zadnjih desetletjih tudi za Evropo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rasizem</w:t>
      </w:r>
      <w:r>
        <w:rPr>
          <w:rFonts w:ascii="Tahoma" w:hAnsi="Tahoma"/>
          <w:sz w:val="24"/>
        </w:rPr>
        <w:t xml:space="preserve"> je ideologija, ki povzdiguje pozitivne lastnosti ene rase nad ostalimi – </w:t>
      </w:r>
      <w:r>
        <w:rPr>
          <w:rFonts w:ascii="Tahoma" w:hAnsi="Tahoma"/>
          <w:b/>
          <w:sz w:val="24"/>
        </w:rPr>
        <w:t>rasno razlikovanje</w:t>
      </w:r>
      <w:r>
        <w:rPr>
          <w:rFonts w:ascii="Tahoma" w:hAnsi="Tahoma"/>
          <w:sz w:val="24"/>
        </w:rPr>
        <w:t xml:space="preserve"> (diskriminacija)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v preteklosti je bilo največ rasne nestrpnosti med belci: Nemčija (holokavst), ZDA (kuklux klan), JAR (apartheid)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danes je največji problem Afrika: Arabci nad črnci (</w:t>
      </w:r>
      <w:smartTag w:uri="urn:schemas-microsoft-com:office:smarttags" w:element="place">
        <w:r>
          <w:rPr>
            <w:rFonts w:ascii="Tahoma" w:hAnsi="Tahoma"/>
            <w:sz w:val="24"/>
          </w:rPr>
          <w:t>Darfur</w:t>
        </w:r>
      </w:smartTag>
      <w:r>
        <w:rPr>
          <w:rFonts w:ascii="Tahoma" w:hAnsi="Tahoma"/>
          <w:sz w:val="24"/>
        </w:rPr>
        <w:t>), črnci nad pigmejci (Kongo), …</w:t>
      </w:r>
    </w:p>
    <w:p w:rsidR="00944905" w:rsidRDefault="00944905">
      <w:pPr>
        <w:rPr>
          <w:rFonts w:ascii="Tahoma" w:hAnsi="Tahoma"/>
          <w:sz w:val="24"/>
        </w:rPr>
      </w:pPr>
    </w:p>
    <w:p w:rsidR="00944905" w:rsidRDefault="00944905">
      <w:pPr>
        <w:pStyle w:val="Heading2"/>
        <w:spacing w:line="240" w:lineRule="auto"/>
        <w:rPr>
          <w:color w:val="008000"/>
          <w:lang w:val="en-US"/>
        </w:rPr>
      </w:pPr>
      <w:r>
        <w:rPr>
          <w:color w:val="008000"/>
          <w:lang w:val="en-US"/>
        </w:rPr>
        <w:t>Spolna sestava prebivalstva</w:t>
      </w:r>
    </w:p>
    <w:p w:rsidR="00944905" w:rsidRDefault="00944905">
      <w:pPr>
        <w:rPr>
          <w:rFonts w:ascii="Tahoma" w:hAnsi="Tahoma"/>
          <w:sz w:val="24"/>
        </w:rPr>
      </w:pP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prikazuje številčno razmerje med moškimi in ženskami – starostne piramide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 100 deklic se rodi 105 dečkov – po 40. letu ženske prevladajo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starejše je prebivalstvo večja je ženska prevlada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 spolno sestavo vplivajo tudi vojne</w:t>
      </w:r>
    </w:p>
    <w:p w:rsidR="00944905" w:rsidRDefault="001B1B74" w:rsidP="001B1B74">
      <w:pPr>
        <w:tabs>
          <w:tab w:val="left" w:pos="915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</w:p>
    <w:p w:rsidR="00944905" w:rsidRDefault="00944905">
      <w:pPr>
        <w:pStyle w:val="Heading2"/>
        <w:spacing w:line="240" w:lineRule="auto"/>
        <w:rPr>
          <w:color w:val="008000"/>
          <w:lang w:val="en-US"/>
        </w:rPr>
      </w:pPr>
      <w:r>
        <w:rPr>
          <w:color w:val="008000"/>
          <w:lang w:val="en-US"/>
        </w:rPr>
        <w:t>Starostna sestava prebivalstva</w:t>
      </w:r>
    </w:p>
    <w:p w:rsidR="00944905" w:rsidRDefault="00944905">
      <w:pPr>
        <w:rPr>
          <w:rFonts w:ascii="Tahoma" w:hAnsi="Tahoma"/>
          <w:b/>
          <w:sz w:val="24"/>
        </w:rPr>
      </w:pP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pomagamo si s starostnimi piramidami</w:t>
      </w:r>
    </w:p>
    <w:p w:rsidR="00944905" w:rsidRDefault="00944905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-   </w:t>
      </w:r>
      <w:r>
        <w:rPr>
          <w:rFonts w:ascii="Tahoma" w:hAnsi="Tahoma"/>
          <w:sz w:val="24"/>
        </w:rPr>
        <w:t xml:space="preserve">z njimi lahko določimo </w:t>
      </w:r>
      <w:r>
        <w:rPr>
          <w:rFonts w:ascii="Tahoma" w:hAnsi="Tahoma"/>
          <w:b/>
          <w:sz w:val="24"/>
        </w:rPr>
        <w:t>tip prebivalstva</w:t>
      </w:r>
      <w:r>
        <w:rPr>
          <w:rFonts w:ascii="Tahoma" w:hAnsi="Tahoma"/>
          <w:sz w:val="24"/>
        </w:rPr>
        <w:t xml:space="preserve">: 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mlado preb. (Kenija) – piramida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zrelo preb. (Švedska) – kondom</w:t>
      </w:r>
    </w:p>
    <w:p w:rsidR="00944905" w:rsidRDefault="00944905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staro preb. (Slovenija) – žarnica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dejansko se starostna piramida posamezne države le približa tipičnim oblikam</w:t>
      </w:r>
    </w:p>
    <w:p w:rsidR="00944905" w:rsidRDefault="00944905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pričakovana življenska doba</w:t>
      </w:r>
      <w:r>
        <w:rPr>
          <w:rFonts w:ascii="Tahoma" w:hAnsi="Tahoma"/>
          <w:sz w:val="24"/>
        </w:rPr>
        <w:t xml:space="preserve"> – koliko let bodo v povprečju živeli novorojenci; odraža zdravstvene razmere in kakovost življenja; moški zaostajajo za ženskami za 7 let; nerazviti za razvitimi za 20 let; v vseh skupinah vstrajno raste</w:t>
      </w:r>
    </w:p>
    <w:p w:rsidR="00944905" w:rsidRDefault="00944905">
      <w:pPr>
        <w:rPr>
          <w:rFonts w:ascii="Tahoma" w:hAnsi="Tahoma"/>
          <w:b/>
          <w:sz w:val="24"/>
        </w:rPr>
      </w:pPr>
    </w:p>
    <w:p w:rsidR="00944905" w:rsidRDefault="00944905">
      <w:pPr>
        <w:rPr>
          <w:rFonts w:ascii="Tahoma" w:hAnsi="Tahoma"/>
          <w:b/>
          <w:i/>
          <w:sz w:val="24"/>
        </w:rPr>
      </w:pPr>
      <w:r>
        <w:rPr>
          <w:rFonts w:ascii="Tahoma" w:hAnsi="Tahoma"/>
          <w:b/>
          <w:i/>
          <w:sz w:val="24"/>
        </w:rPr>
        <w:t>Družbene sestave prebivalstva</w:t>
      </w:r>
    </w:p>
    <w:p w:rsidR="00944905" w:rsidRDefault="00944905">
      <w:pPr>
        <w:rPr>
          <w:rFonts w:ascii="Tahoma" w:hAnsi="Tahoma"/>
          <w:b/>
          <w:i/>
          <w:sz w:val="24"/>
        </w:rPr>
      </w:pPr>
    </w:p>
    <w:p w:rsidR="00944905" w:rsidRDefault="00944905">
      <w:pPr>
        <w:pStyle w:val="BodyText"/>
        <w:numPr>
          <w:ilvl w:val="0"/>
          <w:numId w:val="1"/>
        </w:numPr>
      </w:pPr>
      <w:r>
        <w:t>upoštevamo družbene značilnosti: gospodarstvo, narodnost, jezik, vero in izobrazbo</w:t>
      </w:r>
    </w:p>
    <w:p w:rsidR="00944905" w:rsidRDefault="001B1B74" w:rsidP="001B1B74">
      <w:pPr>
        <w:pStyle w:val="BodyText"/>
        <w:tabs>
          <w:tab w:val="left" w:pos="1035"/>
        </w:tabs>
      </w:pPr>
      <w:r>
        <w:tab/>
      </w:r>
    </w:p>
    <w:p w:rsidR="00944905" w:rsidRDefault="00944905">
      <w:pPr>
        <w:pStyle w:val="BodyText"/>
        <w:rPr>
          <w:color w:val="008000"/>
        </w:rPr>
      </w:pPr>
      <w:r>
        <w:rPr>
          <w:b/>
          <w:color w:val="008000"/>
        </w:rPr>
        <w:t>Gospodarska sestava prebivalstva</w:t>
      </w:r>
      <w:r>
        <w:rPr>
          <w:color w:val="008000"/>
        </w:rPr>
        <w:t xml:space="preserve"> </w:t>
      </w:r>
    </w:p>
    <w:p w:rsidR="00944905" w:rsidRDefault="00944905">
      <w:pPr>
        <w:pStyle w:val="BodyText"/>
      </w:pPr>
    </w:p>
    <w:p w:rsidR="00944905" w:rsidRDefault="00944905">
      <w:pPr>
        <w:pStyle w:val="BodyText"/>
        <w:numPr>
          <w:ilvl w:val="0"/>
          <w:numId w:val="1"/>
        </w:numPr>
      </w:pPr>
      <w:r>
        <w:t xml:space="preserve">delitev preb. po ekonomski aktivnosti: </w:t>
      </w:r>
    </w:p>
    <w:p w:rsidR="00944905" w:rsidRDefault="00944905">
      <w:pPr>
        <w:pStyle w:val="BodyText"/>
        <w:numPr>
          <w:ilvl w:val="0"/>
          <w:numId w:val="2"/>
        </w:numPr>
      </w:pPr>
      <w:r>
        <w:rPr>
          <w:b/>
        </w:rPr>
        <w:t>aktivno</w:t>
      </w:r>
      <w:r>
        <w:t>; oprvlja poklic in zanj dobivajo dohodek</w:t>
      </w:r>
    </w:p>
    <w:p w:rsidR="00944905" w:rsidRDefault="00944905">
      <w:pPr>
        <w:pStyle w:val="BodyText"/>
        <w:numPr>
          <w:ilvl w:val="0"/>
          <w:numId w:val="2"/>
        </w:numPr>
      </w:pPr>
      <w:r>
        <w:rPr>
          <w:b/>
        </w:rPr>
        <w:t>neaktivno</w:t>
      </w:r>
      <w:r>
        <w:t xml:space="preserve">; ima lastne dohodke (upokojenci, štipendisti) ali je vzdrževano (otroci, študenti) </w:t>
      </w:r>
    </w:p>
    <w:p w:rsidR="00944905" w:rsidRDefault="00944905">
      <w:pPr>
        <w:pStyle w:val="BodyText"/>
        <w:numPr>
          <w:ilvl w:val="0"/>
          <w:numId w:val="1"/>
        </w:numPr>
      </w:pPr>
      <w:r>
        <w:t xml:space="preserve">aktivno preb. delimo po dejavnostih – združujemo jih v </w:t>
      </w:r>
      <w:r>
        <w:rPr>
          <w:b/>
        </w:rPr>
        <w:t>sektorje dejavnosti</w:t>
      </w:r>
      <w:r>
        <w:t>:</w:t>
      </w:r>
    </w:p>
    <w:p w:rsidR="00944905" w:rsidRDefault="00944905">
      <w:pPr>
        <w:pStyle w:val="BodyText"/>
        <w:numPr>
          <w:ilvl w:val="0"/>
          <w:numId w:val="2"/>
        </w:numPr>
      </w:pPr>
      <w:r>
        <w:rPr>
          <w:b/>
        </w:rPr>
        <w:t>primarni sektor</w:t>
      </w:r>
      <w:r>
        <w:t>; kmetijstvo, gozdarstvo, ribištvo</w:t>
      </w:r>
    </w:p>
    <w:p w:rsidR="00944905" w:rsidRDefault="00944905">
      <w:pPr>
        <w:pStyle w:val="BodyText"/>
        <w:numPr>
          <w:ilvl w:val="0"/>
          <w:numId w:val="2"/>
        </w:numPr>
        <w:rPr>
          <w:lang w:val="de-DE"/>
        </w:rPr>
      </w:pPr>
      <w:r>
        <w:rPr>
          <w:b/>
          <w:lang w:val="de-DE"/>
        </w:rPr>
        <w:t>sekundarni sektor</w:t>
      </w:r>
      <w:r>
        <w:rPr>
          <w:lang w:val="de-DE"/>
        </w:rPr>
        <w:t>; rudarstvo, industrija, gradbeništvo, proizvodna obrt</w:t>
      </w:r>
    </w:p>
    <w:p w:rsidR="00944905" w:rsidRDefault="00944905">
      <w:pPr>
        <w:pStyle w:val="BodyText"/>
        <w:numPr>
          <w:ilvl w:val="0"/>
          <w:numId w:val="2"/>
        </w:numPr>
      </w:pPr>
      <w:r>
        <w:rPr>
          <w:b/>
        </w:rPr>
        <w:t>terciarni sektor</w:t>
      </w:r>
      <w:r>
        <w:t>; promet, storitvena obrt, trgovina, turizem</w:t>
      </w:r>
    </w:p>
    <w:p w:rsidR="00944905" w:rsidRDefault="00944905">
      <w:pPr>
        <w:pStyle w:val="BodyText"/>
        <w:numPr>
          <w:ilvl w:val="0"/>
          <w:numId w:val="2"/>
        </w:numPr>
        <w:rPr>
          <w:lang w:val="de-DE"/>
        </w:rPr>
      </w:pPr>
      <w:r>
        <w:rPr>
          <w:b/>
          <w:lang w:val="de-DE"/>
        </w:rPr>
        <w:t>kvartarni sektor</w:t>
      </w:r>
      <w:r>
        <w:rPr>
          <w:lang w:val="de-DE"/>
        </w:rPr>
        <w:t>; kultura, prosveta, znanost, sociala, državna uprava, politika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struktura prebivalstva po sektorjih dejavnosti nam kaže </w:t>
      </w:r>
      <w:r>
        <w:rPr>
          <w:b/>
          <w:lang w:val="de-DE"/>
        </w:rPr>
        <w:t xml:space="preserve">gospodarsko razvitost </w:t>
      </w:r>
      <w:r>
        <w:rPr>
          <w:lang w:val="de-DE"/>
        </w:rPr>
        <w:t>regije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družba že od </w:t>
      </w:r>
      <w:smartTag w:uri="urn:schemas-microsoft-com:office:smarttags" w:element="metricconverter">
        <w:smartTagPr>
          <w:attr w:name="ProductID" w:val="19. st"/>
        </w:smartTagPr>
        <w:r>
          <w:rPr>
            <w:lang w:val="de-DE"/>
          </w:rPr>
          <w:t>19. st</w:t>
        </w:r>
      </w:smartTag>
      <w:r>
        <w:rPr>
          <w:lang w:val="de-DE"/>
        </w:rPr>
        <w:t>. doživlja preobrazbo – ta se odraža v okolju</w:t>
      </w:r>
    </w:p>
    <w:p w:rsidR="00944905" w:rsidRDefault="00944905">
      <w:pPr>
        <w:pStyle w:val="BodyText"/>
        <w:numPr>
          <w:ilvl w:val="0"/>
          <w:numId w:val="1"/>
        </w:numPr>
        <w:rPr>
          <w:b/>
        </w:rPr>
      </w:pPr>
      <w:r>
        <w:rPr>
          <w:b/>
        </w:rPr>
        <w:t>predindustrijska družba</w:t>
      </w:r>
      <w:r>
        <w:t>: prevladuje primar (Slo. 1920)</w:t>
      </w:r>
    </w:p>
    <w:p w:rsidR="00944905" w:rsidRDefault="00944905">
      <w:pPr>
        <w:pStyle w:val="BodyText"/>
        <w:numPr>
          <w:ilvl w:val="0"/>
          <w:numId w:val="1"/>
        </w:numPr>
      </w:pPr>
      <w:r>
        <w:rPr>
          <w:b/>
        </w:rPr>
        <w:t>industijska družba</w:t>
      </w:r>
      <w:r>
        <w:t>: z industrializacijo se je delež primarja začel manjšati na račun sekundarja (Slo. 1960)</w:t>
      </w:r>
    </w:p>
    <w:p w:rsidR="00944905" w:rsidRDefault="00944905">
      <w:pPr>
        <w:pStyle w:val="BodyText"/>
        <w:numPr>
          <w:ilvl w:val="0"/>
          <w:numId w:val="1"/>
        </w:numPr>
        <w:rPr>
          <w:b/>
        </w:rPr>
      </w:pPr>
      <w:r>
        <w:rPr>
          <w:b/>
        </w:rPr>
        <w:t>postindustrijska dužba</w:t>
      </w:r>
      <w:r>
        <w:t>: z mehanizacijo v industriji se delež sekundarja krči na račun terciarja in kvartarja (Slo. 2000)</w:t>
      </w:r>
    </w:p>
    <w:p w:rsidR="00944905" w:rsidRDefault="00944905">
      <w:pPr>
        <w:pStyle w:val="BodyText"/>
        <w:numPr>
          <w:ilvl w:val="0"/>
          <w:numId w:val="1"/>
        </w:numPr>
      </w:pPr>
      <w:r>
        <w:t>najbolj očitno se krči delež kmečkega preb.: Slovenija 6%, Kamerun 90%</w:t>
      </w:r>
    </w:p>
    <w:p w:rsidR="00944905" w:rsidRDefault="00944905">
      <w:pPr>
        <w:pStyle w:val="BodyText"/>
      </w:pPr>
    </w:p>
    <w:p w:rsidR="00944905" w:rsidRDefault="00944905">
      <w:pPr>
        <w:pStyle w:val="BodyText"/>
        <w:rPr>
          <w:b/>
          <w:color w:val="008000"/>
        </w:rPr>
      </w:pPr>
      <w:r>
        <w:rPr>
          <w:b/>
          <w:color w:val="008000"/>
        </w:rPr>
        <w:t>Narodnostna sestava prebivalstva</w:t>
      </w:r>
    </w:p>
    <w:p w:rsidR="00944905" w:rsidRDefault="00944905">
      <w:pPr>
        <w:pStyle w:val="BodyText"/>
      </w:pPr>
    </w:p>
    <w:p w:rsidR="00944905" w:rsidRDefault="00944905">
      <w:pPr>
        <w:pStyle w:val="BodyText"/>
        <w:numPr>
          <w:ilvl w:val="0"/>
          <w:numId w:val="1"/>
        </w:numPr>
      </w:pPr>
      <w:r>
        <w:rPr>
          <w:b/>
        </w:rPr>
        <w:t>narod</w:t>
      </w:r>
      <w:r>
        <w:t xml:space="preserve"> je skupina ljudi, ki se razvije na strnjenem ozemlju in ima skupne                                                                    zgodovinske izkušnje, jezik in kulturo</w:t>
      </w:r>
    </w:p>
    <w:p w:rsidR="00944905" w:rsidRDefault="00944905">
      <w:pPr>
        <w:pStyle w:val="BodyText"/>
        <w:numPr>
          <w:ilvl w:val="0"/>
          <w:numId w:val="1"/>
        </w:numPr>
      </w:pPr>
      <w:r>
        <w:t xml:space="preserve">narodi se pojavijo z meščansko revolucijo (Ev: </w:t>
      </w:r>
      <w:smartTag w:uri="urn:schemas-microsoft-com:office:smarttags" w:element="metricconverter">
        <w:smartTagPr>
          <w:attr w:name="ProductID" w:val="19. st"/>
        </w:smartTagPr>
        <w:r>
          <w:t>19. st</w:t>
        </w:r>
      </w:smartTag>
      <w:r>
        <w:t>.) - meščanska družba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v Afriki proces nastanka narodov še traja – konflikti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težnja vsakega naroda je živeti v nacionalni državi – manjši narodi šele v zadnjem času (Slo.)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državne meje so umetne – pojem narod ni enak pojmu državljanstva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b/>
          <w:lang w:val="de-DE"/>
        </w:rPr>
        <w:t>narodnostna manjšina</w:t>
      </w:r>
      <w:r>
        <w:rPr>
          <w:lang w:val="de-DE"/>
        </w:rPr>
        <w:t>; del naroda, ki je zunaj meja matične države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stare manjšine: avtohtone; običajno urejen poseben status, pogosteje na podeželju ob meji (Slo.: Italijani – 3500, Madžari – 8000, Romi – 10 000); Slovenci v I, A in H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novodobne manjšine: alohtone; deloma urejen status ali nepriznane, značilne za mestno okolje (Slo.: Hrvati 2,5%, Srbi 2%, Bošnjaki 2%, …); Slovenci v ZDA, D, AUS, Argentini, … - 300 000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delež Slovencev v Sloveniji znaša okrog 90%, v mestih bistveno manjši: Velenje, Jesenice, Koper, Izola, Piran (70%), Lendava (60%) </w:t>
      </w:r>
    </w:p>
    <w:p w:rsidR="00944905" w:rsidRDefault="00944905">
      <w:pPr>
        <w:pStyle w:val="BodyText"/>
        <w:rPr>
          <w:lang w:val="de-DE"/>
        </w:rPr>
      </w:pPr>
    </w:p>
    <w:p w:rsidR="00944905" w:rsidRDefault="00944905">
      <w:pPr>
        <w:pStyle w:val="BodyText"/>
        <w:rPr>
          <w:b/>
          <w:color w:val="008000"/>
          <w:lang w:val="de-DE"/>
        </w:rPr>
      </w:pPr>
      <w:r>
        <w:rPr>
          <w:b/>
          <w:color w:val="008000"/>
          <w:lang w:val="de-DE"/>
        </w:rPr>
        <w:t>Jezikovna sestava prebivalstva</w:t>
      </w:r>
    </w:p>
    <w:p w:rsidR="00944905" w:rsidRDefault="00944905">
      <w:pPr>
        <w:pStyle w:val="BodyText"/>
        <w:rPr>
          <w:b/>
          <w:lang w:val="de-DE"/>
        </w:rPr>
      </w:pP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običajno se ne ujema vedno z narodnostno sestavo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narodi z več jeziki: Švicarji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narodi ki govorijo skupen jezik: Angleži, Škoti, Američani, Irci, Avstralci, …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na svetu je okrog 2700 jezikov povezanih v več skupin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v Slo. je uradni jezik slovenščina, na območjih s priznano manjšino pa še italijanščina ali madžarščina</w:t>
      </w:r>
    </w:p>
    <w:p w:rsidR="00944905" w:rsidRDefault="00944905">
      <w:pPr>
        <w:pStyle w:val="BodyText"/>
        <w:rPr>
          <w:lang w:val="de-DE"/>
        </w:rPr>
      </w:pPr>
    </w:p>
    <w:p w:rsidR="00944905" w:rsidRDefault="00944905">
      <w:pPr>
        <w:pStyle w:val="BodyText"/>
        <w:rPr>
          <w:b/>
          <w:color w:val="008000"/>
          <w:lang w:val="de-DE"/>
        </w:rPr>
      </w:pPr>
      <w:r>
        <w:rPr>
          <w:b/>
          <w:color w:val="008000"/>
          <w:lang w:val="de-DE"/>
        </w:rPr>
        <w:t>Verska sestava prebivalstva</w:t>
      </w:r>
    </w:p>
    <w:p w:rsidR="00944905" w:rsidRDefault="00944905">
      <w:pPr>
        <w:pStyle w:val="BodyText"/>
        <w:rPr>
          <w:b/>
          <w:lang w:val="de-DE"/>
        </w:rPr>
      </w:pP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lang w:val="de-DE"/>
        </w:rPr>
        <w:t>verska pripadnost odločilno vpliva na kulturo in karakter nekega naroda, kar se odraža tudi v pokrajini (gospodarstvo, naselja, …)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b/>
          <w:lang w:val="de-DE"/>
        </w:rPr>
        <w:t>svetovna verstva</w:t>
      </w:r>
      <w:r>
        <w:rPr>
          <w:lang w:val="de-DE"/>
        </w:rPr>
        <w:t>: verstva ki so odprta vsem narodom (univerzalnost)</w:t>
      </w:r>
    </w:p>
    <w:p w:rsidR="00944905" w:rsidRDefault="00944905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de-DE"/>
        </w:rPr>
        <w:t>krščanstvo</w:t>
      </w:r>
      <w:r>
        <w:rPr>
          <w:lang w:val="de-DE"/>
        </w:rPr>
        <w:t xml:space="preserve"> 30%: katoliki (</w:t>
      </w:r>
      <w:r>
        <w:rPr>
          <w:lang w:val="sl-SI"/>
        </w:rPr>
        <w:t>½), pravoslavci, protestanti; največ v Ev. in Am.</w:t>
      </w:r>
    </w:p>
    <w:p w:rsidR="00944905" w:rsidRDefault="00944905">
      <w:pPr>
        <w:pStyle w:val="BodyText"/>
        <w:numPr>
          <w:ilvl w:val="0"/>
          <w:numId w:val="2"/>
        </w:numPr>
        <w:rPr>
          <w:lang w:val="de-DE"/>
        </w:rPr>
      </w:pPr>
      <w:r>
        <w:rPr>
          <w:b/>
          <w:lang w:val="sl-SI"/>
        </w:rPr>
        <w:t>islam</w:t>
      </w:r>
      <w:r>
        <w:rPr>
          <w:lang w:val="sl-SI"/>
        </w:rPr>
        <w:t xml:space="preserve"> 17%: suniti (90%), šiiti; največ v Z Az in S Af</w:t>
      </w:r>
    </w:p>
    <w:p w:rsidR="00944905" w:rsidRDefault="00944905">
      <w:pPr>
        <w:pStyle w:val="BodyText"/>
        <w:numPr>
          <w:ilvl w:val="0"/>
          <w:numId w:val="2"/>
        </w:numPr>
        <w:rPr>
          <w:lang w:val="de-DE"/>
        </w:rPr>
      </w:pPr>
      <w:r>
        <w:rPr>
          <w:b/>
          <w:lang w:val="sl-SI"/>
        </w:rPr>
        <w:t>budizem</w:t>
      </w:r>
      <w:r>
        <w:rPr>
          <w:lang w:val="sl-SI"/>
        </w:rPr>
        <w:t xml:space="preserve"> 6%, največ v V Az</w:t>
      </w:r>
    </w:p>
    <w:p w:rsidR="00944905" w:rsidRDefault="00944905">
      <w:pPr>
        <w:pStyle w:val="BodyText"/>
        <w:numPr>
          <w:ilvl w:val="0"/>
          <w:numId w:val="1"/>
        </w:numPr>
        <w:rPr>
          <w:lang w:val="de-DE"/>
        </w:rPr>
      </w:pPr>
      <w:r>
        <w:rPr>
          <w:b/>
          <w:lang w:val="sl-SI"/>
        </w:rPr>
        <w:t>nacionalna verstva</w:t>
      </w:r>
      <w:r>
        <w:rPr>
          <w:lang w:val="sl-SI"/>
        </w:rPr>
        <w:t>: verstva, ki so vezana na določen narod</w:t>
      </w:r>
    </w:p>
    <w:p w:rsidR="00944905" w:rsidRDefault="00944905">
      <w:pPr>
        <w:pStyle w:val="BodyText"/>
        <w:numPr>
          <w:ilvl w:val="0"/>
          <w:numId w:val="2"/>
        </w:numPr>
        <w:rPr>
          <w:lang w:val="sl-SI"/>
        </w:rPr>
      </w:pPr>
      <w:r>
        <w:rPr>
          <w:b/>
          <w:lang w:val="sl-SI"/>
        </w:rPr>
        <w:t>hinduizem</w:t>
      </w:r>
      <w:r>
        <w:rPr>
          <w:lang w:val="sl-SI"/>
        </w:rPr>
        <w:t xml:space="preserve">  (12%); Indija</w:t>
      </w:r>
    </w:p>
    <w:p w:rsidR="00944905" w:rsidRDefault="00944905">
      <w:pPr>
        <w:pStyle w:val="BodyText"/>
        <w:numPr>
          <w:ilvl w:val="0"/>
          <w:numId w:val="2"/>
        </w:numPr>
        <w:rPr>
          <w:lang w:val="de-DE"/>
        </w:rPr>
      </w:pPr>
      <w:r>
        <w:rPr>
          <w:b/>
          <w:lang w:val="sl-SI"/>
        </w:rPr>
        <w:t>taoizem</w:t>
      </w:r>
      <w:r>
        <w:rPr>
          <w:lang w:val="sl-SI"/>
        </w:rPr>
        <w:t xml:space="preserve"> in </w:t>
      </w:r>
      <w:r>
        <w:rPr>
          <w:b/>
          <w:lang w:val="sl-SI"/>
        </w:rPr>
        <w:t>konfucianizem</w:t>
      </w:r>
      <w:r>
        <w:rPr>
          <w:lang w:val="sl-SI"/>
        </w:rPr>
        <w:t xml:space="preserve"> (7%); Kitajska</w:t>
      </w:r>
    </w:p>
    <w:p w:rsidR="00944905" w:rsidRDefault="00944905">
      <w:pPr>
        <w:pStyle w:val="BodyText"/>
        <w:numPr>
          <w:ilvl w:val="0"/>
          <w:numId w:val="2"/>
        </w:numPr>
        <w:rPr>
          <w:lang w:val="de-DE"/>
        </w:rPr>
      </w:pPr>
      <w:r>
        <w:rPr>
          <w:b/>
          <w:lang w:val="sl-SI"/>
        </w:rPr>
        <w:t>šintoizem</w:t>
      </w:r>
      <w:r>
        <w:rPr>
          <w:lang w:val="sl-SI"/>
        </w:rPr>
        <w:t>; Japonska</w:t>
      </w:r>
    </w:p>
    <w:p w:rsidR="00944905" w:rsidRDefault="00944905">
      <w:pPr>
        <w:pStyle w:val="BodyText"/>
        <w:numPr>
          <w:ilvl w:val="0"/>
          <w:numId w:val="2"/>
        </w:numPr>
        <w:rPr>
          <w:lang w:val="de-DE"/>
        </w:rPr>
      </w:pPr>
      <w:r>
        <w:rPr>
          <w:b/>
          <w:lang w:val="sl-SI"/>
        </w:rPr>
        <w:t>judovstvo</w:t>
      </w:r>
      <w:r>
        <w:rPr>
          <w:lang w:val="sl-SI"/>
        </w:rPr>
        <w:t>; Izrael</w:t>
      </w:r>
    </w:p>
    <w:p w:rsidR="00944905" w:rsidRDefault="00944905">
      <w:pPr>
        <w:pStyle w:val="BodyText"/>
        <w:numPr>
          <w:ilvl w:val="0"/>
          <w:numId w:val="1"/>
        </w:numPr>
        <w:rPr>
          <w:lang w:val="sl-SI"/>
        </w:rPr>
      </w:pPr>
      <w:r>
        <w:rPr>
          <w:lang w:val="sl-SI"/>
        </w:rPr>
        <w:t>poznamo še</w:t>
      </w:r>
      <w:r>
        <w:rPr>
          <w:b/>
          <w:lang w:val="sl-SI"/>
        </w:rPr>
        <w:t xml:space="preserve"> plemenska verstva</w:t>
      </w:r>
      <w:r>
        <w:rPr>
          <w:lang w:val="sl-SI"/>
        </w:rPr>
        <w:t xml:space="preserve"> (animizem, totemizem) in </w:t>
      </w:r>
      <w:r>
        <w:rPr>
          <w:b/>
          <w:lang w:val="sl-SI"/>
        </w:rPr>
        <w:t>verske sekte</w:t>
      </w:r>
    </w:p>
    <w:p w:rsidR="00944905" w:rsidRDefault="00944905">
      <w:pPr>
        <w:pStyle w:val="BodyText"/>
        <w:numPr>
          <w:ilvl w:val="0"/>
          <w:numId w:val="1"/>
        </w:numPr>
      </w:pPr>
      <w:r>
        <w:rPr>
          <w:lang w:val="sl-SI"/>
        </w:rPr>
        <w:t xml:space="preserve">posebno mesto imajo neverujoči – </w:t>
      </w:r>
      <w:r>
        <w:rPr>
          <w:b/>
          <w:lang w:val="sl-SI"/>
        </w:rPr>
        <w:t>ateisti</w:t>
      </w:r>
      <w:r>
        <w:rPr>
          <w:lang w:val="sl-SI"/>
        </w:rPr>
        <w:t xml:space="preserve"> (21%)</w:t>
      </w:r>
    </w:p>
    <w:p w:rsidR="00944905" w:rsidRDefault="00944905">
      <w:pPr>
        <w:pStyle w:val="BodyText"/>
        <w:numPr>
          <w:ilvl w:val="0"/>
          <w:numId w:val="1"/>
        </w:numPr>
      </w:pPr>
      <w:r>
        <w:rPr>
          <w:lang w:val="sl-SI"/>
        </w:rPr>
        <w:t xml:space="preserve">priseljevanje pripadnikov alohtonih verstev sproža </w:t>
      </w:r>
      <w:r>
        <w:rPr>
          <w:b/>
          <w:lang w:val="sl-SI"/>
        </w:rPr>
        <w:t>konflikte</w:t>
      </w:r>
      <w:r>
        <w:rPr>
          <w:lang w:val="sl-SI"/>
        </w:rPr>
        <w:t>: Izrael, Z Ev. – grob poseg v kulturo avtohtonega naroda</w:t>
      </w:r>
    </w:p>
    <w:p w:rsidR="00944905" w:rsidRDefault="00944905">
      <w:pPr>
        <w:pStyle w:val="BodyText"/>
        <w:numPr>
          <w:ilvl w:val="0"/>
          <w:numId w:val="1"/>
        </w:numPr>
      </w:pPr>
      <w:r>
        <w:rPr>
          <w:b/>
          <w:lang w:val="sl-SI"/>
        </w:rPr>
        <w:t>Slovenija</w:t>
      </w:r>
      <w:r>
        <w:rPr>
          <w:lang w:val="sl-SI"/>
        </w:rPr>
        <w:t>: prevladujejo katoliki (71%), nekaj je protestantov (20 000 na Goričkem), med alohtonimi verstvi je največ pravoslavcev (SR, ČG, MK) in muslimanov (BIH, AL)</w:t>
      </w:r>
      <w:r>
        <w:t>,</w:t>
      </w:r>
      <w:r>
        <w:rPr>
          <w:lang w:val="sl-SI"/>
        </w:rPr>
        <w:t xml:space="preserve"> ateistov je okrog 20% (mesta)</w:t>
      </w:r>
    </w:p>
    <w:p w:rsidR="00944905" w:rsidRDefault="00944905">
      <w:pPr>
        <w:pStyle w:val="BodyText"/>
        <w:rPr>
          <w:b/>
          <w:lang w:val="sl-SI"/>
        </w:rPr>
      </w:pPr>
    </w:p>
    <w:p w:rsidR="00944905" w:rsidRDefault="00944905">
      <w:pPr>
        <w:pStyle w:val="BodyText"/>
        <w:rPr>
          <w:color w:val="008000"/>
          <w:lang w:val="sl-SI"/>
        </w:rPr>
      </w:pPr>
      <w:r>
        <w:rPr>
          <w:b/>
          <w:color w:val="008000"/>
          <w:lang w:val="sl-SI"/>
        </w:rPr>
        <w:t>Izobrazbena sestava prebivalstva</w:t>
      </w:r>
    </w:p>
    <w:p w:rsidR="00944905" w:rsidRDefault="00944905">
      <w:pPr>
        <w:pStyle w:val="BodyText"/>
        <w:rPr>
          <w:lang w:val="sl-SI"/>
        </w:rPr>
      </w:pPr>
    </w:p>
    <w:p w:rsidR="00944905" w:rsidRDefault="00944905">
      <w:pPr>
        <w:pStyle w:val="BodyText"/>
        <w:numPr>
          <w:ilvl w:val="0"/>
          <w:numId w:val="1"/>
        </w:numPr>
        <w:rPr>
          <w:lang w:val="sl-SI"/>
        </w:rPr>
      </w:pPr>
      <w:r>
        <w:rPr>
          <w:lang w:val="sl-SI"/>
        </w:rPr>
        <w:t>dober pokazatelj gospodarske razvitosti določene regije</w:t>
      </w:r>
    </w:p>
    <w:p w:rsidR="00944905" w:rsidRDefault="00944905">
      <w:pPr>
        <w:pStyle w:val="BodyText"/>
        <w:numPr>
          <w:ilvl w:val="0"/>
          <w:numId w:val="1"/>
        </w:numPr>
        <w:rPr>
          <w:lang w:val="sl-SI"/>
        </w:rPr>
      </w:pPr>
      <w:r>
        <w:rPr>
          <w:b/>
          <w:lang w:val="sl-SI"/>
        </w:rPr>
        <w:t>delež nepismenih</w:t>
      </w:r>
      <w:r>
        <w:rPr>
          <w:lang w:val="sl-SI"/>
        </w:rPr>
        <w:t>; pri razvitih zanemarljiv, pri nerazvitih tudi 75 % (več pri ženskah)</w:t>
      </w:r>
    </w:p>
    <w:p w:rsidR="00944905" w:rsidRDefault="00944905">
      <w:pPr>
        <w:pStyle w:val="BodyText"/>
        <w:numPr>
          <w:ilvl w:val="0"/>
          <w:numId w:val="1"/>
        </w:numPr>
        <w:rPr>
          <w:lang w:val="sl-SI"/>
        </w:rPr>
      </w:pPr>
      <w:r>
        <w:rPr>
          <w:b/>
          <w:lang w:val="sl-SI"/>
        </w:rPr>
        <w:t>stopnja izobrazbe</w:t>
      </w:r>
      <w:r>
        <w:rPr>
          <w:lang w:val="sl-SI"/>
        </w:rPr>
        <w:t>; delež osnovne, srednje in visoke izobrazbe med prebivalstvom</w:t>
      </w:r>
    </w:p>
    <w:p w:rsidR="00944905" w:rsidRDefault="00944905">
      <w:pPr>
        <w:ind w:left="1875"/>
        <w:rPr>
          <w:rFonts w:ascii="Tahoma" w:hAnsi="Tahoma"/>
          <w:sz w:val="24"/>
          <w:lang w:val="sl-SI"/>
        </w:rPr>
      </w:pPr>
    </w:p>
    <w:p w:rsidR="00944905" w:rsidRDefault="00944905">
      <w:pPr>
        <w:spacing w:line="360" w:lineRule="auto"/>
        <w:rPr>
          <w:rFonts w:ascii="Tahoma" w:hAnsi="Tahoma"/>
          <w:sz w:val="24"/>
          <w:vertAlign w:val="subscript"/>
          <w:lang w:val="sl-SI"/>
        </w:rPr>
      </w:pPr>
      <w:r>
        <w:rPr>
          <w:rFonts w:ascii="Tahoma" w:hAnsi="Tahoma"/>
          <w:sz w:val="24"/>
          <w:vertAlign w:val="subscript"/>
          <w:lang w:val="sl-SI"/>
        </w:rPr>
        <w:t xml:space="preserve"> </w:t>
      </w:r>
    </w:p>
    <w:sectPr w:rsidR="00944905">
      <w:footerReference w:type="even" r:id="rId7"/>
      <w:footerReference w:type="default" r:id="rId8"/>
      <w:pgSz w:w="12242" w:h="15842" w:code="1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84" w:rsidRDefault="00E92884">
      <w:r>
        <w:separator/>
      </w:r>
    </w:p>
  </w:endnote>
  <w:endnote w:type="continuationSeparator" w:id="0">
    <w:p w:rsidR="00E92884" w:rsidRDefault="00E9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905" w:rsidRDefault="00944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905" w:rsidRDefault="009449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905" w:rsidRDefault="00944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2A6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905" w:rsidRDefault="009449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84" w:rsidRDefault="00E92884">
      <w:r>
        <w:separator/>
      </w:r>
    </w:p>
  </w:footnote>
  <w:footnote w:type="continuationSeparator" w:id="0">
    <w:p w:rsidR="00E92884" w:rsidRDefault="00E9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161"/>
    <w:multiLevelType w:val="singleLevel"/>
    <w:tmpl w:val="9F920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DD0706"/>
    <w:multiLevelType w:val="hybridMultilevel"/>
    <w:tmpl w:val="4894D4BC"/>
    <w:lvl w:ilvl="0" w:tplc="1708FBCC"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ED8070B"/>
    <w:multiLevelType w:val="singleLevel"/>
    <w:tmpl w:val="DE44920A"/>
    <w:lvl w:ilvl="0"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B74"/>
    <w:rsid w:val="001B1B74"/>
    <w:rsid w:val="0051215E"/>
    <w:rsid w:val="00944905"/>
    <w:rsid w:val="009B07D3"/>
    <w:rsid w:val="00C052A6"/>
    <w:rsid w:val="00E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sz w:val="24"/>
      <w:lang w:val="sl-S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i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2240</Words>
  <Characters>12770</Characters>
  <Application>Microsoft Office Word</Application>
  <DocSecurity>0</DocSecurity>
  <Lines>106</Lines>
  <Paragraphs>29</Paragraphs>
  <ScaleCrop>false</ScaleCrop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