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26" w:rsidRDefault="00C06784">
      <w:pPr>
        <w:jc w:val="center"/>
        <w:rPr>
          <w:rFonts w:ascii="Souvenir Lt BT" w:hAnsi="Souvenir Lt BT"/>
          <w:sz w:val="22"/>
          <w:szCs w:val="22"/>
          <w:lang w:val="sl-SI"/>
        </w:rPr>
      </w:pPr>
      <w:bookmarkStart w:id="0" w:name="_GoBack"/>
      <w:bookmarkEnd w:id="0"/>
      <w:r>
        <w:rPr>
          <w:rFonts w:ascii="Souvenir Lt BT" w:hAnsi="Souvenir Lt BT"/>
          <w:sz w:val="22"/>
          <w:szCs w:val="22"/>
          <w:lang w:val="sl-SI"/>
        </w:rPr>
        <w:t>POVRŠJE EVROPE</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b/>
          <w:sz w:val="22"/>
          <w:szCs w:val="22"/>
          <w:lang w:val="sl-SI"/>
        </w:rPr>
        <w:t>Visoke planote</w:t>
      </w:r>
      <w:r>
        <w:rPr>
          <w:rFonts w:ascii="Souvenir Lt BT" w:hAnsi="Souvenir Lt BT"/>
          <w:sz w:val="22"/>
          <w:szCs w:val="22"/>
          <w:lang w:val="sl-SI"/>
        </w:rPr>
        <w:t xml:space="preserve"> (Mezeta, Centralni masiv, Češki masiv, Nemško sredogorje) in </w:t>
      </w:r>
      <w:r>
        <w:rPr>
          <w:rFonts w:ascii="Souvenir Lt BT" w:hAnsi="Souvenir Lt BT"/>
          <w:b/>
          <w:sz w:val="22"/>
          <w:szCs w:val="22"/>
          <w:lang w:val="sl-SI"/>
        </w:rPr>
        <w:t>stara gorovja</w:t>
      </w:r>
      <w:r>
        <w:rPr>
          <w:rFonts w:ascii="Souvenir Lt BT" w:hAnsi="Souvenir Lt BT"/>
          <w:sz w:val="22"/>
          <w:szCs w:val="22"/>
          <w:lang w:val="sl-SI"/>
        </w:rPr>
        <w:t xml:space="preserve"> (Skandinavsko gorovje) </w:t>
      </w:r>
      <w:r>
        <w:rPr>
          <w:rFonts w:ascii="Wingdings" w:hAnsi="Wingdings"/>
          <w:sz w:val="22"/>
          <w:szCs w:val="22"/>
          <w:lang w:val="sl-SI"/>
        </w:rPr>
        <w:t></w:t>
      </w:r>
      <w:r>
        <w:rPr>
          <w:rFonts w:ascii="Souvenir Lt BT" w:hAnsi="Souvenir Lt BT"/>
          <w:sz w:val="22"/>
          <w:szCs w:val="22"/>
          <w:lang w:val="sl-SI"/>
        </w:rPr>
        <w:t xml:space="preserve"> močno znižane zaradi preoblikovanja.</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b/>
          <w:sz w:val="22"/>
          <w:szCs w:val="22"/>
          <w:lang w:val="sl-SI"/>
        </w:rPr>
        <w:t>Alpidska gorovja</w:t>
      </w:r>
      <w:r>
        <w:rPr>
          <w:rFonts w:ascii="Souvenir Lt BT" w:hAnsi="Souvenir Lt BT"/>
          <w:sz w:val="22"/>
          <w:szCs w:val="22"/>
          <w:lang w:val="sl-SI"/>
        </w:rPr>
        <w:t xml:space="preserve"> (Betidi, Pireneji, Alpe, Apenini, Dinarsko gorstvo, Karpati, Pindas, Balkan) </w:t>
      </w:r>
      <w:r>
        <w:rPr>
          <w:rFonts w:ascii="Wingdings" w:hAnsi="Wingdings"/>
          <w:sz w:val="22"/>
          <w:szCs w:val="22"/>
          <w:lang w:val="sl-SI"/>
        </w:rPr>
        <w:t></w:t>
      </w:r>
      <w:r>
        <w:rPr>
          <w:rFonts w:ascii="Souvenir Lt BT" w:hAnsi="Souvenir Lt BT"/>
          <w:sz w:val="22"/>
          <w:szCs w:val="22"/>
          <w:lang w:val="sl-SI"/>
        </w:rPr>
        <w:t xml:space="preserve"> mlada gorovja.</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b/>
          <w:sz w:val="22"/>
          <w:szCs w:val="22"/>
          <w:lang w:val="sl-SI"/>
        </w:rPr>
        <w:t>Nasute nižine</w:t>
      </w:r>
      <w:r>
        <w:rPr>
          <w:rFonts w:ascii="Souvenir Lt BT" w:hAnsi="Souvenir Lt BT"/>
          <w:sz w:val="22"/>
          <w:szCs w:val="22"/>
          <w:lang w:val="sl-SI"/>
        </w:rPr>
        <w:t xml:space="preserve"> (VzhodnoEvropsko nižavje, Nemško-Poljsko nižavje, Finsko pojezerje, J. Skandinavija, Benelux, S. &amp; Z. Francija) </w:t>
      </w:r>
      <w:r>
        <w:rPr>
          <w:rFonts w:ascii="Wingdings" w:hAnsi="Wingdings"/>
          <w:sz w:val="22"/>
          <w:szCs w:val="22"/>
          <w:lang w:val="sl-SI"/>
        </w:rPr>
        <w:t></w:t>
      </w:r>
      <w:r>
        <w:rPr>
          <w:rFonts w:ascii="Souvenir Lt BT" w:hAnsi="Souvenir Lt BT"/>
          <w:sz w:val="22"/>
          <w:szCs w:val="22"/>
          <w:lang w:val="sl-SI"/>
        </w:rPr>
        <w:t xml:space="preserve"> več kot ½ Evrope.</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  Evrazija</w:t>
      </w:r>
    </w:p>
    <w:p w:rsidR="00C27426" w:rsidRDefault="00C06784">
      <w:pPr>
        <w:rPr>
          <w:rFonts w:ascii="Souvenir Lt BT" w:hAnsi="Souvenir Lt BT"/>
          <w:sz w:val="22"/>
          <w:szCs w:val="22"/>
          <w:lang w:val="sl-SI"/>
        </w:rPr>
      </w:pPr>
      <w:r>
        <w:rPr>
          <w:rFonts w:ascii="Souvenir Lt BT" w:hAnsi="Souvenir Lt BT"/>
          <w:sz w:val="22"/>
          <w:szCs w:val="22"/>
          <w:lang w:val="sl-SI"/>
        </w:rPr>
        <w:t>-----------------</w:t>
      </w:r>
    </w:p>
    <w:p w:rsidR="00C27426" w:rsidRDefault="00C06784">
      <w:pPr>
        <w:rPr>
          <w:rFonts w:ascii="Souvenir Lt BT" w:hAnsi="Souvenir Lt BT"/>
          <w:sz w:val="22"/>
          <w:szCs w:val="22"/>
          <w:lang w:val="sl-SI"/>
        </w:rPr>
      </w:pPr>
      <w:r>
        <w:rPr>
          <w:rFonts w:ascii="Souvenir Lt BT" w:hAnsi="Souvenir Lt BT"/>
          <w:sz w:val="22"/>
          <w:szCs w:val="22"/>
          <w:lang w:val="sl-SI"/>
        </w:rPr>
        <w:t>~~Tetis~~</w:t>
      </w:r>
    </w:p>
    <w:p w:rsidR="00C27426" w:rsidRDefault="00C06784">
      <w:pPr>
        <w:rPr>
          <w:rFonts w:ascii="Souvenir Lt BT" w:hAnsi="Souvenir Lt BT"/>
          <w:sz w:val="22"/>
          <w:szCs w:val="22"/>
          <w:lang w:val="sl-SI"/>
        </w:rPr>
      </w:pPr>
      <w:r>
        <w:rPr>
          <w:rFonts w:ascii="Souvenir Lt BT" w:hAnsi="Souvenir Lt BT"/>
          <w:sz w:val="22"/>
          <w:szCs w:val="22"/>
          <w:lang w:val="sl-SI"/>
        </w:rPr>
        <w:t>-----------------</w:t>
      </w:r>
    </w:p>
    <w:p w:rsidR="00C27426" w:rsidRDefault="00C06784">
      <w:pPr>
        <w:rPr>
          <w:rFonts w:ascii="Souvenir Lt BT" w:hAnsi="Souvenir Lt BT"/>
          <w:sz w:val="22"/>
          <w:szCs w:val="22"/>
          <w:lang w:val="sl-SI"/>
        </w:rPr>
      </w:pPr>
      <w:r>
        <w:rPr>
          <w:rFonts w:ascii="Souvenir Lt BT" w:hAnsi="Souvenir Lt BT"/>
          <w:sz w:val="22"/>
          <w:szCs w:val="22"/>
          <w:lang w:val="sl-SI"/>
        </w:rPr>
        <w:t>Gondvana</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V Tetisu so se dolgo nabirali sedimenti, ki se na koncu mezozoika s približevanjem Evraziji dvignejo v Alpe. To orogenezo imenujemo Alpidska orogeneza.</w:t>
      </w:r>
    </w:p>
    <w:p w:rsidR="00C27426" w:rsidRDefault="00C06784">
      <w:pPr>
        <w:rPr>
          <w:rFonts w:ascii="Souvenir Lt BT" w:hAnsi="Souvenir Lt BT"/>
          <w:sz w:val="22"/>
          <w:szCs w:val="22"/>
          <w:lang w:val="sl-SI"/>
        </w:rPr>
      </w:pPr>
      <w:r>
        <w:rPr>
          <w:rFonts w:ascii="Souvenir Lt BT" w:hAnsi="Souvenir Lt BT"/>
          <w:sz w:val="22"/>
          <w:szCs w:val="22"/>
          <w:lang w:val="sl-SI"/>
        </w:rPr>
        <w:t xml:space="preserve">Dokončno podobo ki jo poznamo danes pa je Alpam pustila </w:t>
      </w:r>
      <w:r>
        <w:rPr>
          <w:rFonts w:ascii="Souvenir Lt BT" w:hAnsi="Souvenir Lt BT"/>
          <w:b/>
          <w:sz w:val="22"/>
          <w:szCs w:val="22"/>
          <w:lang w:val="sl-SI"/>
        </w:rPr>
        <w:t>gorska poledenitev</w:t>
      </w:r>
      <w:r>
        <w:rPr>
          <w:rFonts w:ascii="Souvenir Lt BT" w:hAnsi="Souvenir Lt BT"/>
          <w:sz w:val="22"/>
          <w:szCs w:val="22"/>
          <w:lang w:val="sl-SI"/>
        </w:rPr>
        <w:t xml:space="preserve"> v pleistocenu.</w:t>
      </w:r>
    </w:p>
    <w:p w:rsidR="00C27426" w:rsidRDefault="00C06784">
      <w:pPr>
        <w:rPr>
          <w:rFonts w:ascii="Souvenir Lt BT" w:hAnsi="Souvenir Lt BT"/>
          <w:sz w:val="22"/>
          <w:szCs w:val="22"/>
          <w:lang w:val="sl-SI"/>
        </w:rPr>
      </w:pPr>
      <w:r>
        <w:rPr>
          <w:rFonts w:ascii="Souvenir Lt BT" w:hAnsi="Souvenir Lt BT"/>
          <w:sz w:val="22"/>
          <w:szCs w:val="22"/>
          <w:lang w:val="sl-SI"/>
        </w:rPr>
        <w:t>V Alpah je pustila:</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jezera</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u-doline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špičaste vrhove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morene (čelne, stranske, bočne)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balvani</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slapovi</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ledeniki</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b/>
          <w:sz w:val="22"/>
          <w:szCs w:val="22"/>
          <w:lang w:val="sl-SI"/>
        </w:rPr>
        <w:t>Turizem v Alpah</w:t>
      </w:r>
      <w:r>
        <w:rPr>
          <w:rFonts w:ascii="Souvenir Lt BT" w:hAnsi="Souvenir Lt BT"/>
          <w:sz w:val="22"/>
          <w:szCs w:val="22"/>
          <w:lang w:val="sl-SI"/>
        </w:rPr>
        <w:t>:</w:t>
      </w:r>
    </w:p>
    <w:p w:rsidR="00C27426" w:rsidRDefault="00C06784">
      <w:pPr>
        <w:rPr>
          <w:rFonts w:ascii="Souvenir Lt BT" w:hAnsi="Souvenir Lt BT"/>
          <w:sz w:val="22"/>
          <w:szCs w:val="22"/>
          <w:lang w:val="sl-SI"/>
        </w:rPr>
      </w:pPr>
      <w:r>
        <w:rPr>
          <w:rFonts w:ascii="Souvenir Lt BT" w:hAnsi="Souvenir Lt BT"/>
          <w:sz w:val="22"/>
          <w:szCs w:val="22"/>
          <w:lang w:val="sl-SI"/>
        </w:rPr>
        <w:t>Se deli na:</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letni (pohodništvo, kolesarstvo, padalstvo…)</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zimski (smučanje, plezanje po slapovih, drsanje, tek na smučeh)</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vseletni</w:t>
      </w:r>
    </w:p>
    <w:p w:rsidR="00C27426" w:rsidRDefault="00C06784">
      <w:pPr>
        <w:rPr>
          <w:rFonts w:ascii="Souvenir Lt BT" w:hAnsi="Souvenir Lt BT"/>
          <w:sz w:val="22"/>
          <w:szCs w:val="22"/>
          <w:lang w:val="sl-SI"/>
        </w:rPr>
      </w:pPr>
      <w:r>
        <w:rPr>
          <w:rFonts w:ascii="Souvenir Lt BT" w:hAnsi="Souvenir Lt BT"/>
          <w:sz w:val="22"/>
          <w:szCs w:val="22"/>
          <w:lang w:val="sl-SI"/>
        </w:rPr>
        <w:t>Kmečki turizem – velika možnost za preživetje kmetije (bioturizem, ekoturizem)</w:t>
      </w:r>
    </w:p>
    <w:p w:rsidR="00C27426" w:rsidRDefault="00C27426">
      <w:pPr>
        <w:rPr>
          <w:rFonts w:ascii="Souvenir Lt BT" w:hAnsi="Souvenir Lt BT"/>
          <w:sz w:val="22"/>
          <w:szCs w:val="22"/>
          <w:lang w:val="sl-SI"/>
        </w:rPr>
      </w:pPr>
    </w:p>
    <w:p w:rsidR="00C27426" w:rsidRDefault="00C06784">
      <w:pPr>
        <w:rPr>
          <w:rFonts w:ascii="Souvenir Lt BT" w:hAnsi="Souvenir Lt BT"/>
          <w:b/>
          <w:sz w:val="22"/>
          <w:szCs w:val="22"/>
          <w:lang w:val="sl-SI"/>
        </w:rPr>
      </w:pPr>
      <w:r>
        <w:rPr>
          <w:rFonts w:ascii="Souvenir Lt BT" w:hAnsi="Souvenir Lt BT"/>
          <w:b/>
          <w:sz w:val="22"/>
          <w:szCs w:val="22"/>
          <w:lang w:val="sl-SI"/>
        </w:rPr>
        <w:t>Promet v Alpah:</w:t>
      </w:r>
    </w:p>
    <w:p w:rsidR="00C27426" w:rsidRDefault="00C06784">
      <w:pPr>
        <w:rPr>
          <w:rFonts w:ascii="Souvenir Lt BT" w:hAnsi="Souvenir Lt BT"/>
          <w:sz w:val="22"/>
          <w:szCs w:val="22"/>
          <w:lang w:val="sl-SI"/>
        </w:rPr>
      </w:pPr>
      <w:r>
        <w:rPr>
          <w:rFonts w:ascii="Souvenir Lt BT" w:hAnsi="Souvenir Lt BT"/>
          <w:sz w:val="22"/>
          <w:szCs w:val="22"/>
          <w:lang w:val="sl-SI"/>
        </w:rPr>
        <w:t>Alpe predstavljajo oviro za promet po Evropi. Glavne prometne poti se Alpam izognejo; tako potekata v Alpah dve glavni prometni poti: Lion – München in Padska nižina – Rim</w:t>
      </w:r>
    </w:p>
    <w:p w:rsidR="00C27426" w:rsidRDefault="00C06784">
      <w:pPr>
        <w:rPr>
          <w:rFonts w:ascii="Souvenir Lt BT" w:hAnsi="Souvenir Lt BT"/>
          <w:sz w:val="22"/>
          <w:szCs w:val="22"/>
          <w:lang w:val="sl-SI"/>
        </w:rPr>
      </w:pPr>
      <w:r>
        <w:rPr>
          <w:rFonts w:ascii="Souvenir Lt BT" w:hAnsi="Souvenir Lt BT"/>
          <w:sz w:val="22"/>
          <w:szCs w:val="22"/>
          <w:lang w:val="sl-SI"/>
        </w:rPr>
        <w:t>Danes je promet olajšan zaradi razvoja letalskega prometa, predorov (Mt. Blanc, St. Gothard) in prelazov. Zaradi preobremenjenosti predorov prihaja do nesreč, zato se države zavzemajo za preusmeritev tovornega prometa na železnice.</w:t>
      </w:r>
    </w:p>
    <w:p w:rsidR="00C27426" w:rsidRDefault="00C27426">
      <w:pPr>
        <w:rPr>
          <w:rFonts w:ascii="Souvenir Lt BT" w:hAnsi="Souvenir Lt BT"/>
          <w:sz w:val="22"/>
          <w:szCs w:val="22"/>
          <w:lang w:val="sl-SI"/>
        </w:rPr>
      </w:pPr>
    </w:p>
    <w:p w:rsidR="00C27426" w:rsidRDefault="00C06784">
      <w:pPr>
        <w:rPr>
          <w:rFonts w:ascii="Souvenir Lt BT" w:hAnsi="Souvenir Lt BT"/>
          <w:b/>
          <w:sz w:val="22"/>
          <w:szCs w:val="22"/>
          <w:lang w:val="sl-SI"/>
        </w:rPr>
      </w:pPr>
      <w:r>
        <w:rPr>
          <w:rFonts w:ascii="Souvenir Lt BT" w:hAnsi="Souvenir Lt BT"/>
          <w:b/>
          <w:sz w:val="22"/>
          <w:szCs w:val="22"/>
          <w:lang w:val="sl-SI"/>
        </w:rPr>
        <w:t>Naselja v Alpah:</w:t>
      </w:r>
    </w:p>
    <w:p w:rsidR="00C27426" w:rsidRDefault="00C06784">
      <w:pPr>
        <w:rPr>
          <w:rFonts w:ascii="Souvenir Lt BT" w:hAnsi="Souvenir Lt BT"/>
          <w:sz w:val="22"/>
          <w:szCs w:val="22"/>
          <w:lang w:val="sl-SI"/>
        </w:rPr>
      </w:pPr>
      <w:r>
        <w:rPr>
          <w:rFonts w:ascii="Souvenir Lt BT" w:hAnsi="Souvenir Lt BT"/>
          <w:sz w:val="22"/>
          <w:szCs w:val="22"/>
          <w:lang w:val="sl-SI"/>
        </w:rPr>
        <w:t>V 19. st. v Alpah prevladujejo samotne kmetije in zaselki.</w:t>
      </w:r>
    </w:p>
    <w:p w:rsidR="00C27426" w:rsidRDefault="00C06784">
      <w:pPr>
        <w:rPr>
          <w:rFonts w:ascii="Souvenir Lt BT" w:hAnsi="Souvenir Lt BT"/>
          <w:sz w:val="22"/>
          <w:szCs w:val="22"/>
          <w:lang w:val="sl-SI"/>
        </w:rPr>
      </w:pPr>
      <w:r>
        <w:rPr>
          <w:rFonts w:ascii="Souvenir Lt BT" w:hAnsi="Souvenir Lt BT"/>
          <w:sz w:val="22"/>
          <w:szCs w:val="22"/>
          <w:lang w:val="sl-SI"/>
        </w:rPr>
        <w:t xml:space="preserve">Zaradi razvoja prometa in posledično turizma pride v 20. st. do spremembe teh naselij v velika turistična središča, ki živijo od turizma </w:t>
      </w:r>
      <w:r>
        <w:rPr>
          <w:rFonts w:ascii="Wingdings" w:hAnsi="Wingdings"/>
          <w:sz w:val="22"/>
          <w:szCs w:val="22"/>
          <w:lang w:val="sl-SI"/>
        </w:rPr>
        <w:t></w:t>
      </w:r>
      <w:r>
        <w:rPr>
          <w:rFonts w:ascii="Souvenir Lt BT" w:hAnsi="Souvenir Lt BT"/>
          <w:sz w:val="22"/>
          <w:szCs w:val="22"/>
          <w:lang w:val="sl-SI"/>
        </w:rPr>
        <w:t xml:space="preserve"> opušča se kmetijstvo, pomanjkanje obdelovalnih površin zaradi gradnje hotelov.</w:t>
      </w:r>
    </w:p>
    <w:p w:rsidR="00C27426" w:rsidRDefault="00C27426">
      <w:pPr>
        <w:rPr>
          <w:rFonts w:ascii="Souvenir Lt BT" w:hAnsi="Souvenir Lt BT"/>
          <w:sz w:val="22"/>
          <w:szCs w:val="22"/>
          <w:lang w:val="sl-SI"/>
        </w:rPr>
      </w:pPr>
    </w:p>
    <w:p w:rsidR="00C27426" w:rsidRDefault="00C06784">
      <w:pPr>
        <w:rPr>
          <w:rFonts w:ascii="Souvenir Lt BT" w:hAnsi="Souvenir Lt BT"/>
          <w:b/>
          <w:sz w:val="22"/>
          <w:szCs w:val="22"/>
          <w:lang w:val="sl-SI"/>
        </w:rPr>
      </w:pPr>
      <w:r>
        <w:rPr>
          <w:rFonts w:ascii="Souvenir Lt BT" w:hAnsi="Souvenir Lt BT"/>
          <w:b/>
          <w:sz w:val="22"/>
          <w:szCs w:val="22"/>
          <w:lang w:val="sl-SI"/>
        </w:rPr>
        <w:t>Posledice »razvoja Alp«:</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naravne nesreče:</w:t>
      </w:r>
      <w:r>
        <w:rPr>
          <w:rFonts w:ascii="Souvenir Lt BT" w:hAnsi="Souvenir Lt BT"/>
          <w:sz w:val="22"/>
          <w:szCs w:val="22"/>
          <w:lang w:val="sl-SI"/>
        </w:rPr>
        <w:br/>
        <w:t xml:space="preserve">  - plazovi (snežni, zemeljski)</w:t>
      </w:r>
      <w:r>
        <w:rPr>
          <w:rFonts w:ascii="Souvenir Lt BT" w:hAnsi="Souvenir Lt BT"/>
          <w:sz w:val="22"/>
          <w:szCs w:val="22"/>
          <w:lang w:val="sl-SI"/>
        </w:rPr>
        <w:br/>
        <w:t xml:space="preserve">  - podori</w:t>
      </w:r>
      <w:r>
        <w:rPr>
          <w:rFonts w:ascii="Souvenir Lt BT" w:hAnsi="Souvenir Lt BT"/>
          <w:sz w:val="22"/>
          <w:szCs w:val="22"/>
          <w:lang w:val="sl-SI"/>
        </w:rPr>
        <w:br/>
        <w:t xml:space="preserve">  - poplave</w:t>
      </w:r>
      <w:r>
        <w:rPr>
          <w:rFonts w:ascii="Souvenir Lt BT" w:hAnsi="Souvenir Lt BT"/>
          <w:sz w:val="22"/>
          <w:szCs w:val="22"/>
          <w:lang w:val="sl-SI"/>
        </w:rPr>
        <w:br/>
        <w:t>vse to zaradi poselitve predelov, ki so nagnjeni k naravnim nesrečam</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onesnaževanje</w:t>
      </w:r>
      <w:r>
        <w:rPr>
          <w:rFonts w:ascii="Souvenir Lt BT" w:hAnsi="Souvenir Lt BT"/>
          <w:sz w:val="22"/>
          <w:szCs w:val="22"/>
          <w:lang w:val="sl-SI"/>
        </w:rPr>
        <w:br/>
        <w:t xml:space="preserve">  - promet poveča onesnaževanje</w:t>
      </w:r>
      <w:r>
        <w:rPr>
          <w:rFonts w:ascii="Souvenir Lt BT" w:hAnsi="Souvenir Lt BT"/>
          <w:sz w:val="22"/>
          <w:szCs w:val="22"/>
          <w:lang w:val="sl-SI"/>
        </w:rPr>
        <w:br/>
        <w:t xml:space="preserve">  - več ljudi več odpadkov</w:t>
      </w:r>
    </w:p>
    <w:p w:rsidR="00C27426" w:rsidRDefault="00C06784">
      <w:pPr>
        <w:rPr>
          <w:rFonts w:ascii="Souvenir Lt BT" w:hAnsi="Souvenir Lt BT"/>
          <w:sz w:val="22"/>
          <w:szCs w:val="22"/>
          <w:lang w:val="sl-SI"/>
        </w:rPr>
      </w:pPr>
      <w:r>
        <w:rPr>
          <w:rFonts w:ascii="Souvenir Lt BT" w:hAnsi="Souvenir Lt BT"/>
          <w:sz w:val="22"/>
          <w:szCs w:val="22"/>
          <w:lang w:val="sl-SI"/>
        </w:rPr>
        <w:lastRenderedPageBreak/>
        <w:t>Rešitve: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omejevanje prometa</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nacionalni parki</w:t>
      </w:r>
    </w:p>
    <w:p w:rsidR="00C27426" w:rsidRDefault="00C27426">
      <w:pPr>
        <w:rPr>
          <w:rFonts w:ascii="Souvenir Lt BT" w:hAnsi="Souvenir Lt BT"/>
          <w:sz w:val="22"/>
          <w:szCs w:val="22"/>
          <w:lang w:val="sl-SI"/>
        </w:rPr>
      </w:pPr>
    </w:p>
    <w:p w:rsidR="00C27426" w:rsidRDefault="00C06784">
      <w:pPr>
        <w:rPr>
          <w:rFonts w:ascii="Souvenir Lt BT" w:hAnsi="Souvenir Lt BT"/>
          <w:b/>
          <w:sz w:val="22"/>
          <w:szCs w:val="22"/>
          <w:lang w:val="sl-SI"/>
        </w:rPr>
      </w:pPr>
      <w:r>
        <w:rPr>
          <w:rFonts w:ascii="Souvenir Lt BT" w:hAnsi="Souvenir Lt BT"/>
          <w:b/>
          <w:sz w:val="22"/>
          <w:szCs w:val="22"/>
          <w:lang w:val="sl-SI"/>
        </w:rPr>
        <w:t>Podnebje Alp:</w:t>
      </w:r>
    </w:p>
    <w:p w:rsidR="00C27426" w:rsidRDefault="00C06784">
      <w:pPr>
        <w:rPr>
          <w:rFonts w:ascii="Souvenir Lt BT" w:hAnsi="Souvenir Lt BT"/>
          <w:sz w:val="22"/>
          <w:szCs w:val="22"/>
          <w:lang w:val="sl-SI"/>
        </w:rPr>
      </w:pPr>
      <w:r>
        <w:rPr>
          <w:rFonts w:ascii="Souvenir Lt BT" w:hAnsi="Souvenir Lt BT"/>
          <w:sz w:val="22"/>
          <w:szCs w:val="22"/>
          <w:lang w:val="sl-SI"/>
        </w:rPr>
        <w:t>Ledeniki se topijo zaradi dolgodobnih sprememb v klimi.</w:t>
      </w:r>
    </w:p>
    <w:p w:rsidR="00C27426" w:rsidRDefault="00C06784">
      <w:pPr>
        <w:rPr>
          <w:rFonts w:ascii="Souvenir Lt BT" w:hAnsi="Souvenir Lt BT"/>
          <w:sz w:val="22"/>
          <w:szCs w:val="22"/>
          <w:lang w:val="sl-SI"/>
        </w:rPr>
      </w:pPr>
      <w:r>
        <w:rPr>
          <w:rFonts w:ascii="Souvenir Lt BT" w:hAnsi="Souvenir Lt BT"/>
          <w:sz w:val="22"/>
          <w:szCs w:val="22"/>
          <w:lang w:val="sl-SI"/>
        </w:rPr>
        <w:t xml:space="preserve">Alpe so gorska pregrada. Ko z juga vanje piha veter se z dviganjem adiabatno ohlaja in to povzroča močne padavine. Na drugi strani se spušča kot FEN – topel veter. Ta veter povzroča da Nemčija in Češka prejmeta manj padavin </w:t>
      </w:r>
      <w:r>
        <w:rPr>
          <w:rFonts w:ascii="Wingdings" w:hAnsi="Wingdings"/>
          <w:sz w:val="22"/>
          <w:szCs w:val="22"/>
          <w:lang w:val="sl-SI"/>
        </w:rPr>
        <w:t></w:t>
      </w:r>
      <w:r>
        <w:rPr>
          <w:rFonts w:ascii="Souvenir Lt BT" w:hAnsi="Souvenir Lt BT"/>
          <w:sz w:val="22"/>
          <w:szCs w:val="22"/>
          <w:lang w:val="sl-SI"/>
        </w:rPr>
        <w:t xml:space="preserve"> bolj primerno za kmetijstvo (600mm).</w:t>
      </w:r>
      <w:r>
        <w:br w:type="page"/>
      </w:r>
      <w:r>
        <w:rPr>
          <w:rFonts w:ascii="Souvenir Lt BT" w:hAnsi="Souvenir Lt BT"/>
          <w:sz w:val="22"/>
          <w:szCs w:val="22"/>
          <w:lang w:val="sl-SI"/>
        </w:rPr>
        <w:lastRenderedPageBreak/>
        <w:t>LEDENIŠKO DELOVANJE V SEVERNI EVROPI</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V začetku </w:t>
      </w:r>
      <w:r>
        <w:rPr>
          <w:rFonts w:ascii="Souvenir Lt BT" w:hAnsi="Souvenir Lt BT"/>
          <w:sz w:val="22"/>
          <w:szCs w:val="22"/>
          <w:u w:val="single"/>
          <w:lang w:val="sl-SI"/>
        </w:rPr>
        <w:t>pleistocena</w:t>
      </w:r>
      <w:r>
        <w:rPr>
          <w:rFonts w:ascii="Souvenir Lt BT" w:hAnsi="Souvenir Lt BT"/>
          <w:sz w:val="22"/>
          <w:szCs w:val="22"/>
          <w:lang w:val="sl-SI"/>
        </w:rPr>
        <w:t xml:space="preserve"> se je nenadoma ohladilo. To je povzročilo intenzivnejšo tvorbo večnega snega in ledenikov.</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V Severni Evropi je prevladovala </w:t>
      </w:r>
      <w:r>
        <w:rPr>
          <w:rFonts w:ascii="Souvenir Lt BT" w:hAnsi="Souvenir Lt BT"/>
          <w:b/>
          <w:sz w:val="22"/>
          <w:szCs w:val="22"/>
          <w:lang w:val="sl-SI"/>
        </w:rPr>
        <w:t>celinska poledenitev</w:t>
      </w:r>
      <w:r>
        <w:rPr>
          <w:rFonts w:ascii="Souvenir Lt BT" w:hAnsi="Souvenir Lt BT"/>
          <w:sz w:val="22"/>
          <w:szCs w:val="22"/>
          <w:lang w:val="sl-SI"/>
        </w:rPr>
        <w:t>, ki je zajela tudi doline. Segala je od Nemško-Poljskega nižavja do Moskve, preko Skandinavije do S. Britanije.</w:t>
      </w:r>
    </w:p>
    <w:p w:rsidR="00C27426" w:rsidRDefault="00C06784">
      <w:pPr>
        <w:rPr>
          <w:rFonts w:ascii="Souvenir Lt BT" w:hAnsi="Souvenir Lt BT"/>
          <w:sz w:val="22"/>
          <w:szCs w:val="22"/>
          <w:lang w:val="sl-SI"/>
        </w:rPr>
      </w:pPr>
      <w:r>
        <w:rPr>
          <w:rFonts w:ascii="Souvenir Lt BT" w:hAnsi="Souvenir Lt BT"/>
          <w:sz w:val="22"/>
          <w:szCs w:val="22"/>
          <w:lang w:val="sl-SI"/>
        </w:rPr>
        <w:t>Danes je na tem območju veliko ledeniških oblik:</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morene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balvani (eratske skale)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fjordi</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ledeniška jezera</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Debelina ledu je bila tudi do 3km nad Bodniškim zalivom. Proti koncu ledene dobe (12.000 let nazaj) se je led začel topiti.</w:t>
      </w:r>
    </w:p>
    <w:p w:rsidR="00C27426" w:rsidRDefault="00C06784">
      <w:pPr>
        <w:rPr>
          <w:rFonts w:ascii="Souvenir Lt BT" w:hAnsi="Souvenir Lt BT"/>
          <w:sz w:val="22"/>
          <w:szCs w:val="22"/>
          <w:lang w:val="sl-SI"/>
        </w:rPr>
      </w:pPr>
      <w:r>
        <w:rPr>
          <w:rFonts w:ascii="Souvenir Lt BT" w:hAnsi="Souvenir Lt BT"/>
          <w:sz w:val="22"/>
          <w:szCs w:val="22"/>
          <w:lang w:val="sl-SI"/>
        </w:rPr>
        <w:t>Ledena doba ni bila konstantna; bile so številne otoplitve in ohladitve; zato imamo v Nemško-Poljskem nižavju različne stopnje čelnih moren.</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Ob topljenju ledu se gladina morja dvigne, kopno zalije morje in tako nastanejo </w:t>
      </w:r>
      <w:r>
        <w:rPr>
          <w:rFonts w:ascii="Souvenir Lt BT" w:hAnsi="Souvenir Lt BT"/>
          <w:b/>
          <w:sz w:val="22"/>
          <w:szCs w:val="22"/>
          <w:lang w:val="sl-SI"/>
        </w:rPr>
        <w:t>fjordi</w:t>
      </w:r>
      <w:r>
        <w:rPr>
          <w:rFonts w:ascii="Souvenir Lt BT" w:hAnsi="Souvenir Lt BT"/>
          <w:sz w:val="22"/>
          <w:szCs w:val="22"/>
          <w:lang w:val="sl-SI"/>
        </w:rPr>
        <w:t>.</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značilni so za Zahodno Skandinavijo</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pojavljajo se tudi v Dalmaciji (fjord pri Šibeniku)</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nekateri so dolgi tudi do 200km</w:t>
      </w:r>
    </w:p>
    <w:p w:rsidR="00C27426" w:rsidRDefault="00C06784">
      <w:pPr>
        <w:rPr>
          <w:rFonts w:ascii="Souvenir Lt BT" w:hAnsi="Souvenir Lt BT"/>
          <w:sz w:val="22"/>
          <w:szCs w:val="22"/>
          <w:lang w:val="sl-SI"/>
        </w:rPr>
      </w:pPr>
      <w:r>
        <w:rPr>
          <w:rFonts w:ascii="Souvenir Lt BT" w:hAnsi="Souvenir Lt BT"/>
          <w:sz w:val="22"/>
          <w:szCs w:val="22"/>
          <w:lang w:val="sl-SI"/>
        </w:rPr>
        <w:t xml:space="preserve">Planoto nad fjordom imenujemo </w:t>
      </w:r>
      <w:r>
        <w:rPr>
          <w:rFonts w:ascii="Souvenir Lt BT" w:hAnsi="Souvenir Lt BT"/>
          <w:b/>
          <w:sz w:val="22"/>
          <w:szCs w:val="22"/>
          <w:lang w:val="sl-SI"/>
        </w:rPr>
        <w:t>fjel</w:t>
      </w:r>
      <w:r>
        <w:rPr>
          <w:rFonts w:ascii="Souvenir Lt BT" w:hAnsi="Souvenir Lt BT"/>
          <w:sz w:val="22"/>
          <w:szCs w:val="22"/>
          <w:lang w:val="sl-SI"/>
        </w:rPr>
        <w:t>. Na fjelu in na čelu fjorda, pa tudi na vršajih rek je naselitev najgostejša.</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Ostalo je tudi veliko </w:t>
      </w:r>
      <w:r>
        <w:rPr>
          <w:rFonts w:ascii="Souvenir Lt BT" w:hAnsi="Souvenir Lt BT"/>
          <w:b/>
          <w:sz w:val="22"/>
          <w:szCs w:val="22"/>
          <w:lang w:val="sl-SI"/>
        </w:rPr>
        <w:t>obviselih dolin</w:t>
      </w:r>
      <w:r>
        <w:rPr>
          <w:rFonts w:ascii="Souvenir Lt BT" w:hAnsi="Souvenir Lt BT"/>
          <w:sz w:val="22"/>
          <w:szCs w:val="22"/>
          <w:lang w:val="sl-SI"/>
        </w:rPr>
        <w:t xml:space="preserve"> (ledeniške doline, ki jih ni zalila voda). V njih se danes pojavljajo slapovi, ki so pomembni zaradi pretočnih hidroelektrarn.</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Fjordi so pomembni za:</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ladijski promet (so dovolj globoki – tudi do 1km)</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naftne ploščadi (JZ obala Norveške) – lažje črpanje – nižje morje</w:t>
      </w:r>
    </w:p>
    <w:p w:rsidR="00C27426" w:rsidRDefault="00C06784">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ribištvo</w:t>
      </w:r>
    </w:p>
    <w:p w:rsidR="00C27426" w:rsidRDefault="00C06784">
      <w:pPr>
        <w:rPr>
          <w:rFonts w:ascii="Souvenir Lt BT" w:hAnsi="Souvenir Lt BT"/>
          <w:sz w:val="22"/>
          <w:szCs w:val="22"/>
          <w:lang w:val="sl-SI"/>
        </w:rPr>
      </w:pPr>
      <w:r>
        <w:rPr>
          <w:rFonts w:ascii="Souvenir Lt BT" w:hAnsi="Souvenir Lt BT"/>
          <w:sz w:val="22"/>
          <w:szCs w:val="22"/>
          <w:lang w:val="sl-SI"/>
        </w:rPr>
        <w:t>Fjordi predstavljajo oviro za cestni promet (ceste so zavite); zato veliko prometa poteka preko trajektov.</w:t>
      </w:r>
    </w:p>
    <w:p w:rsidR="00C27426" w:rsidRDefault="00C27426">
      <w:pPr>
        <w:rPr>
          <w:rFonts w:ascii="Souvenir Lt BT" w:hAnsi="Souvenir Lt BT"/>
          <w:sz w:val="22"/>
          <w:szCs w:val="22"/>
          <w:lang w:val="sl-SI"/>
        </w:rPr>
      </w:pPr>
    </w:p>
    <w:p w:rsidR="00C27426" w:rsidRDefault="00C06784">
      <w:pPr>
        <w:rPr>
          <w:rFonts w:ascii="Souvenir Lt BT" w:hAnsi="Souvenir Lt BT"/>
          <w:b/>
          <w:sz w:val="22"/>
          <w:szCs w:val="22"/>
          <w:lang w:val="sl-SI"/>
        </w:rPr>
      </w:pPr>
      <w:r>
        <w:rPr>
          <w:rFonts w:ascii="Souvenir Lt BT" w:hAnsi="Souvenir Lt BT"/>
          <w:sz w:val="22"/>
          <w:szCs w:val="22"/>
          <w:lang w:val="sl-SI"/>
        </w:rPr>
        <w:t xml:space="preserve">V času poledenitve je led predstavljal veliko težo, zato so se nekateri deli pogreznili. Danes se ta območja dvigajo (Bodniški zaliv, Laponska) za približno 1cm letno. Tako nastajajo </w:t>
      </w:r>
      <w:r>
        <w:rPr>
          <w:rFonts w:ascii="Souvenir Lt BT" w:hAnsi="Souvenir Lt BT"/>
          <w:b/>
          <w:sz w:val="22"/>
          <w:szCs w:val="22"/>
          <w:lang w:val="sl-SI"/>
        </w:rPr>
        <w:t>morske terase,</w:t>
      </w:r>
    </w:p>
    <w:p w:rsidR="00C27426" w:rsidRDefault="00C06784">
      <w:pPr>
        <w:rPr>
          <w:rFonts w:ascii="Souvenir Lt BT" w:hAnsi="Souvenir Lt BT"/>
          <w:sz w:val="22"/>
          <w:szCs w:val="22"/>
          <w:lang w:val="sl-SI"/>
        </w:rPr>
      </w:pPr>
      <w:r>
        <w:rPr>
          <w:rFonts w:ascii="Souvenir Lt BT" w:hAnsi="Souvenir Lt BT"/>
          <w:sz w:val="22"/>
          <w:szCs w:val="22"/>
          <w:lang w:val="sl-SI"/>
        </w:rPr>
        <w:t>ki so ugodne za kmetijstvo (ravna zemlja, rodovitna prst).</w:t>
      </w:r>
    </w:p>
    <w:p w:rsidR="00C27426" w:rsidRDefault="00C27426">
      <w:pPr>
        <w:rPr>
          <w:rFonts w:ascii="Souvenir Lt BT" w:hAnsi="Souvenir Lt BT"/>
          <w:sz w:val="22"/>
          <w:szCs w:val="22"/>
          <w:lang w:val="sl-SI"/>
        </w:rPr>
      </w:pPr>
    </w:p>
    <w:p w:rsidR="00C27426" w:rsidRDefault="00C06784">
      <w:pPr>
        <w:rPr>
          <w:rFonts w:ascii="Souvenir Lt BT" w:hAnsi="Souvenir Lt BT"/>
          <w:sz w:val="22"/>
          <w:szCs w:val="22"/>
          <w:lang w:val="sl-SI"/>
        </w:rPr>
      </w:pPr>
      <w:r>
        <w:rPr>
          <w:rFonts w:ascii="Souvenir Lt BT" w:hAnsi="Souvenir Lt BT"/>
          <w:sz w:val="22"/>
          <w:szCs w:val="22"/>
          <w:lang w:val="sl-SI"/>
        </w:rPr>
        <w:t xml:space="preserve">Največ </w:t>
      </w:r>
      <w:r>
        <w:rPr>
          <w:rFonts w:ascii="Souvenir Lt BT" w:hAnsi="Souvenir Lt BT"/>
          <w:b/>
          <w:sz w:val="22"/>
          <w:szCs w:val="22"/>
          <w:lang w:val="sl-SI"/>
        </w:rPr>
        <w:t>ledeniških jezer</w:t>
      </w:r>
      <w:r>
        <w:rPr>
          <w:rFonts w:ascii="Souvenir Lt BT" w:hAnsi="Souvenir Lt BT"/>
          <w:sz w:val="22"/>
          <w:szCs w:val="22"/>
          <w:lang w:val="sl-SI"/>
        </w:rPr>
        <w:t xml:space="preserve"> je na Finskem pojezerju. Nastala so ko je ledeniške kotanje zalila voda.</w:t>
      </w:r>
    </w:p>
    <w:sectPr w:rsidR="00C2742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venir Lt BT">
    <w:altName w:val="Georgia"/>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784"/>
    <w:rsid w:val="00C06784"/>
    <w:rsid w:val="00C16CBA"/>
    <w:rsid w:val="00C274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