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7A" w:rsidRDefault="007E76A8">
      <w:pPr>
        <w:pStyle w:val="BodyText"/>
        <w:ind w:left="170" w:firstLine="964"/>
        <w:rPr>
          <w:color w:val="800000"/>
          <w:sz w:val="24"/>
        </w:rPr>
      </w:pPr>
      <w:bookmarkStart w:id="0" w:name="_GoBack"/>
      <w:bookmarkEnd w:id="0"/>
      <w:r>
        <w:rPr>
          <w:color w:val="800000"/>
          <w:sz w:val="24"/>
        </w:rPr>
        <w:t>ZUNANJI PREOBLIKOVALNI PROCESI</w:t>
      </w:r>
    </w:p>
    <w:p w:rsidR="00993D7A" w:rsidRDefault="00993D7A">
      <w:pPr>
        <w:pStyle w:val="BodyText"/>
        <w:ind w:left="142" w:hanging="142"/>
        <w:rPr>
          <w:color w:val="800000"/>
          <w:sz w:val="24"/>
        </w:rPr>
      </w:pPr>
    </w:p>
    <w:p w:rsidR="00993D7A" w:rsidRDefault="007E76A8">
      <w:pPr>
        <w:pStyle w:val="BodyText"/>
        <w:numPr>
          <w:ilvl w:val="0"/>
          <w:numId w:val="2"/>
        </w:numPr>
        <w:rPr>
          <w:color w:val="800080"/>
          <w:sz w:val="20"/>
        </w:rPr>
      </w:pPr>
      <w:r>
        <w:rPr>
          <w:color w:val="800080"/>
          <w:sz w:val="20"/>
        </w:rPr>
        <w:t>vzroki: energija Sonca in sila gravitacije,…Luna, plimovanje,…</w:t>
      </w:r>
    </w:p>
    <w:p w:rsidR="00993D7A" w:rsidRDefault="007E76A8">
      <w:pPr>
        <w:pStyle w:val="BodyText"/>
        <w:numPr>
          <w:ilvl w:val="0"/>
          <w:numId w:val="2"/>
        </w:numPr>
        <w:rPr>
          <w:color w:val="800080"/>
          <w:sz w:val="20"/>
        </w:rPr>
      </w:pPr>
      <w:r>
        <w:rPr>
          <w:color w:val="800080"/>
          <w:sz w:val="20"/>
        </w:rPr>
        <w:t>procesi: preperevanje, denudacija, erozija, akumulacija</w:t>
      </w:r>
    </w:p>
    <w:p w:rsidR="00993D7A" w:rsidRDefault="00993D7A">
      <w:pPr>
        <w:pStyle w:val="BodyText"/>
        <w:rPr>
          <w:color w:val="800080"/>
          <w:sz w:val="20"/>
        </w:rPr>
      </w:pPr>
    </w:p>
    <w:p w:rsidR="00993D7A" w:rsidRDefault="00993D7A">
      <w:pPr>
        <w:pStyle w:val="BodyText"/>
        <w:rPr>
          <w:color w:val="800080"/>
          <w:sz w:val="20"/>
        </w:rPr>
      </w:pPr>
    </w:p>
    <w:p w:rsidR="00993D7A" w:rsidRDefault="007E76A8">
      <w:pPr>
        <w:pStyle w:val="BodyText"/>
        <w:ind w:left="170" w:firstLine="964"/>
        <w:rPr>
          <w:color w:val="800000"/>
          <w:sz w:val="24"/>
        </w:rPr>
      </w:pPr>
      <w:r>
        <w:rPr>
          <w:color w:val="800000"/>
          <w:sz w:val="24"/>
        </w:rPr>
        <w:t>PREPEREVANJE</w:t>
      </w:r>
    </w:p>
    <w:p w:rsidR="00993D7A" w:rsidRDefault="007E76A8">
      <w:pPr>
        <w:pStyle w:val="BodyText"/>
        <w:numPr>
          <w:ilvl w:val="0"/>
          <w:numId w:val="3"/>
        </w:numPr>
        <w:rPr>
          <w:color w:val="800080"/>
          <w:sz w:val="20"/>
        </w:rPr>
      </w:pPr>
      <w:r>
        <w:rPr>
          <w:color w:val="800080"/>
          <w:sz w:val="20"/>
        </w:rPr>
        <w:t>je razpadanje kamnin, nastane PREPERINA</w:t>
      </w:r>
    </w:p>
    <w:p w:rsidR="00993D7A" w:rsidRDefault="007E76A8">
      <w:pPr>
        <w:pStyle w:val="BodyText"/>
        <w:numPr>
          <w:ilvl w:val="0"/>
          <w:numId w:val="3"/>
        </w:numPr>
        <w:rPr>
          <w:color w:val="800080"/>
          <w:sz w:val="20"/>
        </w:rPr>
      </w:pPr>
      <w:r>
        <w:rPr>
          <w:color w:val="800080"/>
          <w:sz w:val="20"/>
        </w:rPr>
        <w:t>vrste preperevanja:</w:t>
      </w:r>
    </w:p>
    <w:p w:rsidR="00993D7A" w:rsidRDefault="007E76A8">
      <w:pPr>
        <w:pStyle w:val="BodyText"/>
        <w:numPr>
          <w:ilvl w:val="0"/>
          <w:numId w:val="7"/>
        </w:numPr>
        <w:rPr>
          <w:color w:val="008000"/>
        </w:rPr>
      </w:pPr>
      <w:r>
        <w:rPr>
          <w:color w:val="008000"/>
        </w:rPr>
        <w:t>MEHANIČNO:</w:t>
      </w:r>
    </w:p>
    <w:p w:rsidR="00993D7A" w:rsidRDefault="007E76A8">
      <w:pPr>
        <w:pStyle w:val="BodyText"/>
        <w:numPr>
          <w:ilvl w:val="0"/>
          <w:numId w:val="1"/>
        </w:numPr>
        <w:tabs>
          <w:tab w:val="num" w:pos="426"/>
        </w:tabs>
        <w:rPr>
          <w:color w:val="000080"/>
        </w:rPr>
      </w:pPr>
      <w:r>
        <w:rPr>
          <w:color w:val="000080"/>
        </w:rPr>
        <w:t>temperaturne razlike (raztezanje + krčenje = drobljenje)</w:t>
      </w:r>
    </w:p>
    <w:p w:rsidR="00993D7A" w:rsidRDefault="007E76A8">
      <w:pPr>
        <w:pStyle w:val="BodyText"/>
        <w:numPr>
          <w:ilvl w:val="0"/>
          <w:numId w:val="1"/>
        </w:numPr>
        <w:tabs>
          <w:tab w:val="num" w:pos="426"/>
        </w:tabs>
        <w:rPr>
          <w:color w:val="000080"/>
        </w:rPr>
      </w:pPr>
      <w:r>
        <w:rPr>
          <w:color w:val="000080"/>
        </w:rPr>
        <w:t>DELOVANJE ZMRZALI (sledi: grušč, prod, pesek, mivka, melj in glina)</w:t>
      </w:r>
    </w:p>
    <w:p w:rsidR="00993D7A" w:rsidRDefault="007E76A8">
      <w:pPr>
        <w:pStyle w:val="BodyText"/>
        <w:numPr>
          <w:ilvl w:val="0"/>
          <w:numId w:val="7"/>
        </w:numPr>
        <w:rPr>
          <w:color w:val="008000"/>
        </w:rPr>
      </w:pPr>
      <w:r>
        <w:rPr>
          <w:color w:val="008000"/>
        </w:rPr>
        <w:t>KEMIČNO:</w:t>
      </w:r>
    </w:p>
    <w:p w:rsidR="00993D7A" w:rsidRDefault="007E76A8">
      <w:pPr>
        <w:pStyle w:val="BodyText"/>
        <w:numPr>
          <w:ilvl w:val="0"/>
          <w:numId w:val="1"/>
        </w:numPr>
        <w:tabs>
          <w:tab w:val="num" w:pos="426"/>
        </w:tabs>
        <w:rPr>
          <w:color w:val="000080"/>
        </w:rPr>
      </w:pPr>
      <w:r>
        <w:rPr>
          <w:color w:val="000080"/>
        </w:rPr>
        <w:t>v vlažni, topli klimi</w:t>
      </w:r>
    </w:p>
    <w:p w:rsidR="00993D7A" w:rsidRDefault="007E76A8">
      <w:pPr>
        <w:pStyle w:val="BodyText"/>
        <w:numPr>
          <w:ilvl w:val="0"/>
          <w:numId w:val="1"/>
        </w:numPr>
        <w:tabs>
          <w:tab w:val="num" w:pos="426"/>
        </w:tabs>
        <w:rPr>
          <w:color w:val="000080"/>
        </w:rPr>
      </w:pPr>
      <w:r>
        <w:rPr>
          <w:color w:val="000080"/>
        </w:rPr>
        <w:t>raztapljanje apnencev ali KOROZIJA</w:t>
      </w:r>
    </w:p>
    <w:p w:rsidR="00993D7A" w:rsidRDefault="007E76A8">
      <w:pPr>
        <w:pStyle w:val="BodyText"/>
        <w:numPr>
          <w:ilvl w:val="0"/>
          <w:numId w:val="1"/>
        </w:numPr>
        <w:tabs>
          <w:tab w:val="num" w:pos="426"/>
        </w:tabs>
        <w:rPr>
          <w:color w:val="000080"/>
        </w:rPr>
      </w:pPr>
      <w:r>
        <w:rPr>
          <w:color w:val="000080"/>
        </w:rPr>
        <w:t>KISEL DEŽ</w:t>
      </w:r>
    </w:p>
    <w:p w:rsidR="00993D7A" w:rsidRDefault="007E76A8">
      <w:pPr>
        <w:pStyle w:val="BodyText"/>
        <w:numPr>
          <w:ilvl w:val="0"/>
          <w:numId w:val="7"/>
        </w:numPr>
        <w:rPr>
          <w:color w:val="008000"/>
        </w:rPr>
      </w:pPr>
      <w:r>
        <w:rPr>
          <w:color w:val="008000"/>
        </w:rPr>
        <w:t>BIOLOŠKO:</w:t>
      </w:r>
    </w:p>
    <w:p w:rsidR="00993D7A" w:rsidRDefault="007E76A8">
      <w:pPr>
        <w:pStyle w:val="BodyText"/>
        <w:numPr>
          <w:ilvl w:val="0"/>
          <w:numId w:val="1"/>
        </w:numPr>
        <w:tabs>
          <w:tab w:val="num" w:pos="426"/>
        </w:tabs>
        <w:rPr>
          <w:color w:val="000080"/>
        </w:rPr>
      </w:pPr>
      <w:r>
        <w:rPr>
          <w:color w:val="000080"/>
        </w:rPr>
        <w:t>mikroorganizmi (kemično)</w:t>
      </w:r>
    </w:p>
    <w:p w:rsidR="00993D7A" w:rsidRDefault="007E76A8">
      <w:pPr>
        <w:pStyle w:val="BodyText"/>
        <w:numPr>
          <w:ilvl w:val="0"/>
          <w:numId w:val="1"/>
        </w:numPr>
        <w:tabs>
          <w:tab w:val="num" w:pos="426"/>
        </w:tabs>
        <w:rPr>
          <w:color w:val="000080"/>
        </w:rPr>
      </w:pPr>
      <w:r>
        <w:rPr>
          <w:color w:val="000080"/>
        </w:rPr>
        <w:t>korenine (mehanično)</w:t>
      </w:r>
    </w:p>
    <w:p w:rsidR="00993D7A" w:rsidRDefault="00993D7A">
      <w:pPr>
        <w:pStyle w:val="BodyText"/>
        <w:rPr>
          <w:color w:val="800080"/>
          <w:sz w:val="20"/>
        </w:rPr>
      </w:pPr>
    </w:p>
    <w:p w:rsidR="00993D7A" w:rsidRDefault="00993D7A">
      <w:pPr>
        <w:pStyle w:val="BodyText"/>
        <w:rPr>
          <w:color w:val="800080"/>
          <w:sz w:val="20"/>
        </w:rPr>
      </w:pPr>
    </w:p>
    <w:p w:rsidR="00993D7A" w:rsidRDefault="00993D7A">
      <w:pPr>
        <w:pStyle w:val="BodyText"/>
        <w:rPr>
          <w:color w:val="800080"/>
          <w:sz w:val="20"/>
        </w:rPr>
      </w:pPr>
    </w:p>
    <w:p w:rsidR="00993D7A" w:rsidRDefault="00993D7A">
      <w:pPr>
        <w:pStyle w:val="BodyText"/>
        <w:rPr>
          <w:color w:val="800080"/>
          <w:sz w:val="20"/>
        </w:rPr>
      </w:pPr>
    </w:p>
    <w:p w:rsidR="00993D7A" w:rsidRDefault="00993D7A">
      <w:pPr>
        <w:pStyle w:val="BodyText"/>
        <w:rPr>
          <w:color w:val="800080"/>
          <w:sz w:val="20"/>
        </w:rPr>
      </w:pPr>
    </w:p>
    <w:p w:rsidR="00993D7A" w:rsidRDefault="00993D7A">
      <w:pPr>
        <w:pStyle w:val="BodyText"/>
        <w:rPr>
          <w:color w:val="800080"/>
          <w:sz w:val="20"/>
        </w:rPr>
      </w:pPr>
    </w:p>
    <w:p w:rsidR="00993D7A" w:rsidRDefault="00993D7A">
      <w:pPr>
        <w:pStyle w:val="BodyText"/>
        <w:rPr>
          <w:color w:val="800080"/>
          <w:sz w:val="20"/>
        </w:rPr>
      </w:pPr>
    </w:p>
    <w:p w:rsidR="00993D7A" w:rsidRDefault="00993D7A">
      <w:pPr>
        <w:pStyle w:val="BodyText"/>
        <w:rPr>
          <w:color w:val="800080"/>
          <w:sz w:val="20"/>
        </w:rPr>
      </w:pPr>
    </w:p>
    <w:p w:rsidR="00993D7A" w:rsidRDefault="007E76A8">
      <w:pPr>
        <w:pStyle w:val="BodyText"/>
        <w:ind w:left="170" w:firstLine="964"/>
        <w:rPr>
          <w:color w:val="800000"/>
          <w:sz w:val="24"/>
        </w:rPr>
      </w:pPr>
      <w:r>
        <w:rPr>
          <w:color w:val="800000"/>
          <w:sz w:val="24"/>
        </w:rPr>
        <w:t>DENUDACIJA</w:t>
      </w:r>
    </w:p>
    <w:p w:rsidR="00993D7A" w:rsidRDefault="007E76A8">
      <w:pPr>
        <w:pStyle w:val="BodyText"/>
        <w:numPr>
          <w:ilvl w:val="0"/>
          <w:numId w:val="4"/>
        </w:numPr>
        <w:rPr>
          <w:color w:val="800080"/>
          <w:sz w:val="20"/>
        </w:rPr>
      </w:pPr>
      <w:r>
        <w:rPr>
          <w:color w:val="800080"/>
          <w:sz w:val="20"/>
        </w:rPr>
        <w:t>je razgaljevanje površja ali ploskovno odnašanje površja, ki je posledica POVRŠINSKEGA SPIRANJA</w:t>
      </w:r>
    </w:p>
    <w:p w:rsidR="00993D7A" w:rsidRDefault="007E76A8">
      <w:pPr>
        <w:pStyle w:val="BodyText"/>
        <w:numPr>
          <w:ilvl w:val="0"/>
          <w:numId w:val="4"/>
        </w:numPr>
        <w:rPr>
          <w:color w:val="800080"/>
          <w:sz w:val="20"/>
        </w:rPr>
      </w:pPr>
      <w:r>
        <w:rPr>
          <w:color w:val="800080"/>
          <w:sz w:val="20"/>
        </w:rPr>
        <w:t>potočki začno vrezovati v podlago EROZIJSKE JARKE</w:t>
      </w:r>
    </w:p>
    <w:p w:rsidR="00993D7A" w:rsidRDefault="007E76A8">
      <w:pPr>
        <w:pStyle w:val="BodyText"/>
        <w:numPr>
          <w:ilvl w:val="0"/>
          <w:numId w:val="4"/>
        </w:numPr>
        <w:rPr>
          <w:color w:val="800080"/>
          <w:sz w:val="20"/>
        </w:rPr>
      </w:pPr>
      <w:r>
        <w:rPr>
          <w:color w:val="800080"/>
          <w:sz w:val="20"/>
        </w:rPr>
        <w:t>zaradi denudacije, teže in preperevanja</w:t>
      </w:r>
      <w:r>
        <w:rPr>
          <w:color w:val="800080"/>
          <w:sz w:val="20"/>
        </w:rPr>
        <w:sym w:font="Symbol" w:char="F0AE"/>
      </w:r>
      <w:r>
        <w:rPr>
          <w:color w:val="800080"/>
          <w:sz w:val="20"/>
        </w:rPr>
        <w:t>procesi:</w:t>
      </w:r>
    </w:p>
    <w:p w:rsidR="00993D7A" w:rsidRDefault="007E76A8">
      <w:pPr>
        <w:pStyle w:val="BodyText"/>
        <w:numPr>
          <w:ilvl w:val="0"/>
          <w:numId w:val="8"/>
        </w:numPr>
        <w:rPr>
          <w:color w:val="008000"/>
        </w:rPr>
      </w:pPr>
      <w:r>
        <w:rPr>
          <w:color w:val="008000"/>
        </w:rPr>
        <w:t>MELIŠČE (nasip grušča)</w:t>
      </w:r>
    </w:p>
    <w:p w:rsidR="00993D7A" w:rsidRDefault="007E76A8">
      <w:pPr>
        <w:pStyle w:val="BodyText"/>
        <w:numPr>
          <w:ilvl w:val="0"/>
          <w:numId w:val="8"/>
        </w:numPr>
        <w:rPr>
          <w:color w:val="008000"/>
        </w:rPr>
      </w:pPr>
      <w:r>
        <w:rPr>
          <w:color w:val="008000"/>
        </w:rPr>
        <w:t>PODOR (enkraten, hiter odlom žive skale; vzrok: POTRES; Trenta, Ajdovska dolina)</w:t>
      </w:r>
    </w:p>
    <w:p w:rsidR="00993D7A" w:rsidRDefault="007E76A8">
      <w:pPr>
        <w:pStyle w:val="BodyText"/>
        <w:numPr>
          <w:ilvl w:val="0"/>
          <w:numId w:val="8"/>
        </w:numPr>
        <w:rPr>
          <w:color w:val="008000"/>
        </w:rPr>
      </w:pPr>
      <w:r>
        <w:rPr>
          <w:color w:val="008000"/>
        </w:rPr>
        <w:t>POČASNO DRSENJE TAL (utrgani deli ceste, ukrivljena drevesa)</w:t>
      </w:r>
    </w:p>
    <w:p w:rsidR="00993D7A" w:rsidRDefault="007E76A8">
      <w:pPr>
        <w:pStyle w:val="BodyText"/>
        <w:numPr>
          <w:ilvl w:val="0"/>
          <w:numId w:val="8"/>
        </w:numPr>
        <w:rPr>
          <w:color w:val="008000"/>
        </w:rPr>
      </w:pPr>
      <w:r>
        <w:rPr>
          <w:color w:val="008000"/>
        </w:rPr>
        <w:t>ZEMELJSKI PLAZ (v tundrah lahko drsi po ledu – SOLIFLUKCIJA)</w:t>
      </w:r>
    </w:p>
    <w:p w:rsidR="00993D7A" w:rsidRDefault="007E76A8">
      <w:pPr>
        <w:pStyle w:val="BodyText"/>
        <w:numPr>
          <w:ilvl w:val="0"/>
          <w:numId w:val="8"/>
        </w:numPr>
        <w:rPr>
          <w:color w:val="008000"/>
        </w:rPr>
      </w:pPr>
      <w:r>
        <w:rPr>
          <w:color w:val="008000"/>
        </w:rPr>
        <w:t>USAD (utrganje travne ruše)</w:t>
      </w:r>
    </w:p>
    <w:p w:rsidR="00993D7A" w:rsidRDefault="007E76A8">
      <w:pPr>
        <w:pStyle w:val="BodyText"/>
        <w:numPr>
          <w:ilvl w:val="0"/>
          <w:numId w:val="8"/>
        </w:numPr>
        <w:rPr>
          <w:color w:val="008000"/>
        </w:rPr>
      </w:pPr>
      <w:r>
        <w:rPr>
          <w:color w:val="008000"/>
        </w:rPr>
        <w:t>GRUŠČNATI TOK (Log pod Mangartom)</w:t>
      </w:r>
    </w:p>
    <w:p w:rsidR="00993D7A" w:rsidRDefault="00993D7A">
      <w:pPr>
        <w:pStyle w:val="BodyText"/>
        <w:rPr>
          <w:color w:val="800080"/>
          <w:sz w:val="20"/>
        </w:rPr>
      </w:pPr>
    </w:p>
    <w:p w:rsidR="00993D7A" w:rsidRDefault="00993D7A">
      <w:pPr>
        <w:pStyle w:val="BodyText"/>
        <w:rPr>
          <w:color w:val="800080"/>
          <w:sz w:val="20"/>
        </w:rPr>
      </w:pPr>
    </w:p>
    <w:p w:rsidR="00993D7A" w:rsidRDefault="007E76A8">
      <w:pPr>
        <w:pStyle w:val="BodyText"/>
        <w:ind w:left="170" w:firstLine="964"/>
        <w:rPr>
          <w:color w:val="800000"/>
          <w:sz w:val="24"/>
        </w:rPr>
      </w:pPr>
      <w:r>
        <w:rPr>
          <w:color w:val="800000"/>
          <w:sz w:val="24"/>
        </w:rPr>
        <w:t>EROZIJA</w:t>
      </w:r>
    </w:p>
    <w:p w:rsidR="00993D7A" w:rsidRDefault="007E76A8">
      <w:pPr>
        <w:pStyle w:val="BodyText"/>
        <w:numPr>
          <w:ilvl w:val="0"/>
          <w:numId w:val="5"/>
        </w:numPr>
        <w:rPr>
          <w:color w:val="800080"/>
          <w:sz w:val="20"/>
        </w:rPr>
      </w:pPr>
      <w:r>
        <w:rPr>
          <w:color w:val="800080"/>
          <w:sz w:val="20"/>
        </w:rPr>
        <w:t>brazdajoče delovanje vode in vetra z delci, ki jih nosita (brušenje, dolbenje, praskanje)</w:t>
      </w:r>
    </w:p>
    <w:p w:rsidR="00993D7A" w:rsidRDefault="007E76A8">
      <w:pPr>
        <w:pStyle w:val="BodyText"/>
        <w:numPr>
          <w:ilvl w:val="0"/>
          <w:numId w:val="5"/>
        </w:numPr>
        <w:rPr>
          <w:color w:val="800080"/>
          <w:sz w:val="20"/>
        </w:rPr>
      </w:pPr>
      <w:r>
        <w:rPr>
          <w:color w:val="800080"/>
          <w:sz w:val="20"/>
        </w:rPr>
        <w:t>erozijske oblike:</w:t>
      </w:r>
    </w:p>
    <w:p w:rsidR="00993D7A" w:rsidRDefault="007E76A8">
      <w:pPr>
        <w:pStyle w:val="BodyText"/>
        <w:numPr>
          <w:ilvl w:val="0"/>
          <w:numId w:val="9"/>
        </w:numPr>
        <w:rPr>
          <w:color w:val="008000"/>
        </w:rPr>
      </w:pPr>
      <w:r>
        <w:rPr>
          <w:color w:val="008000"/>
        </w:rPr>
        <w:t xml:space="preserve">REČNI: </w:t>
      </w:r>
      <w:r>
        <w:rPr>
          <w:color w:val="000080"/>
        </w:rPr>
        <w:t>globinska erozija</w:t>
      </w:r>
      <w:r>
        <w:rPr>
          <w:color w:val="000080"/>
        </w:rPr>
        <w:sym w:font="Symbol" w:char="F0AE"/>
      </w:r>
      <w:r>
        <w:rPr>
          <w:color w:val="000080"/>
        </w:rPr>
        <w:t>soteska, vintgar, korita, kanjoni, brzice,…; bočna erozija</w:t>
      </w:r>
      <w:r>
        <w:rPr>
          <w:color w:val="000080"/>
        </w:rPr>
        <w:sym w:font="Symbol" w:char="F0AE"/>
      </w:r>
      <w:r>
        <w:rPr>
          <w:color w:val="000080"/>
        </w:rPr>
        <w:t>okljuki</w:t>
      </w:r>
    </w:p>
    <w:p w:rsidR="00993D7A" w:rsidRDefault="007E76A8">
      <w:pPr>
        <w:pStyle w:val="BodyText"/>
        <w:numPr>
          <w:ilvl w:val="0"/>
          <w:numId w:val="9"/>
        </w:numPr>
        <w:rPr>
          <w:color w:val="008000"/>
        </w:rPr>
      </w:pPr>
      <w:r>
        <w:rPr>
          <w:color w:val="008000"/>
        </w:rPr>
        <w:t xml:space="preserve">LEDENIŠKI: </w:t>
      </w:r>
      <w:r>
        <w:rPr>
          <w:color w:val="000080"/>
        </w:rPr>
        <w:t xml:space="preserve">krnice, krniška jezera, koritaste doline U, ozek gorski greben, priostreni vrhovi, obvisela dolina, ledeniški pragovi, </w:t>
      </w:r>
      <w:r>
        <w:rPr>
          <w:color w:val="000080"/>
          <w:u w:val="single"/>
        </w:rPr>
        <w:t>fjordi</w:t>
      </w:r>
      <w:r>
        <w:rPr>
          <w:color w:val="000080"/>
        </w:rPr>
        <w:t>, ledeniške grbine</w:t>
      </w:r>
    </w:p>
    <w:p w:rsidR="00993D7A" w:rsidRDefault="007E76A8">
      <w:pPr>
        <w:pStyle w:val="BodyText"/>
        <w:numPr>
          <w:ilvl w:val="0"/>
          <w:numId w:val="9"/>
        </w:numPr>
        <w:rPr>
          <w:color w:val="008000"/>
        </w:rPr>
      </w:pPr>
      <w:r>
        <w:rPr>
          <w:color w:val="008000"/>
        </w:rPr>
        <w:t xml:space="preserve">KRAŠKI: </w:t>
      </w:r>
      <w:r>
        <w:rPr>
          <w:color w:val="000080"/>
        </w:rPr>
        <w:t>žlebiči, škraplje, škavnice, kraška polja, kraške jame, suhe doline, slepe doline,…</w:t>
      </w:r>
    </w:p>
    <w:p w:rsidR="00993D7A" w:rsidRDefault="007E76A8">
      <w:pPr>
        <w:pStyle w:val="BodyText"/>
        <w:numPr>
          <w:ilvl w:val="0"/>
          <w:numId w:val="9"/>
        </w:numPr>
        <w:rPr>
          <w:color w:val="008000"/>
        </w:rPr>
      </w:pPr>
      <w:r>
        <w:rPr>
          <w:color w:val="008000"/>
        </w:rPr>
        <w:t xml:space="preserve">VETRNI: </w:t>
      </w:r>
      <w:r>
        <w:rPr>
          <w:color w:val="000080"/>
        </w:rPr>
        <w:t>gobaste skale</w:t>
      </w:r>
    </w:p>
    <w:p w:rsidR="00993D7A" w:rsidRDefault="007E76A8">
      <w:pPr>
        <w:pStyle w:val="BodyText"/>
        <w:numPr>
          <w:ilvl w:val="0"/>
          <w:numId w:val="9"/>
        </w:numPr>
        <w:rPr>
          <w:color w:val="008000"/>
        </w:rPr>
      </w:pPr>
      <w:r>
        <w:rPr>
          <w:color w:val="008000"/>
        </w:rPr>
        <w:lastRenderedPageBreak/>
        <w:t xml:space="preserve">OBALNI: </w:t>
      </w:r>
      <w:r>
        <w:rPr>
          <w:color w:val="000080"/>
        </w:rPr>
        <w:t>klifi, visoke obale</w:t>
      </w:r>
    </w:p>
    <w:p w:rsidR="00993D7A" w:rsidRDefault="00993D7A">
      <w:pPr>
        <w:pStyle w:val="BodyText"/>
        <w:rPr>
          <w:color w:val="800080"/>
          <w:sz w:val="20"/>
        </w:rPr>
      </w:pPr>
    </w:p>
    <w:p w:rsidR="00993D7A" w:rsidRDefault="00993D7A">
      <w:pPr>
        <w:pStyle w:val="BodyText"/>
        <w:rPr>
          <w:color w:val="800080"/>
          <w:sz w:val="20"/>
        </w:rPr>
      </w:pPr>
    </w:p>
    <w:p w:rsidR="00993D7A" w:rsidRDefault="007E76A8">
      <w:pPr>
        <w:pStyle w:val="BodyText"/>
        <w:ind w:left="170" w:firstLine="964"/>
        <w:rPr>
          <w:color w:val="800000"/>
          <w:sz w:val="24"/>
        </w:rPr>
      </w:pPr>
      <w:r>
        <w:rPr>
          <w:color w:val="800000"/>
          <w:sz w:val="24"/>
        </w:rPr>
        <w:t>AKUMULACIJA</w:t>
      </w:r>
    </w:p>
    <w:p w:rsidR="00993D7A" w:rsidRDefault="00993D7A">
      <w:pPr>
        <w:pStyle w:val="BodyText"/>
        <w:ind w:left="170" w:hanging="170"/>
        <w:rPr>
          <w:color w:val="800000"/>
          <w:sz w:val="24"/>
        </w:rPr>
      </w:pPr>
    </w:p>
    <w:p w:rsidR="00993D7A" w:rsidRDefault="007E76A8">
      <w:pPr>
        <w:pStyle w:val="BodyText"/>
        <w:numPr>
          <w:ilvl w:val="0"/>
          <w:numId w:val="6"/>
        </w:numPr>
        <w:rPr>
          <w:color w:val="800080"/>
          <w:sz w:val="20"/>
        </w:rPr>
      </w:pPr>
      <w:r>
        <w:rPr>
          <w:color w:val="800080"/>
          <w:sz w:val="20"/>
        </w:rPr>
        <w:t>odlaganje in kopičenje odnesenega gradiva na kakem drugem mestu</w:t>
      </w:r>
    </w:p>
    <w:p w:rsidR="00993D7A" w:rsidRDefault="007E76A8">
      <w:pPr>
        <w:pStyle w:val="BodyText"/>
        <w:numPr>
          <w:ilvl w:val="0"/>
          <w:numId w:val="6"/>
        </w:numPr>
        <w:rPr>
          <w:color w:val="800080"/>
          <w:sz w:val="20"/>
        </w:rPr>
      </w:pPr>
      <w:r>
        <w:rPr>
          <w:color w:val="800080"/>
          <w:sz w:val="20"/>
        </w:rPr>
        <w:t>akumulacijske oblike:</w:t>
      </w:r>
    </w:p>
    <w:p w:rsidR="00993D7A" w:rsidRDefault="007E76A8">
      <w:pPr>
        <w:pStyle w:val="BodyText"/>
        <w:numPr>
          <w:ilvl w:val="0"/>
          <w:numId w:val="9"/>
        </w:numPr>
        <w:rPr>
          <w:color w:val="008000"/>
        </w:rPr>
      </w:pPr>
      <w:r>
        <w:rPr>
          <w:color w:val="008000"/>
        </w:rPr>
        <w:t xml:space="preserve">REČNI: </w:t>
      </w:r>
      <w:r>
        <w:rPr>
          <w:color w:val="000080"/>
        </w:rPr>
        <w:t>odlaganje materiala</w:t>
      </w:r>
      <w:r>
        <w:rPr>
          <w:color w:val="000080"/>
        </w:rPr>
        <w:sym w:font="Symbol" w:char="F0AE"/>
      </w:r>
      <w:r>
        <w:rPr>
          <w:color w:val="000080"/>
        </w:rPr>
        <w:t>-naplavna ravnica, širjenje kopnega</w:t>
      </w:r>
    </w:p>
    <w:p w:rsidR="00993D7A" w:rsidRDefault="007E76A8">
      <w:pPr>
        <w:pStyle w:val="BodyText"/>
        <w:numPr>
          <w:ilvl w:val="0"/>
          <w:numId w:val="9"/>
        </w:numPr>
        <w:rPr>
          <w:color w:val="008000"/>
        </w:rPr>
      </w:pPr>
      <w:r>
        <w:rPr>
          <w:color w:val="008000"/>
        </w:rPr>
        <w:t xml:space="preserve">LEDENIŠKI: </w:t>
      </w:r>
      <w:r>
        <w:rPr>
          <w:color w:val="000080"/>
        </w:rPr>
        <w:t>talna, bočna, srednja in čelna morena; ledeniška jezera, balvani, fluvioglacialne terase</w:t>
      </w:r>
    </w:p>
    <w:p w:rsidR="00993D7A" w:rsidRDefault="007E76A8">
      <w:pPr>
        <w:pStyle w:val="BodyText"/>
        <w:numPr>
          <w:ilvl w:val="0"/>
          <w:numId w:val="9"/>
        </w:numPr>
        <w:rPr>
          <w:color w:val="008000"/>
        </w:rPr>
      </w:pPr>
      <w:r>
        <w:rPr>
          <w:color w:val="008000"/>
        </w:rPr>
        <w:t xml:space="preserve">VETRNI: </w:t>
      </w:r>
      <w:r>
        <w:rPr>
          <w:color w:val="000080"/>
        </w:rPr>
        <w:t>sipine, barhani</w:t>
      </w:r>
    </w:p>
    <w:p w:rsidR="00993D7A" w:rsidRDefault="007E76A8">
      <w:pPr>
        <w:pStyle w:val="BodyText"/>
        <w:numPr>
          <w:ilvl w:val="0"/>
          <w:numId w:val="9"/>
        </w:numPr>
        <w:rPr>
          <w:color w:val="008000"/>
        </w:rPr>
      </w:pPr>
      <w:r>
        <w:rPr>
          <w:color w:val="008000"/>
        </w:rPr>
        <w:t xml:space="preserve">OBALNI: </w:t>
      </w:r>
      <w:r>
        <w:rPr>
          <w:color w:val="000080"/>
        </w:rPr>
        <w:t>peščene</w:t>
      </w:r>
      <w:r>
        <w:rPr>
          <w:color w:val="008000"/>
        </w:rPr>
        <w:t xml:space="preserve"> </w:t>
      </w:r>
      <w:r>
        <w:rPr>
          <w:color w:val="000080"/>
        </w:rPr>
        <w:t>plaže, zemeljske kose, lagune, obalne sipine</w:t>
      </w:r>
    </w:p>
    <w:p w:rsidR="00993D7A" w:rsidRDefault="00993D7A"/>
    <w:sectPr w:rsidR="00993D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97F77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A6739D8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8261E62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F6D568A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3DD08E1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673371E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D717EE9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A4A6E0C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7124B8C"/>
    <w:multiLevelType w:val="singleLevel"/>
    <w:tmpl w:val="D3B0937E"/>
    <w:lvl w:ilvl="0">
      <w:start w:val="1"/>
      <w:numFmt w:val="bullet"/>
      <w:lvlText w:val=""/>
      <w:lvlJc w:val="left"/>
      <w:pPr>
        <w:tabs>
          <w:tab w:val="num" w:pos="530"/>
        </w:tabs>
        <w:ind w:left="360" w:hanging="19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6A8"/>
    <w:rsid w:val="007E76A8"/>
    <w:rsid w:val="00993D7A"/>
    <w:rsid w:val="00CB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Comic Sans MS" w:hAnsi="Comic Sans MS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