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06E2" w:rsidRDefault="00FD4098">
      <w:pPr>
        <w:pBdr>
          <w:top w:val="single" w:sz="12" w:space="1" w:color="auto"/>
          <w:left w:val="single" w:sz="12" w:space="1" w:color="auto"/>
          <w:bottom w:val="single" w:sz="12" w:space="1" w:color="auto"/>
          <w:right w:val="single" w:sz="12" w:space="1" w:color="auto"/>
        </w:pBdr>
        <w:spacing w:before="120" w:after="120"/>
        <w:jc w:val="center"/>
        <w:rPr>
          <w:b/>
          <w:sz w:val="36"/>
        </w:rPr>
      </w:pPr>
      <w:bookmarkStart w:id="0" w:name="_GoBack"/>
      <w:bookmarkEnd w:id="0"/>
      <w:r>
        <w:rPr>
          <w:b/>
          <w:sz w:val="36"/>
        </w:rPr>
        <w:t>Italija</w:t>
      </w:r>
    </w:p>
    <w:p w:rsidR="001606E2" w:rsidRDefault="00FD4098">
      <w:pPr>
        <w:pBdr>
          <w:top w:val="single" w:sz="12" w:space="1" w:color="auto"/>
          <w:left w:val="single" w:sz="12" w:space="1" w:color="auto"/>
          <w:bottom w:val="single" w:sz="12" w:space="1" w:color="auto"/>
          <w:right w:val="single" w:sz="12" w:space="1" w:color="auto"/>
        </w:pBdr>
        <w:spacing w:before="120" w:after="120"/>
        <w:jc w:val="center"/>
        <w:rPr>
          <w:b/>
          <w:sz w:val="36"/>
        </w:rPr>
      </w:pPr>
      <w:r>
        <w:rPr>
          <w:b/>
          <w:sz w:val="36"/>
        </w:rPr>
        <w:t>Naravnogeografske značilnosti</w:t>
      </w:r>
    </w:p>
    <w:p w:rsidR="001606E2" w:rsidRDefault="001606E2">
      <w:pPr>
        <w:spacing w:before="120" w:after="120"/>
      </w:pPr>
    </w:p>
    <w:p w:rsidR="001606E2" w:rsidRDefault="00FD4098">
      <w:pPr>
        <w:pBdr>
          <w:top w:val="single" w:sz="12" w:space="1" w:color="auto"/>
          <w:left w:val="single" w:sz="12" w:space="1" w:color="auto"/>
          <w:bottom w:val="single" w:sz="12" w:space="1" w:color="auto"/>
          <w:right w:val="single" w:sz="12" w:space="1" w:color="auto"/>
        </w:pBdr>
        <w:spacing w:before="120" w:after="120"/>
        <w:jc w:val="center"/>
        <w:rPr>
          <w:b/>
        </w:rPr>
      </w:pPr>
      <w:r>
        <w:rPr>
          <w:b/>
        </w:rPr>
        <w:t>Vprašanja za ponavljanje in motivacija</w:t>
      </w:r>
    </w:p>
    <w:p w:rsidR="001606E2" w:rsidRDefault="00FD4098" w:rsidP="00FD4098">
      <w:pPr>
        <w:numPr>
          <w:ilvl w:val="0"/>
          <w:numId w:val="1"/>
        </w:numPr>
        <w:spacing w:before="120" w:after="120"/>
        <w:jc w:val="both"/>
      </w:pPr>
      <w:r>
        <w:t>Glej vprašanja o deželah Iberskega polotoka!</w:t>
      </w:r>
    </w:p>
    <w:p w:rsidR="001606E2" w:rsidRDefault="00FD4098">
      <w:pPr>
        <w:spacing w:before="120" w:after="120" w:line="360" w:lineRule="auto"/>
        <w:jc w:val="both"/>
        <w:rPr>
          <w:b/>
        </w:rPr>
      </w:pPr>
      <w:r>
        <w:rPr>
          <w:b/>
        </w:rPr>
        <w:t>Skorajda ni dežele na svetu, ki bi ponujala popotniku takšno krajinsko, kulturno in zgodovinsko bogastvo kakor Italija. Kar človeka v tej deželi najbolj pritegne, vse od hribov na severu pa do otokov na jugu, le lepota pokrajine: mogočni masivi in vrhovi zasneženih Alp, jezera na severu, raztresena vse do Padske nižine, Tpskana, raznoliki Apenini, včasih ravne in peščene, včasih skalnate obale na zahodni in vzhodni strani polotoka, pa še otoka Sicilija in Sardinija. Narava očara turista bodisi s kulturno krajino bodisi zaradi neokrnjenih oblik.</w:t>
      </w:r>
    </w:p>
    <w:p w:rsidR="001606E2" w:rsidRDefault="001606E2">
      <w:pPr>
        <w:spacing w:before="120" w:after="120"/>
        <w:jc w:val="both"/>
        <w:rPr>
          <w:b/>
        </w:rPr>
      </w:pPr>
    </w:p>
    <w:p w:rsidR="001606E2" w:rsidRDefault="00FD4098">
      <w:pPr>
        <w:spacing w:before="120" w:after="120"/>
        <w:jc w:val="both"/>
        <w:rPr>
          <w:b/>
          <w:sz w:val="28"/>
        </w:rPr>
      </w:pPr>
      <w:r>
        <w:rPr>
          <w:b/>
          <w:sz w:val="28"/>
        </w:rPr>
        <w:t>Knjiga stran 98,99,100</w:t>
      </w:r>
    </w:p>
    <w:p w:rsidR="001606E2" w:rsidRDefault="00FD4098">
      <w:pPr>
        <w:spacing w:before="120" w:after="120"/>
        <w:jc w:val="both"/>
        <w:rPr>
          <w:b/>
          <w:sz w:val="28"/>
        </w:rPr>
      </w:pPr>
      <w:r>
        <w:rPr>
          <w:b/>
          <w:sz w:val="28"/>
        </w:rPr>
        <w:t>Atlas stran 40,41</w:t>
      </w:r>
    </w:p>
    <w:p w:rsidR="001606E2" w:rsidRDefault="001606E2">
      <w:pPr>
        <w:spacing w:before="120" w:after="120"/>
        <w:jc w:val="both"/>
        <w:rPr>
          <w:b/>
        </w:rPr>
      </w:pPr>
    </w:p>
    <w:p w:rsidR="001606E2" w:rsidRDefault="00FD4098">
      <w:pPr>
        <w:pBdr>
          <w:top w:val="single" w:sz="12" w:space="1" w:color="auto"/>
          <w:left w:val="single" w:sz="12" w:space="1" w:color="auto"/>
          <w:bottom w:val="single" w:sz="12" w:space="1" w:color="auto"/>
          <w:right w:val="single" w:sz="12" w:space="1" w:color="auto"/>
        </w:pBdr>
        <w:spacing w:before="120" w:after="120"/>
        <w:jc w:val="center"/>
        <w:rPr>
          <w:b/>
        </w:rPr>
      </w:pPr>
      <w:r>
        <w:rPr>
          <w:b/>
        </w:rPr>
        <w:t>Uvod</w:t>
      </w:r>
    </w:p>
    <w:p w:rsidR="001606E2" w:rsidRDefault="00FD4098" w:rsidP="00FD4098">
      <w:pPr>
        <w:numPr>
          <w:ilvl w:val="0"/>
          <w:numId w:val="1"/>
        </w:numPr>
        <w:spacing w:before="120" w:after="120"/>
        <w:jc w:val="both"/>
      </w:pPr>
      <w:r>
        <w:rPr>
          <w:b/>
        </w:rPr>
        <w:t xml:space="preserve">Italija </w:t>
      </w:r>
      <w:r>
        <w:t xml:space="preserve">je v glavnem </w:t>
      </w:r>
      <w:r>
        <w:rPr>
          <w:b/>
        </w:rPr>
        <w:t>gorat polotok v obliki škornja na jugu Evrope</w:t>
      </w:r>
      <w:r>
        <w:t xml:space="preserve">, ki je od Alp do Sredozemskega morja </w:t>
      </w:r>
      <w:r>
        <w:rPr>
          <w:b/>
        </w:rPr>
        <w:t>dolg več kot 1000 kilometrov</w:t>
      </w:r>
      <w:r>
        <w:t xml:space="preserve"> in h kateremu spadajo </w:t>
      </w:r>
      <w:r>
        <w:rPr>
          <w:b/>
        </w:rPr>
        <w:t>še otoki Sicilija, Sardinija, Elba in nekatera manjša otočja</w:t>
      </w:r>
      <w:r>
        <w:t xml:space="preserve"> (Liparski ali Eolski otoki)</w:t>
      </w:r>
    </w:p>
    <w:p w:rsidR="001606E2" w:rsidRDefault="00FD4098" w:rsidP="00FD4098">
      <w:pPr>
        <w:numPr>
          <w:ilvl w:val="0"/>
          <w:numId w:val="1"/>
        </w:numPr>
        <w:spacing w:before="120" w:after="120"/>
        <w:jc w:val="both"/>
      </w:pPr>
      <w:r>
        <w:rPr>
          <w:b/>
        </w:rPr>
        <w:t>na severu</w:t>
      </w:r>
      <w:r>
        <w:t xml:space="preserve"> je od sosedov Italija ločena z </w:t>
      </w:r>
      <w:r>
        <w:rPr>
          <w:b/>
        </w:rPr>
        <w:t>Alpami</w:t>
      </w:r>
      <w:r>
        <w:t xml:space="preserve"> (Francije, Švice, Avstrije, Slovenije)</w:t>
      </w:r>
    </w:p>
    <w:p w:rsidR="001606E2" w:rsidRDefault="00FD4098" w:rsidP="00FD4098">
      <w:pPr>
        <w:numPr>
          <w:ilvl w:val="0"/>
          <w:numId w:val="1"/>
        </w:numPr>
        <w:spacing w:before="120" w:after="120"/>
        <w:jc w:val="both"/>
        <w:rPr>
          <w:b/>
        </w:rPr>
      </w:pPr>
      <w:r>
        <w:rPr>
          <w:b/>
        </w:rPr>
        <w:t>na zahodu</w:t>
      </w:r>
      <w:r>
        <w:t xml:space="preserve"> njene obale oblivata </w:t>
      </w:r>
      <w:r>
        <w:rPr>
          <w:b/>
        </w:rPr>
        <w:t>Tirensko in Ligursko morje</w:t>
      </w:r>
      <w:r>
        <w:t>, na</w:t>
      </w:r>
      <w:r>
        <w:rPr>
          <w:b/>
        </w:rPr>
        <w:t xml:space="preserve"> jugu Jonsko morje</w:t>
      </w:r>
      <w:r>
        <w:t>, na</w:t>
      </w:r>
      <w:r>
        <w:rPr>
          <w:b/>
        </w:rPr>
        <w:t xml:space="preserve"> vzhodu</w:t>
      </w:r>
      <w:r>
        <w:t xml:space="preserve"> pa </w:t>
      </w:r>
      <w:r>
        <w:rPr>
          <w:b/>
        </w:rPr>
        <w:t>Jadransko morje</w:t>
      </w:r>
    </w:p>
    <w:p w:rsidR="001606E2" w:rsidRDefault="00FD4098" w:rsidP="00FD4098">
      <w:pPr>
        <w:numPr>
          <w:ilvl w:val="0"/>
          <w:numId w:val="1"/>
        </w:numPr>
        <w:spacing w:before="120" w:after="120"/>
        <w:jc w:val="both"/>
        <w:rPr>
          <w:b/>
        </w:rPr>
      </w:pPr>
      <w:r>
        <w:rPr>
          <w:b/>
        </w:rPr>
        <w:t>obale</w:t>
      </w:r>
      <w:r>
        <w:t xml:space="preserve"> apeninskega polotoka merijo </w:t>
      </w:r>
      <w:r>
        <w:rPr>
          <w:b/>
        </w:rPr>
        <w:t>4320 kilometrov</w:t>
      </w:r>
    </w:p>
    <w:p w:rsidR="001606E2" w:rsidRDefault="00FD4098" w:rsidP="00FD4098">
      <w:pPr>
        <w:numPr>
          <w:ilvl w:val="0"/>
          <w:numId w:val="1"/>
        </w:numPr>
        <w:spacing w:before="120" w:after="120"/>
        <w:jc w:val="both"/>
      </w:pPr>
      <w:r>
        <w:rPr>
          <w:b/>
        </w:rPr>
        <w:t xml:space="preserve">naravnogeografsko </w:t>
      </w:r>
      <w:r>
        <w:t xml:space="preserve">se Italija deli </w:t>
      </w:r>
      <w:r>
        <w:rPr>
          <w:b/>
        </w:rPr>
        <w:t>na severni del ter na Apeninski polotok</w:t>
      </w:r>
    </w:p>
    <w:p w:rsidR="001606E2" w:rsidRDefault="001606E2">
      <w:pPr>
        <w:spacing w:before="120" w:after="120"/>
        <w:jc w:val="both"/>
      </w:pPr>
    </w:p>
    <w:p w:rsidR="001606E2" w:rsidRDefault="00FD4098">
      <w:pPr>
        <w:pBdr>
          <w:top w:val="single" w:sz="12" w:space="1" w:color="auto"/>
          <w:left w:val="single" w:sz="12" w:space="1" w:color="auto"/>
          <w:bottom w:val="single" w:sz="12" w:space="1" w:color="auto"/>
          <w:right w:val="single" w:sz="12" w:space="1" w:color="auto"/>
        </w:pBdr>
        <w:spacing w:before="120" w:after="120"/>
        <w:jc w:val="center"/>
        <w:rPr>
          <w:b/>
        </w:rPr>
      </w:pPr>
      <w:r>
        <w:rPr>
          <w:b/>
        </w:rPr>
        <w:t>Relief in geološka zgradba</w:t>
      </w:r>
    </w:p>
    <w:p w:rsidR="001606E2" w:rsidRDefault="00FD4098" w:rsidP="00FD4098">
      <w:pPr>
        <w:numPr>
          <w:ilvl w:val="0"/>
          <w:numId w:val="1"/>
        </w:numPr>
        <w:spacing w:before="120" w:after="120"/>
        <w:jc w:val="both"/>
      </w:pPr>
      <w:r>
        <w:rPr>
          <w:b/>
        </w:rPr>
        <w:t>Severni del</w:t>
      </w:r>
    </w:p>
    <w:p w:rsidR="001606E2" w:rsidRDefault="00FD4098" w:rsidP="00FD4098">
      <w:pPr>
        <w:numPr>
          <w:ilvl w:val="0"/>
          <w:numId w:val="1"/>
        </w:numPr>
        <w:spacing w:before="120" w:after="120"/>
        <w:jc w:val="both"/>
      </w:pPr>
      <w:r>
        <w:rPr>
          <w:b/>
        </w:rPr>
        <w:t>Severno Italijo</w:t>
      </w:r>
      <w:r>
        <w:t xml:space="preserve"> sestavljajo </w:t>
      </w:r>
      <w:r>
        <w:rPr>
          <w:b/>
        </w:rPr>
        <w:t>Padska nižina, Alpe in Ligursko primorje</w:t>
      </w:r>
    </w:p>
    <w:p w:rsidR="001606E2" w:rsidRDefault="00FD4098" w:rsidP="00FD4098">
      <w:pPr>
        <w:numPr>
          <w:ilvl w:val="0"/>
          <w:numId w:val="1"/>
        </w:numPr>
        <w:spacing w:before="120" w:after="120"/>
        <w:jc w:val="both"/>
      </w:pPr>
      <w:r>
        <w:rPr>
          <w:b/>
        </w:rPr>
        <w:t>Padsko nižino</w:t>
      </w:r>
      <w:r>
        <w:t xml:space="preserve"> je </w:t>
      </w:r>
      <w:r>
        <w:rPr>
          <w:b/>
        </w:rPr>
        <w:t>nasula reka Pad s svojimi pritoki</w:t>
      </w:r>
      <w:r>
        <w:t xml:space="preserve">  in </w:t>
      </w:r>
      <w:r>
        <w:rPr>
          <w:b/>
        </w:rPr>
        <w:t>druge alpske reke</w:t>
      </w:r>
      <w:r>
        <w:t xml:space="preserve"> (Adiža, Brenta, Piava, Tilment, Soča)</w:t>
      </w:r>
    </w:p>
    <w:p w:rsidR="001606E2" w:rsidRDefault="00FD4098" w:rsidP="00FD4098">
      <w:pPr>
        <w:numPr>
          <w:ilvl w:val="0"/>
          <w:numId w:val="1"/>
        </w:numPr>
        <w:spacing w:before="120" w:after="120"/>
        <w:jc w:val="both"/>
        <w:rPr>
          <w:b/>
        </w:rPr>
      </w:pPr>
      <w:r>
        <w:rPr>
          <w:b/>
        </w:rPr>
        <w:t>reke</w:t>
      </w:r>
      <w:r>
        <w:t xml:space="preserve"> so tod nasule</w:t>
      </w:r>
      <w:r>
        <w:rPr>
          <w:b/>
        </w:rPr>
        <w:t xml:space="preserve"> obilo proda</w:t>
      </w:r>
      <w:r>
        <w:t xml:space="preserve"> </w:t>
      </w:r>
      <w:r>
        <w:rPr>
          <w:b/>
        </w:rPr>
        <w:t>na severovzhodnem obrobju</w:t>
      </w:r>
      <w:r>
        <w:t xml:space="preserve"> in </w:t>
      </w:r>
      <w:r>
        <w:rPr>
          <w:b/>
        </w:rPr>
        <w:t>peska v srednjem delu ravnine</w:t>
      </w:r>
    </w:p>
    <w:p w:rsidR="001606E2" w:rsidRDefault="00FD4098" w:rsidP="00FD4098">
      <w:pPr>
        <w:numPr>
          <w:ilvl w:val="0"/>
          <w:numId w:val="1"/>
        </w:numPr>
        <w:spacing w:before="120" w:after="120"/>
        <w:jc w:val="both"/>
      </w:pPr>
      <w:r>
        <w:rPr>
          <w:b/>
        </w:rPr>
        <w:t>Pad podaljšuje svojo delto</w:t>
      </w:r>
      <w:r>
        <w:t xml:space="preserve"> v Jadransko morje, </w:t>
      </w:r>
      <w:r>
        <w:rPr>
          <w:b/>
        </w:rPr>
        <w:t>obala je tod zato nizka</w:t>
      </w:r>
      <w:r>
        <w:t>, polna peščenih sipin, lagun in močvirij</w:t>
      </w:r>
    </w:p>
    <w:p w:rsidR="001606E2" w:rsidRDefault="00FD4098" w:rsidP="00FD4098">
      <w:pPr>
        <w:numPr>
          <w:ilvl w:val="0"/>
          <w:numId w:val="1"/>
        </w:numPr>
        <w:spacing w:before="120" w:after="120"/>
        <w:jc w:val="both"/>
      </w:pPr>
      <w:r>
        <w:rPr>
          <w:b/>
        </w:rPr>
        <w:t>Pad zasipa tudi svojo strugo</w:t>
      </w:r>
      <w:r>
        <w:t xml:space="preserve"> in jo s tem dviga nad površje (zavarovanje z nasipi)</w:t>
      </w:r>
    </w:p>
    <w:p w:rsidR="001606E2" w:rsidRDefault="001606E2" w:rsidP="00FD4098">
      <w:pPr>
        <w:numPr>
          <w:ilvl w:val="12"/>
          <w:numId w:val="0"/>
        </w:numPr>
        <w:spacing w:before="120" w:after="120"/>
        <w:ind w:left="283" w:hanging="283"/>
        <w:jc w:val="both"/>
      </w:pPr>
    </w:p>
    <w:p w:rsidR="001606E2" w:rsidRDefault="00FD4098" w:rsidP="00FD4098">
      <w:pPr>
        <w:numPr>
          <w:ilvl w:val="12"/>
          <w:numId w:val="0"/>
        </w:numPr>
        <w:spacing w:before="120" w:after="120"/>
        <w:ind w:left="283" w:hanging="283"/>
        <w:jc w:val="both"/>
        <w:rPr>
          <w:b/>
        </w:rPr>
      </w:pPr>
      <w:r>
        <w:rPr>
          <w:b/>
        </w:rPr>
        <w:t>Karta v knjigi na strani 99 prikazuje zgradbo Padske nižine! Z njeno pomočjo opiši glavne značilnosti zgradbe Padske nižine!</w:t>
      </w:r>
    </w:p>
    <w:p w:rsidR="001606E2" w:rsidRDefault="00FD4098" w:rsidP="00FD4098">
      <w:pPr>
        <w:numPr>
          <w:ilvl w:val="12"/>
          <w:numId w:val="0"/>
        </w:numPr>
        <w:spacing w:before="120" w:after="120"/>
        <w:ind w:left="283" w:hanging="283"/>
        <w:jc w:val="both"/>
      </w:pPr>
      <w:r>
        <w:rPr>
          <w:b/>
        </w:rPr>
        <w:t>Kako imenujemo takšno strugo? izgonska struga</w:t>
      </w:r>
    </w:p>
    <w:p w:rsidR="001606E2" w:rsidRDefault="001606E2" w:rsidP="00FD4098">
      <w:pPr>
        <w:numPr>
          <w:ilvl w:val="12"/>
          <w:numId w:val="0"/>
        </w:numPr>
        <w:spacing w:before="120" w:after="120"/>
        <w:ind w:left="283" w:hanging="283"/>
        <w:jc w:val="both"/>
      </w:pPr>
    </w:p>
    <w:p w:rsidR="001606E2" w:rsidRDefault="00FD4098" w:rsidP="00FD4098">
      <w:pPr>
        <w:numPr>
          <w:ilvl w:val="0"/>
          <w:numId w:val="1"/>
        </w:numPr>
        <w:spacing w:before="120" w:after="120"/>
        <w:jc w:val="both"/>
      </w:pPr>
      <w:r>
        <w:t>na</w:t>
      </w:r>
      <w:r>
        <w:rPr>
          <w:b/>
        </w:rPr>
        <w:t xml:space="preserve"> skrajnem severovzhodu</w:t>
      </w:r>
      <w:r>
        <w:t xml:space="preserve"> preide ravnina v </w:t>
      </w:r>
      <w:r>
        <w:rPr>
          <w:b/>
        </w:rPr>
        <w:t>odrastke dinarskih planot v Benečiji</w:t>
      </w:r>
    </w:p>
    <w:p w:rsidR="001606E2" w:rsidRDefault="00FD4098" w:rsidP="00FD4098">
      <w:pPr>
        <w:numPr>
          <w:ilvl w:val="0"/>
          <w:numId w:val="1"/>
        </w:numPr>
        <w:spacing w:before="120" w:after="120"/>
        <w:jc w:val="both"/>
        <w:rPr>
          <w:b/>
        </w:rPr>
      </w:pPr>
      <w:r>
        <w:t xml:space="preserve">na </w:t>
      </w:r>
      <w:r>
        <w:rPr>
          <w:b/>
        </w:rPr>
        <w:t>zahodu in severu</w:t>
      </w:r>
      <w:r>
        <w:t xml:space="preserve"> obrobljajo Padsko nižino </w:t>
      </w:r>
      <w:r>
        <w:rPr>
          <w:b/>
        </w:rPr>
        <w:t>italijanske Alpe</w:t>
      </w:r>
    </w:p>
    <w:p w:rsidR="001606E2" w:rsidRDefault="00FD4098" w:rsidP="00FD4098">
      <w:pPr>
        <w:numPr>
          <w:ilvl w:val="0"/>
          <w:numId w:val="1"/>
        </w:numPr>
        <w:spacing w:before="120" w:after="120"/>
        <w:jc w:val="both"/>
      </w:pPr>
      <w:r>
        <w:t xml:space="preserve">te Alpe se </w:t>
      </w:r>
      <w:r>
        <w:rPr>
          <w:b/>
        </w:rPr>
        <w:t>na vzhodu nadaljujejo v Dolomitih, Karnijskih in Zahodnih Julijskih Alpah</w:t>
      </w:r>
    </w:p>
    <w:p w:rsidR="001606E2" w:rsidRDefault="00FD4098" w:rsidP="00FD4098">
      <w:pPr>
        <w:numPr>
          <w:ilvl w:val="0"/>
          <w:numId w:val="1"/>
        </w:numPr>
        <w:spacing w:before="120" w:after="120"/>
        <w:jc w:val="both"/>
      </w:pPr>
      <w:r>
        <w:t xml:space="preserve">v </w:t>
      </w:r>
      <w:r>
        <w:rPr>
          <w:b/>
        </w:rPr>
        <w:t>nižjih Alpah so številna podgorska ledeniška jezera</w:t>
      </w:r>
      <w:r>
        <w:t xml:space="preserve">, ki jih izkoriščajo predvsem za razvoj </w:t>
      </w:r>
      <w:r>
        <w:rPr>
          <w:b/>
        </w:rPr>
        <w:t xml:space="preserve">turizma </w:t>
      </w:r>
      <w:r>
        <w:t>(Comsko in Gardsko jezero npr.)</w:t>
      </w:r>
    </w:p>
    <w:p w:rsidR="001606E2" w:rsidRDefault="00FD4098" w:rsidP="00FD4098">
      <w:pPr>
        <w:numPr>
          <w:ilvl w:val="0"/>
          <w:numId w:val="1"/>
        </w:numPr>
        <w:spacing w:before="120" w:after="120"/>
        <w:jc w:val="both"/>
      </w:pPr>
      <w:r>
        <w:rPr>
          <w:b/>
        </w:rPr>
        <w:t>Apeninski polotok</w:t>
      </w:r>
      <w:r>
        <w:t xml:space="preserve"> </w:t>
      </w:r>
    </w:p>
    <w:p w:rsidR="001606E2" w:rsidRDefault="00FD4098" w:rsidP="00FD4098">
      <w:pPr>
        <w:numPr>
          <w:ilvl w:val="0"/>
          <w:numId w:val="1"/>
        </w:numPr>
        <w:spacing w:before="120" w:after="120"/>
        <w:jc w:val="both"/>
      </w:pPr>
      <w:r>
        <w:t>ogrodje Apeninskega polotoka je</w:t>
      </w:r>
      <w:r>
        <w:rPr>
          <w:b/>
        </w:rPr>
        <w:t xml:space="preserve"> mladonagubano Apeninsko gorovje</w:t>
      </w:r>
      <w:r>
        <w:t>, ki se le v svojih najvišjih delih dvigne nad 2000 metrov</w:t>
      </w:r>
    </w:p>
    <w:p w:rsidR="001606E2" w:rsidRDefault="00FD4098" w:rsidP="00FD4098">
      <w:pPr>
        <w:numPr>
          <w:ilvl w:val="0"/>
          <w:numId w:val="1"/>
        </w:numPr>
        <w:spacing w:before="120" w:after="120"/>
        <w:jc w:val="both"/>
        <w:rPr>
          <w:b/>
        </w:rPr>
      </w:pPr>
      <w:r>
        <w:t xml:space="preserve">gorovje, ki </w:t>
      </w:r>
      <w:r>
        <w:rPr>
          <w:b/>
        </w:rPr>
        <w:t>ima dinarsko smer</w:t>
      </w:r>
      <w:r>
        <w:t>, delimo na</w:t>
      </w:r>
      <w:r>
        <w:rPr>
          <w:b/>
        </w:rPr>
        <w:t xml:space="preserve"> tri dele</w:t>
      </w:r>
      <w:r>
        <w:t xml:space="preserve">, na </w:t>
      </w:r>
      <w:r>
        <w:rPr>
          <w:b/>
        </w:rPr>
        <w:t>severni in osrednji</w:t>
      </w:r>
      <w:r>
        <w:t xml:space="preserve"> del ter na </w:t>
      </w:r>
      <w:r>
        <w:rPr>
          <w:b/>
        </w:rPr>
        <w:t>Kalabrijske gore</w:t>
      </w:r>
    </w:p>
    <w:p w:rsidR="001606E2" w:rsidRDefault="001606E2" w:rsidP="00FD4098">
      <w:pPr>
        <w:numPr>
          <w:ilvl w:val="12"/>
          <w:numId w:val="0"/>
        </w:numPr>
        <w:spacing w:before="120" w:after="120"/>
        <w:ind w:left="283" w:hanging="283"/>
        <w:jc w:val="both"/>
        <w:rPr>
          <w:b/>
        </w:rPr>
      </w:pPr>
    </w:p>
    <w:p w:rsidR="001606E2" w:rsidRDefault="00FD4098" w:rsidP="00FD4098">
      <w:pPr>
        <w:numPr>
          <w:ilvl w:val="12"/>
          <w:numId w:val="0"/>
        </w:numPr>
        <w:spacing w:before="120" w:after="120"/>
        <w:ind w:left="283" w:hanging="283"/>
        <w:jc w:val="both"/>
        <w:rPr>
          <w:b/>
        </w:rPr>
      </w:pPr>
      <w:r>
        <w:rPr>
          <w:b/>
        </w:rPr>
        <w:lastRenderedPageBreak/>
        <w:t>Kakšna je dinarska smer? severozahod-jugovzhod</w:t>
      </w:r>
    </w:p>
    <w:p w:rsidR="001606E2" w:rsidRDefault="001606E2" w:rsidP="00FD4098">
      <w:pPr>
        <w:numPr>
          <w:ilvl w:val="12"/>
          <w:numId w:val="0"/>
        </w:numPr>
        <w:spacing w:before="120" w:after="120"/>
        <w:ind w:left="283" w:hanging="283"/>
        <w:jc w:val="both"/>
        <w:rPr>
          <w:b/>
        </w:rPr>
      </w:pPr>
    </w:p>
    <w:p w:rsidR="001606E2" w:rsidRDefault="00FD4098" w:rsidP="00FD4098">
      <w:pPr>
        <w:numPr>
          <w:ilvl w:val="0"/>
          <w:numId w:val="1"/>
        </w:numPr>
        <w:spacing w:before="120" w:after="120"/>
        <w:jc w:val="both"/>
        <w:rPr>
          <w:b/>
        </w:rPr>
      </w:pPr>
      <w:r>
        <w:rPr>
          <w:b/>
        </w:rPr>
        <w:t>severni del</w:t>
      </w:r>
      <w:r>
        <w:t xml:space="preserve"> je </w:t>
      </w:r>
      <w:r>
        <w:rPr>
          <w:b/>
        </w:rPr>
        <w:t>nižji ter zgrajen</w:t>
      </w:r>
      <w:r>
        <w:t xml:space="preserve"> pretežno iz </w:t>
      </w:r>
      <w:r>
        <w:rPr>
          <w:b/>
        </w:rPr>
        <w:t>peščenih kamnin (fliš)</w:t>
      </w:r>
    </w:p>
    <w:p w:rsidR="001606E2" w:rsidRDefault="00FD4098" w:rsidP="00FD4098">
      <w:pPr>
        <w:numPr>
          <w:ilvl w:val="0"/>
          <w:numId w:val="1"/>
        </w:numPr>
        <w:spacing w:before="120" w:after="120"/>
        <w:jc w:val="both"/>
      </w:pPr>
      <w:r>
        <w:rPr>
          <w:b/>
        </w:rPr>
        <w:t>osrednji del je najvišji</w:t>
      </w:r>
      <w:r>
        <w:t xml:space="preserve"> (Gran Sasso 2914 metrov), sestavljen je </w:t>
      </w:r>
      <w:r>
        <w:rPr>
          <w:b/>
        </w:rPr>
        <w:t>pretežno iz apnencev</w:t>
      </w:r>
      <w:r>
        <w:t xml:space="preserve">, tu Apenini </w:t>
      </w:r>
      <w:r>
        <w:rPr>
          <w:b/>
        </w:rPr>
        <w:t>razpadejo na več podolžnih slemen</w:t>
      </w:r>
      <w:r>
        <w:t xml:space="preserve"> z </w:t>
      </w:r>
      <w:r>
        <w:rPr>
          <w:b/>
        </w:rPr>
        <w:t>vmesnimi dolinami</w:t>
      </w:r>
      <w:r>
        <w:t xml:space="preserve"> in </w:t>
      </w:r>
      <w:r>
        <w:rPr>
          <w:b/>
        </w:rPr>
        <w:t>majhnimi kotlinami</w:t>
      </w:r>
    </w:p>
    <w:p w:rsidR="001606E2" w:rsidRDefault="001606E2" w:rsidP="00FD4098">
      <w:pPr>
        <w:numPr>
          <w:ilvl w:val="12"/>
          <w:numId w:val="0"/>
        </w:numPr>
        <w:spacing w:before="120" w:after="120"/>
        <w:ind w:left="283" w:hanging="283"/>
        <w:jc w:val="both"/>
        <w:rPr>
          <w:b/>
        </w:rPr>
      </w:pPr>
    </w:p>
    <w:p w:rsidR="001606E2" w:rsidRDefault="00FD4098" w:rsidP="00FD4098">
      <w:pPr>
        <w:numPr>
          <w:ilvl w:val="12"/>
          <w:numId w:val="0"/>
        </w:numPr>
        <w:spacing w:before="120" w:after="120"/>
        <w:ind w:left="283" w:hanging="283"/>
        <w:jc w:val="both"/>
        <w:rPr>
          <w:b/>
        </w:rPr>
      </w:pPr>
      <w:r>
        <w:rPr>
          <w:b/>
        </w:rPr>
        <w:t>Po čem so bili osrednji Apenini znani med drugo svetovno vojno? po težkem prodiranju zaveznikov proti severu (bitka za samostan Monte Cassino npr.)</w:t>
      </w:r>
    </w:p>
    <w:p w:rsidR="001606E2" w:rsidRDefault="001606E2" w:rsidP="00FD4098">
      <w:pPr>
        <w:numPr>
          <w:ilvl w:val="12"/>
          <w:numId w:val="0"/>
        </w:numPr>
        <w:spacing w:before="120" w:after="120"/>
        <w:ind w:left="283" w:hanging="283"/>
        <w:jc w:val="both"/>
        <w:rPr>
          <w:b/>
        </w:rPr>
      </w:pPr>
    </w:p>
    <w:p w:rsidR="001606E2" w:rsidRDefault="00FD4098" w:rsidP="00FD4098">
      <w:pPr>
        <w:numPr>
          <w:ilvl w:val="0"/>
          <w:numId w:val="1"/>
        </w:numPr>
        <w:spacing w:before="120" w:after="120"/>
        <w:jc w:val="both"/>
        <w:rPr>
          <w:b/>
        </w:rPr>
      </w:pPr>
      <w:r>
        <w:rPr>
          <w:b/>
        </w:rPr>
        <w:t>apeninska zgradba</w:t>
      </w:r>
      <w:r>
        <w:t xml:space="preserve"> se </w:t>
      </w:r>
      <w:r>
        <w:rPr>
          <w:b/>
        </w:rPr>
        <w:t>nadaljuje</w:t>
      </w:r>
      <w:r>
        <w:t xml:space="preserve"> v </w:t>
      </w:r>
      <w:r>
        <w:rPr>
          <w:b/>
        </w:rPr>
        <w:t>kristalinskih Kalabrijskih gorah in v goratem svetu Sicilije</w:t>
      </w:r>
    </w:p>
    <w:p w:rsidR="001606E2" w:rsidRDefault="00FD4098" w:rsidP="00FD4098">
      <w:pPr>
        <w:numPr>
          <w:ilvl w:val="0"/>
          <w:numId w:val="1"/>
        </w:numPr>
        <w:spacing w:before="120" w:after="120"/>
        <w:jc w:val="both"/>
        <w:rPr>
          <w:b/>
        </w:rPr>
      </w:pPr>
      <w:r>
        <w:rPr>
          <w:b/>
        </w:rPr>
        <w:t>na Sardiniji</w:t>
      </w:r>
      <w:r>
        <w:t xml:space="preserve"> prevladujejo</w:t>
      </w:r>
      <w:r>
        <w:rPr>
          <w:b/>
        </w:rPr>
        <w:t xml:space="preserve"> metamorfne kamenine (gnajs, granit)</w:t>
      </w:r>
    </w:p>
    <w:p w:rsidR="001606E2" w:rsidRDefault="00FD4098" w:rsidP="00FD4098">
      <w:pPr>
        <w:numPr>
          <w:ilvl w:val="0"/>
          <w:numId w:val="1"/>
        </w:numPr>
        <w:spacing w:before="120" w:after="120"/>
        <w:jc w:val="both"/>
      </w:pPr>
      <w:r>
        <w:rPr>
          <w:b/>
        </w:rPr>
        <w:t>rodovitni gričevnat svet sega daleč v notranjost</w:t>
      </w:r>
      <w:r>
        <w:t xml:space="preserve"> predvsem ob rekah </w:t>
      </w:r>
      <w:r>
        <w:rPr>
          <w:b/>
        </w:rPr>
        <w:t>Arno</w:t>
      </w:r>
      <w:r>
        <w:t xml:space="preserve"> (pri Pisi) in </w:t>
      </w:r>
      <w:r>
        <w:rPr>
          <w:b/>
        </w:rPr>
        <w:t xml:space="preserve">Tiberi </w:t>
      </w:r>
      <w:r>
        <w:t>(pri Rimu)</w:t>
      </w:r>
    </w:p>
    <w:p w:rsidR="001606E2" w:rsidRDefault="00FD4098" w:rsidP="00FD4098">
      <w:pPr>
        <w:numPr>
          <w:ilvl w:val="0"/>
          <w:numId w:val="1"/>
        </w:numPr>
        <w:spacing w:before="120" w:after="120"/>
        <w:jc w:val="both"/>
        <w:rPr>
          <w:b/>
        </w:rPr>
      </w:pPr>
      <w:r>
        <w:t xml:space="preserve">z </w:t>
      </w:r>
      <w:r>
        <w:rPr>
          <w:b/>
        </w:rPr>
        <w:t>dvigovanjem Apeninov</w:t>
      </w:r>
      <w:r>
        <w:t xml:space="preserve"> koncem </w:t>
      </w:r>
      <w:r>
        <w:rPr>
          <w:b/>
        </w:rPr>
        <w:t>terciarja</w:t>
      </w:r>
      <w:r>
        <w:t>, je bilo</w:t>
      </w:r>
      <w:r>
        <w:rPr>
          <w:b/>
        </w:rPr>
        <w:t xml:space="preserve"> na območju Tirenskega morja</w:t>
      </w:r>
      <w:r>
        <w:t xml:space="preserve"> </w:t>
      </w:r>
      <w:r>
        <w:rPr>
          <w:b/>
        </w:rPr>
        <w:t xml:space="preserve">živahno tektonsko delovanje, </w:t>
      </w:r>
      <w:r>
        <w:t>ki je na površje prineslo</w:t>
      </w:r>
      <w:r>
        <w:rPr>
          <w:b/>
        </w:rPr>
        <w:t xml:space="preserve"> obilo rud</w:t>
      </w:r>
    </w:p>
    <w:p w:rsidR="001606E2" w:rsidRDefault="00FD4098" w:rsidP="00FD4098">
      <w:pPr>
        <w:numPr>
          <w:ilvl w:val="0"/>
          <w:numId w:val="1"/>
        </w:numPr>
        <w:spacing w:before="120" w:after="120"/>
        <w:jc w:val="both"/>
      </w:pPr>
      <w:r>
        <w:rPr>
          <w:b/>
        </w:rPr>
        <w:t>vulkanizem in potresna aktivnost</w:t>
      </w:r>
      <w:r>
        <w:t xml:space="preserve"> sta na tem območju prisotna še danes</w:t>
      </w:r>
    </w:p>
    <w:p w:rsidR="001606E2" w:rsidRDefault="00FD4098" w:rsidP="00FD4098">
      <w:pPr>
        <w:numPr>
          <w:ilvl w:val="0"/>
          <w:numId w:val="1"/>
        </w:numPr>
        <w:spacing w:before="120" w:after="120"/>
        <w:jc w:val="both"/>
        <w:rPr>
          <w:b/>
        </w:rPr>
      </w:pPr>
      <w:r>
        <w:t xml:space="preserve">med </w:t>
      </w:r>
      <w:r>
        <w:rPr>
          <w:b/>
        </w:rPr>
        <w:t>vulkani</w:t>
      </w:r>
      <w:r>
        <w:t xml:space="preserve"> so znani predvsem</w:t>
      </w:r>
      <w:r>
        <w:rPr>
          <w:b/>
        </w:rPr>
        <w:t xml:space="preserve"> Vezuv nad Neapljem, Etna na Siciliji ter Stromboli in Vulkano na Liparskih otokih</w:t>
      </w:r>
    </w:p>
    <w:p w:rsidR="001606E2" w:rsidRDefault="00FD4098" w:rsidP="00FD4098">
      <w:pPr>
        <w:numPr>
          <w:ilvl w:val="0"/>
          <w:numId w:val="1"/>
        </w:numPr>
        <w:spacing w:before="120" w:after="120"/>
        <w:jc w:val="both"/>
      </w:pPr>
      <w:r>
        <w:rPr>
          <w:b/>
        </w:rPr>
        <w:t>pretežno vulkansko</w:t>
      </w:r>
      <w:r>
        <w:t xml:space="preserve"> površje je v</w:t>
      </w:r>
      <w:r>
        <w:rPr>
          <w:b/>
        </w:rPr>
        <w:t xml:space="preserve"> Toskani</w:t>
      </w:r>
      <w:r>
        <w:t xml:space="preserve">, </w:t>
      </w:r>
      <w:r>
        <w:rPr>
          <w:b/>
        </w:rPr>
        <w:t>ostanek vulkanskega delovanja</w:t>
      </w:r>
      <w:r>
        <w:t xml:space="preserve"> pa so tudi </w:t>
      </w:r>
      <w:r>
        <w:rPr>
          <w:b/>
        </w:rPr>
        <w:t>Albanske gore pri Rimu</w:t>
      </w:r>
      <w:r>
        <w:t xml:space="preserve"> z jezeri v nekdanjih vulkanski kraterjih</w:t>
      </w:r>
    </w:p>
    <w:p w:rsidR="001606E2" w:rsidRDefault="001606E2" w:rsidP="00FD4098">
      <w:pPr>
        <w:numPr>
          <w:ilvl w:val="12"/>
          <w:numId w:val="0"/>
        </w:numPr>
        <w:spacing w:before="120" w:after="120"/>
        <w:ind w:left="283" w:hanging="283"/>
        <w:jc w:val="both"/>
        <w:rPr>
          <w:b/>
        </w:rPr>
      </w:pPr>
    </w:p>
    <w:p w:rsidR="001606E2" w:rsidRDefault="00FD4098" w:rsidP="00FD4098">
      <w:pPr>
        <w:numPr>
          <w:ilvl w:val="12"/>
          <w:numId w:val="0"/>
        </w:numPr>
        <w:spacing w:before="120" w:after="120"/>
        <w:ind w:left="283" w:hanging="283"/>
        <w:jc w:val="both"/>
        <w:rPr>
          <w:b/>
        </w:rPr>
      </w:pPr>
      <w:r>
        <w:rPr>
          <w:b/>
        </w:rPr>
        <w:t>Geološko zgradbo Italije prikazuje karta v knjigi na strani 98!</w:t>
      </w:r>
    </w:p>
    <w:p w:rsidR="001606E2" w:rsidRDefault="001606E2" w:rsidP="00FD4098">
      <w:pPr>
        <w:numPr>
          <w:ilvl w:val="12"/>
          <w:numId w:val="0"/>
        </w:numPr>
        <w:spacing w:before="120" w:after="120"/>
        <w:ind w:left="283" w:hanging="283"/>
        <w:jc w:val="both"/>
        <w:rPr>
          <w:b/>
        </w:rPr>
      </w:pPr>
    </w:p>
    <w:p w:rsidR="001606E2" w:rsidRDefault="00FD4098" w:rsidP="00FD4098">
      <w:pPr>
        <w:numPr>
          <w:ilvl w:val="12"/>
          <w:numId w:val="0"/>
        </w:numPr>
        <w:pBdr>
          <w:top w:val="single" w:sz="12" w:space="1" w:color="auto"/>
          <w:left w:val="single" w:sz="12" w:space="1" w:color="auto"/>
          <w:bottom w:val="single" w:sz="12" w:space="1" w:color="auto"/>
          <w:right w:val="single" w:sz="12" w:space="1" w:color="auto"/>
        </w:pBdr>
        <w:spacing w:before="120" w:after="120"/>
        <w:ind w:left="283" w:hanging="283"/>
        <w:jc w:val="center"/>
        <w:rPr>
          <w:b/>
        </w:rPr>
      </w:pPr>
      <w:r>
        <w:rPr>
          <w:b/>
        </w:rPr>
        <w:t>Podnebje</w:t>
      </w:r>
    </w:p>
    <w:p w:rsidR="001606E2" w:rsidRDefault="00FD4098" w:rsidP="00FD4098">
      <w:pPr>
        <w:numPr>
          <w:ilvl w:val="0"/>
          <w:numId w:val="1"/>
        </w:numPr>
        <w:spacing w:before="120" w:after="120"/>
        <w:jc w:val="both"/>
        <w:rPr>
          <w:b/>
        </w:rPr>
      </w:pPr>
      <w:r>
        <w:t xml:space="preserve">na italijansko deželo vplivajo od </w:t>
      </w:r>
      <w:r>
        <w:rPr>
          <w:b/>
        </w:rPr>
        <w:t>severa proti jugu različna podnebja</w:t>
      </w:r>
    </w:p>
    <w:p w:rsidR="001606E2" w:rsidRDefault="00FD4098" w:rsidP="00FD4098">
      <w:pPr>
        <w:numPr>
          <w:ilvl w:val="0"/>
          <w:numId w:val="1"/>
        </w:numPr>
        <w:spacing w:before="120" w:after="120"/>
        <w:jc w:val="both"/>
      </w:pPr>
      <w:r>
        <w:rPr>
          <w:b/>
        </w:rPr>
        <w:t>alpska veriga</w:t>
      </w:r>
      <w:r>
        <w:t xml:space="preserve"> deluje </w:t>
      </w:r>
      <w:r>
        <w:rPr>
          <w:b/>
        </w:rPr>
        <w:t>kot mogočen naravni branik pred ledenimi severnimi vetrovi</w:t>
      </w:r>
      <w:r>
        <w:t xml:space="preserve">, vendar tukaj prevladuje </w:t>
      </w:r>
      <w:r>
        <w:rPr>
          <w:b/>
        </w:rPr>
        <w:t>gorsko podnebje z deževjem in sneženjem</w:t>
      </w:r>
      <w:r>
        <w:t xml:space="preserve"> ter zelo </w:t>
      </w:r>
      <w:r>
        <w:rPr>
          <w:b/>
        </w:rPr>
        <w:t>nizkimi zimskimi temperaturami</w:t>
      </w:r>
      <w:r>
        <w:t>, ki se še nižajo z nadmorsko višino</w:t>
      </w:r>
    </w:p>
    <w:p w:rsidR="001606E2" w:rsidRDefault="00FD4098" w:rsidP="00FD4098">
      <w:pPr>
        <w:numPr>
          <w:ilvl w:val="0"/>
          <w:numId w:val="1"/>
        </w:numPr>
        <w:spacing w:before="120" w:after="120"/>
        <w:jc w:val="both"/>
      </w:pPr>
      <w:r>
        <w:rPr>
          <w:b/>
        </w:rPr>
        <w:t>območje jezer</w:t>
      </w:r>
      <w:r>
        <w:t xml:space="preserve"> ob </w:t>
      </w:r>
      <w:r>
        <w:rPr>
          <w:b/>
        </w:rPr>
        <w:t xml:space="preserve">vznožju Alp </w:t>
      </w:r>
      <w:r>
        <w:t xml:space="preserve">je zaradi zmernih temperatur tudi pozimi nekakšen </w:t>
      </w:r>
      <w:r>
        <w:rPr>
          <w:b/>
        </w:rPr>
        <w:t>otok z milim podnebjem,</w:t>
      </w:r>
      <w:r>
        <w:t xml:space="preserve"> ki </w:t>
      </w:r>
      <w:r>
        <w:rPr>
          <w:b/>
        </w:rPr>
        <w:t>ločuje gore od Padske nižine</w:t>
      </w:r>
      <w:r>
        <w:t>, kjer vlada ostrejše podnebje s toplimi in soparnimi poletji ter mrzlimi in vlažnimi zimami</w:t>
      </w:r>
    </w:p>
    <w:p w:rsidR="001606E2" w:rsidRDefault="00FD4098" w:rsidP="00FD4098">
      <w:pPr>
        <w:numPr>
          <w:ilvl w:val="0"/>
          <w:numId w:val="1"/>
        </w:numPr>
        <w:spacing w:before="120" w:after="120"/>
        <w:jc w:val="both"/>
      </w:pPr>
      <w:r>
        <w:rPr>
          <w:b/>
        </w:rPr>
        <w:t>proti jugu</w:t>
      </w:r>
      <w:r>
        <w:t xml:space="preserve"> postaja </w:t>
      </w:r>
      <w:r>
        <w:rPr>
          <w:b/>
        </w:rPr>
        <w:t>na primorski strani</w:t>
      </w:r>
      <w:r>
        <w:t xml:space="preserve"> vzdolž Apeninov </w:t>
      </w:r>
      <w:r>
        <w:rPr>
          <w:b/>
        </w:rPr>
        <w:t>podnebje milejše</w:t>
      </w:r>
      <w:r>
        <w:t xml:space="preserve">, </w:t>
      </w:r>
      <w:r>
        <w:rPr>
          <w:b/>
        </w:rPr>
        <w:t xml:space="preserve">padavine </w:t>
      </w:r>
      <w:r>
        <w:t>so</w:t>
      </w:r>
      <w:r>
        <w:rPr>
          <w:b/>
        </w:rPr>
        <w:t xml:space="preserve"> skromnejše</w:t>
      </w:r>
      <w:r>
        <w:t xml:space="preserve">, </w:t>
      </w:r>
      <w:r>
        <w:rPr>
          <w:b/>
        </w:rPr>
        <w:t>v notranjosti</w:t>
      </w:r>
      <w:r>
        <w:t xml:space="preserve">, bližje gorskemu grebenu, pa so </w:t>
      </w:r>
      <w:r>
        <w:rPr>
          <w:b/>
        </w:rPr>
        <w:t>temperaturni skoki zaradi višje nadmorske višine večji</w:t>
      </w:r>
    </w:p>
    <w:p w:rsidR="001606E2" w:rsidRDefault="00FD4098" w:rsidP="00FD4098">
      <w:pPr>
        <w:numPr>
          <w:ilvl w:val="0"/>
          <w:numId w:val="1"/>
        </w:numPr>
        <w:spacing w:before="120" w:after="120"/>
        <w:jc w:val="both"/>
      </w:pPr>
      <w:r>
        <w:t xml:space="preserve">čisto </w:t>
      </w:r>
      <w:r>
        <w:rPr>
          <w:b/>
        </w:rPr>
        <w:t>na jugu Italije in na otokih</w:t>
      </w:r>
      <w:r>
        <w:t xml:space="preserve"> ter </w:t>
      </w:r>
      <w:r>
        <w:rPr>
          <w:b/>
        </w:rPr>
        <w:t>na obalah Ligurskega morja</w:t>
      </w:r>
      <w:r>
        <w:t xml:space="preserve"> prevladuje </w:t>
      </w:r>
      <w:r>
        <w:rPr>
          <w:b/>
        </w:rPr>
        <w:t>sredozemsko podnebje</w:t>
      </w:r>
      <w:r>
        <w:t xml:space="preserve"> s toplimi in sušnimi poletji ter milimi in vlažnimi zimami </w:t>
      </w:r>
    </w:p>
    <w:p w:rsidR="001606E2" w:rsidRDefault="00FD4098" w:rsidP="00FD4098">
      <w:pPr>
        <w:numPr>
          <w:ilvl w:val="0"/>
          <w:numId w:val="1"/>
        </w:numPr>
        <w:spacing w:before="120" w:after="120"/>
        <w:jc w:val="both"/>
      </w:pPr>
      <w:r>
        <w:rPr>
          <w:b/>
        </w:rPr>
        <w:t>zaključimo lahko torej sledeče: na večjem delu italijanskega ozemlja prevladuje sredozemsko podnebje, v Padski nižini submediteransko v Alpah pa gorsko podnebje</w:t>
      </w:r>
    </w:p>
    <w:p w:rsidR="001606E2" w:rsidRDefault="00FD4098" w:rsidP="00FD4098">
      <w:pPr>
        <w:numPr>
          <w:ilvl w:val="0"/>
          <w:numId w:val="1"/>
        </w:numPr>
        <w:spacing w:before="120" w:after="120"/>
        <w:jc w:val="both"/>
        <w:rPr>
          <w:b/>
        </w:rPr>
      </w:pPr>
      <w:r>
        <w:rPr>
          <w:b/>
        </w:rPr>
        <w:t>v Alpah pade letno povprečno 1500-2000 mm padavin, v Padski nižini in Srednji Italiji 500-600 mm in v Južni Italiji manj kot 500 mm padavin</w:t>
      </w:r>
    </w:p>
    <w:p w:rsidR="001606E2" w:rsidRDefault="001606E2" w:rsidP="00FD4098">
      <w:pPr>
        <w:numPr>
          <w:ilvl w:val="12"/>
          <w:numId w:val="0"/>
        </w:numPr>
        <w:spacing w:before="120" w:after="120"/>
        <w:ind w:left="283" w:hanging="283"/>
        <w:jc w:val="both"/>
        <w:rPr>
          <w:b/>
        </w:rPr>
      </w:pPr>
    </w:p>
    <w:p w:rsidR="001606E2" w:rsidRDefault="00FD4098" w:rsidP="00FD4098">
      <w:pPr>
        <w:numPr>
          <w:ilvl w:val="12"/>
          <w:numId w:val="0"/>
        </w:numPr>
        <w:pBdr>
          <w:top w:val="single" w:sz="12" w:space="1" w:color="auto"/>
          <w:left w:val="single" w:sz="12" w:space="1" w:color="auto"/>
          <w:bottom w:val="single" w:sz="12" w:space="1" w:color="auto"/>
          <w:right w:val="single" w:sz="12" w:space="1" w:color="auto"/>
        </w:pBdr>
        <w:spacing w:before="120" w:after="120"/>
        <w:ind w:left="283" w:hanging="283"/>
        <w:jc w:val="center"/>
        <w:rPr>
          <w:b/>
        </w:rPr>
      </w:pPr>
      <w:r>
        <w:rPr>
          <w:b/>
        </w:rPr>
        <w:t>Vegetacija</w:t>
      </w:r>
    </w:p>
    <w:p w:rsidR="001606E2" w:rsidRDefault="00FD4098" w:rsidP="00FD4098">
      <w:pPr>
        <w:numPr>
          <w:ilvl w:val="0"/>
          <w:numId w:val="1"/>
        </w:numPr>
        <w:spacing w:before="120" w:after="120"/>
        <w:jc w:val="both"/>
        <w:rPr>
          <w:b/>
        </w:rPr>
      </w:pPr>
      <w:r>
        <w:rPr>
          <w:b/>
        </w:rPr>
        <w:t>v hribovju</w:t>
      </w:r>
      <w:r>
        <w:t xml:space="preserve"> najdemo </w:t>
      </w:r>
      <w:r>
        <w:rPr>
          <w:b/>
        </w:rPr>
        <w:t>degradirane gozdove</w:t>
      </w:r>
      <w:r>
        <w:t xml:space="preserve">, </w:t>
      </w:r>
      <w:r>
        <w:rPr>
          <w:b/>
        </w:rPr>
        <w:t>v Alpah</w:t>
      </w:r>
      <w:r>
        <w:t xml:space="preserve"> pa </w:t>
      </w:r>
      <w:r>
        <w:rPr>
          <w:b/>
        </w:rPr>
        <w:t>obsežne gozdove listavcev in iglavcev</w:t>
      </w:r>
    </w:p>
    <w:p w:rsidR="001606E2" w:rsidRDefault="00FD4098" w:rsidP="00FD4098">
      <w:pPr>
        <w:numPr>
          <w:ilvl w:val="0"/>
          <w:numId w:val="1"/>
        </w:numPr>
        <w:spacing w:before="120" w:after="120"/>
        <w:jc w:val="both"/>
      </w:pPr>
      <w:r>
        <w:t xml:space="preserve">drugod, na območju </w:t>
      </w:r>
      <w:r>
        <w:rPr>
          <w:b/>
        </w:rPr>
        <w:t>sredozemskega podnebja prevladuje makija</w:t>
      </w:r>
    </w:p>
    <w:p w:rsidR="001606E2" w:rsidRDefault="001606E2" w:rsidP="00FD4098">
      <w:pPr>
        <w:numPr>
          <w:ilvl w:val="12"/>
          <w:numId w:val="0"/>
        </w:numPr>
        <w:spacing w:before="120" w:after="120"/>
        <w:ind w:left="283" w:hanging="283"/>
        <w:jc w:val="both"/>
      </w:pPr>
    </w:p>
    <w:p w:rsidR="001606E2" w:rsidRDefault="00FD4098" w:rsidP="00FD4098">
      <w:pPr>
        <w:numPr>
          <w:ilvl w:val="12"/>
          <w:numId w:val="0"/>
        </w:numPr>
        <w:pBdr>
          <w:top w:val="single" w:sz="12" w:space="1" w:color="auto"/>
          <w:left w:val="single" w:sz="12" w:space="1" w:color="auto"/>
          <w:bottom w:val="single" w:sz="12" w:space="1" w:color="auto"/>
          <w:right w:val="single" w:sz="12" w:space="1" w:color="auto"/>
        </w:pBdr>
        <w:spacing w:before="120" w:after="120"/>
        <w:ind w:left="283" w:hanging="283"/>
        <w:jc w:val="center"/>
        <w:rPr>
          <w:b/>
        </w:rPr>
      </w:pPr>
      <w:r>
        <w:rPr>
          <w:b/>
        </w:rPr>
        <w:t>Vprašanja za ponavljanje</w:t>
      </w:r>
    </w:p>
    <w:p w:rsidR="001606E2" w:rsidRDefault="00FD4098" w:rsidP="00FD4098">
      <w:pPr>
        <w:numPr>
          <w:ilvl w:val="0"/>
          <w:numId w:val="1"/>
        </w:numPr>
        <w:spacing w:before="120" w:after="120"/>
        <w:jc w:val="both"/>
      </w:pPr>
      <w:r>
        <w:t>Kakšna je reliefna podoba Severne Italije?</w:t>
      </w:r>
    </w:p>
    <w:p w:rsidR="001606E2" w:rsidRDefault="00FD4098" w:rsidP="00FD4098">
      <w:pPr>
        <w:numPr>
          <w:ilvl w:val="0"/>
          <w:numId w:val="1"/>
        </w:numPr>
        <w:spacing w:before="120" w:after="120"/>
        <w:jc w:val="both"/>
      </w:pPr>
      <w:r>
        <w:t>Kakšna je geološka zgradba Severne Italije?</w:t>
      </w:r>
    </w:p>
    <w:p w:rsidR="001606E2" w:rsidRDefault="00FD4098" w:rsidP="00FD4098">
      <w:pPr>
        <w:numPr>
          <w:ilvl w:val="0"/>
          <w:numId w:val="1"/>
        </w:numPr>
        <w:spacing w:before="120" w:after="120"/>
        <w:jc w:val="both"/>
      </w:pPr>
      <w:r>
        <w:t>Kakšna je reliefna podoba Apeninskega polotoka?</w:t>
      </w:r>
    </w:p>
    <w:p w:rsidR="001606E2" w:rsidRDefault="00FD4098" w:rsidP="00FD4098">
      <w:pPr>
        <w:numPr>
          <w:ilvl w:val="0"/>
          <w:numId w:val="1"/>
        </w:numPr>
        <w:spacing w:before="120" w:after="120"/>
        <w:jc w:val="both"/>
      </w:pPr>
      <w:r>
        <w:t>Kakšna je geološka zgradba Apeninskega polotoka?</w:t>
      </w:r>
    </w:p>
    <w:p w:rsidR="001606E2" w:rsidRDefault="00FD4098" w:rsidP="00FD4098">
      <w:pPr>
        <w:numPr>
          <w:ilvl w:val="0"/>
          <w:numId w:val="1"/>
        </w:numPr>
        <w:spacing w:before="120" w:after="120"/>
        <w:jc w:val="both"/>
      </w:pPr>
      <w:r>
        <w:t>Kakšno je podnebje Severne Italije?</w:t>
      </w:r>
    </w:p>
    <w:p w:rsidR="001606E2" w:rsidRDefault="00FD4098" w:rsidP="00FD4098">
      <w:pPr>
        <w:numPr>
          <w:ilvl w:val="0"/>
          <w:numId w:val="1"/>
        </w:numPr>
        <w:spacing w:before="120" w:after="120"/>
        <w:jc w:val="both"/>
      </w:pPr>
      <w:r>
        <w:t>Kje najdemo v Italiji pravo sredozemsko podnebje?</w:t>
      </w:r>
    </w:p>
    <w:p w:rsidR="001606E2" w:rsidRDefault="00FD4098" w:rsidP="00FD4098">
      <w:pPr>
        <w:numPr>
          <w:ilvl w:val="0"/>
          <w:numId w:val="1"/>
        </w:numPr>
        <w:spacing w:before="120" w:after="120"/>
        <w:jc w:val="both"/>
      </w:pPr>
      <w:r>
        <w:t>Kakšno vegetacijo najdemo na območju Italije?</w:t>
      </w:r>
    </w:p>
    <w:p w:rsidR="001606E2" w:rsidRDefault="001606E2">
      <w:pPr>
        <w:spacing w:before="120" w:after="120"/>
        <w:jc w:val="both"/>
      </w:pPr>
    </w:p>
    <w:p w:rsidR="001606E2" w:rsidRDefault="00FD4098">
      <w:pPr>
        <w:pBdr>
          <w:top w:val="single" w:sz="12" w:space="1" w:color="auto"/>
          <w:left w:val="single" w:sz="12" w:space="1" w:color="auto"/>
          <w:bottom w:val="single" w:sz="12" w:space="1" w:color="auto"/>
          <w:right w:val="single" w:sz="12" w:space="1" w:color="auto"/>
        </w:pBdr>
        <w:spacing w:before="120" w:after="120"/>
        <w:jc w:val="center"/>
        <w:rPr>
          <w:b/>
          <w:sz w:val="40"/>
        </w:rPr>
      </w:pPr>
      <w:r>
        <w:rPr>
          <w:b/>
          <w:sz w:val="40"/>
        </w:rPr>
        <w:t>Italija</w:t>
      </w:r>
    </w:p>
    <w:p w:rsidR="001606E2" w:rsidRDefault="00FD4098">
      <w:pPr>
        <w:pBdr>
          <w:top w:val="single" w:sz="12" w:space="1" w:color="auto"/>
          <w:left w:val="single" w:sz="12" w:space="1" w:color="auto"/>
          <w:bottom w:val="single" w:sz="12" w:space="1" w:color="auto"/>
          <w:right w:val="single" w:sz="12" w:space="1" w:color="auto"/>
        </w:pBdr>
        <w:spacing w:before="120" w:after="120"/>
        <w:jc w:val="center"/>
        <w:rPr>
          <w:b/>
          <w:sz w:val="40"/>
        </w:rPr>
      </w:pPr>
      <w:r>
        <w:rPr>
          <w:b/>
          <w:sz w:val="40"/>
        </w:rPr>
        <w:t>Naravnogeografske značilnosti</w:t>
      </w:r>
    </w:p>
    <w:p w:rsidR="001606E2" w:rsidRDefault="001606E2">
      <w:pPr>
        <w:spacing w:before="120" w:after="120"/>
        <w:jc w:val="both"/>
      </w:pPr>
    </w:p>
    <w:p w:rsidR="001606E2" w:rsidRDefault="00FD4098">
      <w:pPr>
        <w:spacing w:before="120" w:after="120"/>
        <w:jc w:val="both"/>
        <w:rPr>
          <w:b/>
          <w:sz w:val="32"/>
          <w:u w:val="single"/>
        </w:rPr>
      </w:pPr>
      <w:r>
        <w:rPr>
          <w:b/>
          <w:sz w:val="32"/>
          <w:u w:val="single"/>
        </w:rPr>
        <w:t>Relief in geološka zgradba:</w:t>
      </w:r>
    </w:p>
    <w:p w:rsidR="001606E2" w:rsidRDefault="00FD4098" w:rsidP="00FD4098">
      <w:pPr>
        <w:numPr>
          <w:ilvl w:val="0"/>
          <w:numId w:val="2"/>
        </w:numPr>
        <w:spacing w:before="120" w:after="120"/>
        <w:jc w:val="both"/>
        <w:rPr>
          <w:sz w:val="28"/>
        </w:rPr>
      </w:pPr>
      <w:r>
        <w:rPr>
          <w:sz w:val="28"/>
        </w:rPr>
        <w:t>reliefno lahko razdelimo Italijo na Severno Italijo in Apeninski polotok,</w:t>
      </w:r>
    </w:p>
    <w:p w:rsidR="001606E2" w:rsidRDefault="00FD4098" w:rsidP="00FD4098">
      <w:pPr>
        <w:numPr>
          <w:ilvl w:val="0"/>
          <w:numId w:val="2"/>
        </w:numPr>
        <w:spacing w:before="120" w:after="120"/>
        <w:jc w:val="both"/>
        <w:rPr>
          <w:sz w:val="28"/>
        </w:rPr>
      </w:pPr>
      <w:r>
        <w:rPr>
          <w:sz w:val="28"/>
        </w:rPr>
        <w:t>Severno Italijo sestavljajo Padska nižina, Alpe in Ligursko primorje,</w:t>
      </w:r>
    </w:p>
    <w:p w:rsidR="001606E2" w:rsidRDefault="00FD4098" w:rsidP="00FD4098">
      <w:pPr>
        <w:numPr>
          <w:ilvl w:val="0"/>
          <w:numId w:val="2"/>
        </w:numPr>
        <w:spacing w:before="120" w:after="120"/>
        <w:jc w:val="both"/>
        <w:rPr>
          <w:sz w:val="28"/>
        </w:rPr>
      </w:pPr>
      <w:r>
        <w:rPr>
          <w:sz w:val="28"/>
        </w:rPr>
        <w:t>Apeninski polotok sestavljajo Apenini (delimo jih na severni in osrednji del ter na Kalabrijske gore, apeninska zgradba pa se nadaljuje tudi v goratem svetu Sicilije),</w:t>
      </w:r>
    </w:p>
    <w:p w:rsidR="001606E2" w:rsidRDefault="00FD4098" w:rsidP="00FD4098">
      <w:pPr>
        <w:numPr>
          <w:ilvl w:val="0"/>
          <w:numId w:val="2"/>
        </w:numPr>
        <w:spacing w:before="120" w:after="120"/>
        <w:jc w:val="both"/>
        <w:rPr>
          <w:sz w:val="28"/>
        </w:rPr>
      </w:pPr>
      <w:r>
        <w:rPr>
          <w:sz w:val="28"/>
        </w:rPr>
        <w:t>severni del Apeninov je sestavljen iz peščenih kamenin, osrednji del pretežno iz apnencev,</w:t>
      </w:r>
    </w:p>
    <w:p w:rsidR="001606E2" w:rsidRDefault="00FD4098" w:rsidP="00FD4098">
      <w:pPr>
        <w:numPr>
          <w:ilvl w:val="0"/>
          <w:numId w:val="2"/>
        </w:numPr>
        <w:spacing w:before="120" w:after="120"/>
        <w:jc w:val="both"/>
        <w:rPr>
          <w:sz w:val="28"/>
        </w:rPr>
      </w:pPr>
      <w:r>
        <w:rPr>
          <w:sz w:val="28"/>
        </w:rPr>
        <w:t>na Sardiniji prevladujejo metamorfne kamenine,</w:t>
      </w:r>
    </w:p>
    <w:p w:rsidR="001606E2" w:rsidRDefault="00FD4098" w:rsidP="00FD4098">
      <w:pPr>
        <w:numPr>
          <w:ilvl w:val="0"/>
          <w:numId w:val="2"/>
        </w:numPr>
        <w:spacing w:before="120" w:after="120"/>
        <w:jc w:val="both"/>
        <w:rPr>
          <w:sz w:val="28"/>
        </w:rPr>
      </w:pPr>
      <w:r>
        <w:rPr>
          <w:sz w:val="28"/>
        </w:rPr>
        <w:t>rodovitni gričevnat svet se v notranjost širi predvsem ob Arni in Tiberi,</w:t>
      </w:r>
    </w:p>
    <w:p w:rsidR="001606E2" w:rsidRDefault="00FD4098" w:rsidP="00FD4098">
      <w:pPr>
        <w:numPr>
          <w:ilvl w:val="0"/>
          <w:numId w:val="2"/>
        </w:numPr>
        <w:spacing w:before="120" w:after="240"/>
        <w:ind w:left="284" w:hanging="284"/>
        <w:jc w:val="both"/>
        <w:rPr>
          <w:sz w:val="28"/>
        </w:rPr>
      </w:pPr>
      <w:r>
        <w:rPr>
          <w:sz w:val="28"/>
        </w:rPr>
        <w:t>na območju Italije sta močno prisotna vulkanizem in potresna aktivnost.</w:t>
      </w:r>
    </w:p>
    <w:p w:rsidR="001606E2" w:rsidRDefault="00FD4098">
      <w:pPr>
        <w:spacing w:before="120" w:after="120"/>
        <w:jc w:val="both"/>
        <w:rPr>
          <w:b/>
          <w:sz w:val="32"/>
          <w:u w:val="single"/>
        </w:rPr>
      </w:pPr>
      <w:r>
        <w:rPr>
          <w:b/>
          <w:sz w:val="32"/>
          <w:u w:val="single"/>
        </w:rPr>
        <w:t>Podnebje:</w:t>
      </w:r>
    </w:p>
    <w:p w:rsidR="001606E2" w:rsidRDefault="00FD4098" w:rsidP="00FD4098">
      <w:pPr>
        <w:numPr>
          <w:ilvl w:val="0"/>
          <w:numId w:val="2"/>
        </w:numPr>
        <w:spacing w:before="120" w:after="120"/>
        <w:jc w:val="both"/>
        <w:rPr>
          <w:sz w:val="28"/>
        </w:rPr>
      </w:pPr>
      <w:r>
        <w:rPr>
          <w:sz w:val="28"/>
        </w:rPr>
        <w:t>na večjem delu ozemlja prevladuje sredozemsko podnebje,</w:t>
      </w:r>
    </w:p>
    <w:p w:rsidR="001606E2" w:rsidRDefault="00FD4098" w:rsidP="00FD4098">
      <w:pPr>
        <w:numPr>
          <w:ilvl w:val="0"/>
          <w:numId w:val="2"/>
        </w:numPr>
        <w:spacing w:before="120" w:after="120"/>
        <w:jc w:val="both"/>
        <w:rPr>
          <w:sz w:val="28"/>
        </w:rPr>
      </w:pPr>
      <w:r>
        <w:rPr>
          <w:sz w:val="28"/>
        </w:rPr>
        <w:t>v Padski nižini je podnebje submediteransko,</w:t>
      </w:r>
    </w:p>
    <w:p w:rsidR="001606E2" w:rsidRDefault="00FD4098" w:rsidP="00FD4098">
      <w:pPr>
        <w:numPr>
          <w:ilvl w:val="0"/>
          <w:numId w:val="2"/>
        </w:numPr>
        <w:spacing w:before="120" w:after="240"/>
        <w:ind w:left="284" w:hanging="284"/>
        <w:jc w:val="both"/>
        <w:rPr>
          <w:sz w:val="28"/>
        </w:rPr>
      </w:pPr>
      <w:r>
        <w:rPr>
          <w:sz w:val="28"/>
        </w:rPr>
        <w:t>v Alpah je gorsko podnebje.</w:t>
      </w:r>
    </w:p>
    <w:p w:rsidR="001606E2" w:rsidRDefault="00FD4098">
      <w:pPr>
        <w:spacing w:before="120" w:after="120"/>
        <w:jc w:val="both"/>
        <w:rPr>
          <w:sz w:val="32"/>
        </w:rPr>
      </w:pPr>
      <w:r>
        <w:rPr>
          <w:b/>
          <w:sz w:val="32"/>
          <w:u w:val="single"/>
        </w:rPr>
        <w:t>Vegetacija:</w:t>
      </w:r>
    </w:p>
    <w:p w:rsidR="001606E2" w:rsidRDefault="00FD4098" w:rsidP="00FD4098">
      <w:pPr>
        <w:numPr>
          <w:ilvl w:val="0"/>
          <w:numId w:val="2"/>
        </w:numPr>
        <w:spacing w:before="120" w:after="120"/>
        <w:jc w:val="both"/>
        <w:rPr>
          <w:sz w:val="28"/>
        </w:rPr>
      </w:pPr>
      <w:r>
        <w:rPr>
          <w:sz w:val="28"/>
        </w:rPr>
        <w:t>v hribovju najdemo degradirane gozdove, v Alpah pa obsežne gozdove listavcev in iglavcev,</w:t>
      </w:r>
    </w:p>
    <w:p w:rsidR="001606E2" w:rsidRDefault="00FD4098" w:rsidP="00FD4098">
      <w:pPr>
        <w:numPr>
          <w:ilvl w:val="0"/>
          <w:numId w:val="2"/>
        </w:numPr>
        <w:spacing w:before="120" w:after="120"/>
        <w:jc w:val="both"/>
        <w:rPr>
          <w:sz w:val="28"/>
        </w:rPr>
      </w:pPr>
      <w:r>
        <w:rPr>
          <w:sz w:val="28"/>
        </w:rPr>
        <w:t>na območju sredozemskega podnebja prevladuje makija.</w:t>
      </w:r>
    </w:p>
    <w:sectPr w:rsidR="001606E2">
      <w:pgSz w:w="12242" w:h="15842" w:code="1"/>
      <w:pgMar w:top="1418" w:right="1418" w:bottom="1418" w:left="141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9A32D90A"/>
    <w:lvl w:ilvl="0">
      <w:numFmt w:val="bullet"/>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D4098"/>
    <w:rsid w:val="001606E2"/>
    <w:rsid w:val="00D06F50"/>
    <w:rsid w:val="00FD409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pPr>
      <w:keepNext/>
      <w:spacing w:before="120" w:after="120" w:line="360" w:lineRule="auto"/>
      <w:ind w:left="170" w:firstLine="170"/>
      <w:jc w:val="center"/>
      <w:outlineLvl w:val="0"/>
    </w:pPr>
    <w:rPr>
      <w:b/>
      <w:kern w:val="28"/>
      <w:sz w:val="28"/>
    </w:rPr>
  </w:style>
  <w:style w:type="paragraph" w:styleId="Heading2">
    <w:name w:val="heading 2"/>
    <w:basedOn w:val="Normal"/>
    <w:next w:val="Normal"/>
    <w:qFormat/>
    <w:pPr>
      <w:keepNext/>
      <w:spacing w:before="120" w:after="120" w:line="360" w:lineRule="auto"/>
      <w:ind w:left="170" w:firstLine="170"/>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41" w:wrap="auto" w:hAnchor="page" w:xAlign="center" w:yAlign="bottom"/>
      <w:ind w:left="2880"/>
    </w:pPr>
    <w:rPr>
      <w:b/>
    </w:rPr>
  </w:style>
  <w:style w:type="paragraph" w:styleId="EnvelopeReturn">
    <w:name w:val="envelope return"/>
    <w:basedOn w:val="Normal"/>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962</Words>
  <Characters>5485</Characters>
  <Application>Microsoft Office Word</Application>
  <DocSecurity>0</DocSecurity>
  <Lines>45</Lines>
  <Paragraphs>12</Paragraphs>
  <ScaleCrop>false</ScaleCrop>
  <Company/>
  <LinksUpToDate>false</LinksUpToDate>
  <CharactersWithSpaces>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2019-04-29T20:22:00Z</dcterms:created>
  <dcterms:modified xsi:type="dcterms:W3CDTF">2019-04-29T20:22:00Z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