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C7" w:rsidRPr="00944CF2" w:rsidRDefault="00BA47C7" w:rsidP="00BA47C7">
      <w:pPr>
        <w:jc w:val="center"/>
        <w:rPr>
          <w:rFonts w:ascii="Book Antiqua" w:hAnsi="Book Antiqua"/>
          <w:b/>
        </w:rPr>
      </w:pPr>
      <w:bookmarkStart w:id="0" w:name="_GoBack"/>
      <w:bookmarkEnd w:id="0"/>
      <w:r w:rsidRPr="00944CF2">
        <w:rPr>
          <w:rFonts w:ascii="Book Antiqua" w:hAnsi="Book Antiqua"/>
          <w:b/>
        </w:rPr>
        <w:t>LATINSKA AMERIKA</w:t>
      </w:r>
    </w:p>
    <w:p w:rsidR="00BA47C7" w:rsidRPr="00944CF2" w:rsidRDefault="00BA47C7" w:rsidP="00BA47C7">
      <w:pPr>
        <w:rPr>
          <w:rFonts w:ascii="Book Antiqua" w:hAnsi="Book Antiqua"/>
          <w:b/>
        </w:rPr>
      </w:pPr>
    </w:p>
    <w:p w:rsidR="00BA47C7" w:rsidRPr="00944CF2" w:rsidRDefault="00BA47C7" w:rsidP="00BA47C7">
      <w:pPr>
        <w:numPr>
          <w:ilvl w:val="0"/>
          <w:numId w:val="1"/>
        </w:numPr>
        <w:rPr>
          <w:rFonts w:ascii="Book Antiqua" w:hAnsi="Book Antiqua"/>
          <w:sz w:val="18"/>
          <w:szCs w:val="18"/>
        </w:rPr>
      </w:pPr>
      <w:r w:rsidRPr="00944CF2">
        <w:rPr>
          <w:rFonts w:ascii="Book Antiqua" w:hAnsi="Book Antiqua"/>
          <w:sz w:val="18"/>
          <w:szCs w:val="18"/>
        </w:rPr>
        <w:t>Amerika je enoten kontinent, ki ga delimo na S in J in Sr Ameriko</w:t>
      </w:r>
    </w:p>
    <w:p w:rsidR="00BA47C7" w:rsidRPr="00944CF2" w:rsidRDefault="00BA47C7" w:rsidP="00BA47C7">
      <w:pPr>
        <w:numPr>
          <w:ilvl w:val="0"/>
          <w:numId w:val="1"/>
        </w:numPr>
        <w:rPr>
          <w:rFonts w:ascii="Book Antiqua" w:hAnsi="Book Antiqua"/>
          <w:sz w:val="18"/>
          <w:szCs w:val="18"/>
        </w:rPr>
      </w:pPr>
      <w:r w:rsidRPr="00944CF2">
        <w:rPr>
          <w:rFonts w:ascii="Book Antiqua" w:hAnsi="Book Antiqua"/>
          <w:sz w:val="18"/>
          <w:szCs w:val="18"/>
        </w:rPr>
        <w:t>ANGLOAMERIKA – S Amerika (ZDA, Kanada, Grenlandija) – potomci anglosaških priseljencev</w:t>
      </w:r>
    </w:p>
    <w:p w:rsidR="00BA47C7" w:rsidRPr="00944CF2" w:rsidRDefault="00BA47C7" w:rsidP="00BA47C7">
      <w:pPr>
        <w:numPr>
          <w:ilvl w:val="0"/>
          <w:numId w:val="1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LATINSKA AMERIKA – območje J od meje med ZDA in Mehiko – osvojili in kolonizirali Španci in Portugalci</w:t>
      </w:r>
    </w:p>
    <w:p w:rsidR="00BA47C7" w:rsidRPr="00944CF2" w:rsidRDefault="00BA47C7" w:rsidP="00BA47C7">
      <w:pPr>
        <w:numPr>
          <w:ilvl w:val="0"/>
          <w:numId w:val="1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SREDNJA + JUŽNA</w:t>
      </w:r>
    </w:p>
    <w:p w:rsidR="00BA47C7" w:rsidRPr="00944CF2" w:rsidRDefault="00BA47C7" w:rsidP="00BA47C7">
      <w:pPr>
        <w:rPr>
          <w:rFonts w:ascii="Book Antiqua" w:hAnsi="Book Antiqua"/>
        </w:rPr>
      </w:pPr>
      <w:r w:rsidRPr="00944CF2">
        <w:rPr>
          <w:rFonts w:ascii="Book Antiqua" w:hAnsi="Book Antiqua"/>
          <w:b/>
        </w:rPr>
        <w:t>Odkritje in pomen:</w:t>
      </w:r>
    </w:p>
    <w:p w:rsidR="00BA47C7" w:rsidRPr="00944CF2" w:rsidRDefault="00BA47C7" w:rsidP="00BA47C7">
      <w:pPr>
        <w:numPr>
          <w:ilvl w:val="0"/>
          <w:numId w:val="5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1492 – K. Kolumb (misli, da je prišel v Indijo)</w:t>
      </w:r>
    </w:p>
    <w:p w:rsidR="00BA47C7" w:rsidRPr="00944CF2" w:rsidRDefault="00BA47C7" w:rsidP="00BA47C7">
      <w:pPr>
        <w:numPr>
          <w:ilvl w:val="0"/>
          <w:numId w:val="5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Odkritje novega sveta – prodor evropske kult. In civilizacije</w:t>
      </w:r>
    </w:p>
    <w:p w:rsidR="00BA47C7" w:rsidRPr="00944CF2" w:rsidRDefault="00BA47C7" w:rsidP="00BA47C7">
      <w:pPr>
        <w:numPr>
          <w:ilvl w:val="0"/>
          <w:numId w:val="5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Kolonialno osvajanje</w:t>
      </w:r>
    </w:p>
    <w:p w:rsidR="00BA47C7" w:rsidRPr="00944CF2" w:rsidRDefault="00BA47C7" w:rsidP="00BA47C7">
      <w:pPr>
        <w:numPr>
          <w:ilvl w:val="0"/>
          <w:numId w:val="5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Španski konkvistadorji – brutalni uničenje ind. Civilizacij – Azteki, Inki</w:t>
      </w:r>
    </w:p>
    <w:p w:rsidR="00BA47C7" w:rsidRPr="00944CF2" w:rsidRDefault="00BA47C7" w:rsidP="00BA47C7">
      <w:pPr>
        <w:numPr>
          <w:ilvl w:val="0"/>
          <w:numId w:val="5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 xml:space="preserve">Demografska katastrofa ind. Preb. – 150 let – 50 mio </w:t>
      </w:r>
      <w:r w:rsidRPr="00944CF2">
        <w:rPr>
          <w:rFonts w:ascii="Book Antiqua" w:hAnsi="Book Antiqua"/>
        </w:rPr>
        <w:sym w:font="Wingdings" w:char="F0E0"/>
      </w:r>
      <w:r w:rsidRPr="00944CF2">
        <w:rPr>
          <w:rFonts w:ascii="Book Antiqua" w:hAnsi="Book Antiqua"/>
        </w:rPr>
        <w:t xml:space="preserve"> 5 mio</w:t>
      </w:r>
    </w:p>
    <w:p w:rsidR="00BA47C7" w:rsidRPr="00944CF2" w:rsidRDefault="00BA47C7" w:rsidP="00BA47C7">
      <w:pPr>
        <w:numPr>
          <w:ilvl w:val="0"/>
          <w:numId w:val="5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Naselbinski sistem</w:t>
      </w:r>
    </w:p>
    <w:p w:rsidR="00BA47C7" w:rsidRPr="00944CF2" w:rsidRDefault="00BA47C7" w:rsidP="00BA47C7">
      <w:pPr>
        <w:numPr>
          <w:ilvl w:val="0"/>
          <w:numId w:val="5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 xml:space="preserve">Izmenjava kulturnih rastl. </w:t>
      </w:r>
      <w:r w:rsidRPr="00944CF2">
        <w:rPr>
          <w:rFonts w:ascii="Book Antiqua" w:hAnsi="Book Antiqua"/>
          <w:sz w:val="18"/>
          <w:szCs w:val="18"/>
        </w:rPr>
        <w:t xml:space="preserve">Ev. </w:t>
      </w:r>
      <w:r w:rsidRPr="00944CF2">
        <w:rPr>
          <w:rFonts w:ascii="Book Antiqua" w:hAnsi="Book Antiqua"/>
          <w:sz w:val="18"/>
          <w:szCs w:val="18"/>
        </w:rPr>
        <w:sym w:font="Wingdings" w:char="F0E0"/>
      </w:r>
      <w:r w:rsidRPr="00944CF2">
        <w:rPr>
          <w:rFonts w:ascii="Book Antiqua" w:hAnsi="Book Antiqua"/>
          <w:sz w:val="18"/>
          <w:szCs w:val="18"/>
        </w:rPr>
        <w:t xml:space="preserve"> Lat. Am. : domače živali, riž, banane, jabolka, pšenica</w:t>
      </w:r>
    </w:p>
    <w:p w:rsidR="00BA47C7" w:rsidRPr="00944CF2" w:rsidRDefault="00BA47C7" w:rsidP="00BA47C7">
      <w:pPr>
        <w:numPr>
          <w:ilvl w:val="4"/>
          <w:numId w:val="5"/>
        </w:numPr>
        <w:rPr>
          <w:rFonts w:ascii="Book Antiqua" w:hAnsi="Book Antiqua"/>
          <w:sz w:val="18"/>
          <w:szCs w:val="18"/>
        </w:rPr>
      </w:pPr>
      <w:r w:rsidRPr="00944CF2">
        <w:rPr>
          <w:rFonts w:ascii="Book Antiqua" w:hAnsi="Book Antiqua"/>
          <w:sz w:val="18"/>
          <w:szCs w:val="18"/>
        </w:rPr>
        <w:t xml:space="preserve">Lat. Am. </w:t>
      </w:r>
      <w:r w:rsidRPr="00944CF2">
        <w:rPr>
          <w:rFonts w:ascii="Book Antiqua" w:hAnsi="Book Antiqua"/>
          <w:sz w:val="18"/>
          <w:szCs w:val="18"/>
        </w:rPr>
        <w:sym w:font="Wingdings" w:char="F0E0"/>
      </w:r>
      <w:r w:rsidRPr="00944CF2">
        <w:rPr>
          <w:rFonts w:ascii="Book Antiqua" w:hAnsi="Book Antiqua"/>
          <w:sz w:val="18"/>
          <w:szCs w:val="18"/>
        </w:rPr>
        <w:t xml:space="preserve"> Ev. : koruza, krompir, paradižnik, ananas, tobak</w:t>
      </w:r>
    </w:p>
    <w:p w:rsidR="00BA47C7" w:rsidRPr="00944CF2" w:rsidRDefault="00BA47C7" w:rsidP="00BA47C7">
      <w:pPr>
        <w:numPr>
          <w:ilvl w:val="0"/>
          <w:numId w:val="5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 xml:space="preserve">Drugačen način kmet. Proizvodnje </w:t>
      </w:r>
      <w:r w:rsidRPr="00944CF2">
        <w:rPr>
          <w:rFonts w:ascii="Book Antiqua" w:hAnsi="Book Antiqua"/>
        </w:rPr>
        <w:sym w:font="Wingdings" w:char="F0E0"/>
      </w:r>
      <w:r w:rsidRPr="00944CF2">
        <w:rPr>
          <w:rFonts w:ascii="Book Antiqua" w:hAnsi="Book Antiqua"/>
        </w:rPr>
        <w:t xml:space="preserve"> okoljski problemi</w:t>
      </w:r>
    </w:p>
    <w:p w:rsidR="00BA47C7" w:rsidRPr="00944CF2" w:rsidRDefault="00BA47C7" w:rsidP="00BA47C7">
      <w:pPr>
        <w:numPr>
          <w:ilvl w:val="0"/>
          <w:numId w:val="5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 xml:space="preserve">Kolonialno gosp. </w:t>
      </w:r>
    </w:p>
    <w:p w:rsidR="00BA47C7" w:rsidRPr="00944CF2" w:rsidRDefault="00BA47C7" w:rsidP="00BA47C7">
      <w:pPr>
        <w:rPr>
          <w:rFonts w:ascii="Book Antiqua" w:hAnsi="Book Antiqua"/>
          <w:b/>
        </w:rPr>
      </w:pPr>
      <w:r w:rsidRPr="00944CF2">
        <w:rPr>
          <w:rFonts w:ascii="Book Antiqua" w:hAnsi="Book Antiqua"/>
          <w:b/>
        </w:rPr>
        <w:t>Rasni in etnični mozaik</w:t>
      </w:r>
    </w:p>
    <w:p w:rsidR="00BA47C7" w:rsidRPr="00944CF2" w:rsidRDefault="00BA47C7" w:rsidP="00BA47C7">
      <w:pPr>
        <w:numPr>
          <w:ilvl w:val="0"/>
          <w:numId w:val="6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''latinski del'' – jezikovni pogled</w:t>
      </w:r>
    </w:p>
    <w:p w:rsidR="00BA47C7" w:rsidRPr="00944CF2" w:rsidRDefault="00BA47C7" w:rsidP="00BA47C7">
      <w:pPr>
        <w:numPr>
          <w:ilvl w:val="0"/>
          <w:numId w:val="6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Poleg Šp. In Port. še: Francija, VB in Nizozemska</w:t>
      </w:r>
    </w:p>
    <w:p w:rsidR="00BA47C7" w:rsidRPr="00944CF2" w:rsidRDefault="00BA47C7" w:rsidP="00BA47C7">
      <w:pPr>
        <w:numPr>
          <w:ilvl w:val="0"/>
          <w:numId w:val="6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Priseljenci iz Evrope, Afrike in Azije</w:t>
      </w:r>
    </w:p>
    <w:p w:rsidR="00BA47C7" w:rsidRPr="00944CF2" w:rsidRDefault="00BA47C7" w:rsidP="00BA47C7">
      <w:pPr>
        <w:numPr>
          <w:ilvl w:val="0"/>
          <w:numId w:val="6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Danes: najbolj zapletena rasna in kulturna sestava prebivalstva</w:t>
      </w:r>
    </w:p>
    <w:p w:rsidR="00BA47C7" w:rsidRPr="00944CF2" w:rsidRDefault="00BA47C7" w:rsidP="00BA47C7">
      <w:pPr>
        <w:numPr>
          <w:ilvl w:val="0"/>
          <w:numId w:val="6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BELCI: Argentina, Urugvaj, J Brazilija (KREOLI)</w:t>
      </w:r>
    </w:p>
    <w:p w:rsidR="00BA47C7" w:rsidRPr="00944CF2" w:rsidRDefault="00BA47C7" w:rsidP="00BA47C7">
      <w:pPr>
        <w:numPr>
          <w:ilvl w:val="0"/>
          <w:numId w:val="6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ČRNCI: Karibsko otočje, obalni pas</w:t>
      </w:r>
    </w:p>
    <w:p w:rsidR="00BA47C7" w:rsidRPr="00944CF2" w:rsidRDefault="00BA47C7" w:rsidP="00BA47C7">
      <w:pPr>
        <w:numPr>
          <w:ilvl w:val="0"/>
          <w:numId w:val="6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 xml:space="preserve">RASNI MEŠANCI: </w:t>
      </w:r>
    </w:p>
    <w:p w:rsidR="00BA47C7" w:rsidRPr="00944CF2" w:rsidRDefault="00BA47C7" w:rsidP="00BA47C7">
      <w:pPr>
        <w:numPr>
          <w:ilvl w:val="1"/>
          <w:numId w:val="6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MESTICI (belci, Indijanci) – Mehika, Medmorska Am., J Am.</w:t>
      </w:r>
    </w:p>
    <w:p w:rsidR="00BA47C7" w:rsidRPr="00944CF2" w:rsidRDefault="00BA47C7" w:rsidP="00BA47C7">
      <w:pPr>
        <w:numPr>
          <w:ilvl w:val="1"/>
          <w:numId w:val="6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MULATI (belci, črnci) – plantažne države</w:t>
      </w:r>
    </w:p>
    <w:p w:rsidR="00BA47C7" w:rsidRPr="00944CF2" w:rsidRDefault="00BA47C7" w:rsidP="00BA47C7">
      <w:pPr>
        <w:numPr>
          <w:ilvl w:val="1"/>
          <w:numId w:val="6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ZAMBI (črnci, Indijanci)</w:t>
      </w:r>
    </w:p>
    <w:p w:rsidR="00BA47C7" w:rsidRPr="00944CF2" w:rsidRDefault="00BA47C7" w:rsidP="00BA47C7">
      <w:pPr>
        <w:numPr>
          <w:ilvl w:val="0"/>
          <w:numId w:val="7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Uradni jezik: španščina in portualsščina (Brazilija)</w:t>
      </w:r>
    </w:p>
    <w:p w:rsidR="00BA47C7" w:rsidRPr="00944CF2" w:rsidRDefault="00BA47C7" w:rsidP="00BA47C7">
      <w:pPr>
        <w:numPr>
          <w:ilvl w:val="0"/>
          <w:numId w:val="7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Pogovorni jeziki: indijanski</w:t>
      </w:r>
    </w:p>
    <w:p w:rsidR="00BA47C7" w:rsidRPr="00944CF2" w:rsidRDefault="00BA47C7" w:rsidP="00BA47C7">
      <w:pPr>
        <w:numPr>
          <w:ilvl w:val="0"/>
          <w:numId w:val="7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 xml:space="preserve">Katoliško + </w:t>
      </w:r>
      <w:r w:rsidRPr="00944CF2">
        <w:rPr>
          <w:rFonts w:ascii="Book Antiqua" w:hAnsi="Book Antiqua"/>
          <w:sz w:val="18"/>
          <w:szCs w:val="18"/>
        </w:rPr>
        <w:t xml:space="preserve">protestantsko </w:t>
      </w:r>
      <w:r w:rsidRPr="00944CF2">
        <w:rPr>
          <w:rFonts w:ascii="Book Antiqua" w:hAnsi="Book Antiqua"/>
        </w:rPr>
        <w:t>preb.</w:t>
      </w:r>
    </w:p>
    <w:p w:rsidR="00D45B7F" w:rsidRPr="00944CF2" w:rsidRDefault="00D45B7F" w:rsidP="00D45B7F">
      <w:pPr>
        <w:rPr>
          <w:rFonts w:ascii="Book Antiqua" w:hAnsi="Book Antiqua"/>
          <w:b/>
        </w:rPr>
      </w:pPr>
      <w:r w:rsidRPr="00944CF2">
        <w:rPr>
          <w:rFonts w:ascii="Book Antiqua" w:hAnsi="Book Antiqua"/>
          <w:b/>
        </w:rPr>
        <w:t>Socialna razslojenost in gosp. razvoj</w:t>
      </w:r>
    </w:p>
    <w:p w:rsidR="00D45B7F" w:rsidRPr="00944CF2" w:rsidRDefault="00D45B7F" w:rsidP="00D45B7F">
      <w:pPr>
        <w:numPr>
          <w:ilvl w:val="0"/>
          <w:numId w:val="8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Bogata, bela manjšina – gospodarska prevlada</w:t>
      </w:r>
    </w:p>
    <w:p w:rsidR="00D45B7F" w:rsidRPr="00944CF2" w:rsidRDefault="00D45B7F" w:rsidP="00D45B7F">
      <w:pPr>
        <w:numPr>
          <w:ilvl w:val="0"/>
          <w:numId w:val="8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Prepad med revnimi in bogatimi se veča</w:t>
      </w:r>
    </w:p>
    <w:p w:rsidR="00D45B7F" w:rsidRPr="00944CF2" w:rsidRDefault="00D45B7F" w:rsidP="00D45B7F">
      <w:pPr>
        <w:numPr>
          <w:ilvl w:val="0"/>
          <w:numId w:val="8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Bogati natavni viri, preb. Bolj ali manj revno</w:t>
      </w:r>
    </w:p>
    <w:p w:rsidR="00D45B7F" w:rsidRPr="00944CF2" w:rsidRDefault="00D45B7F" w:rsidP="00D45B7F">
      <w:pPr>
        <w:numPr>
          <w:ilvl w:val="0"/>
          <w:numId w:val="8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 xml:space="preserve">Gosp. – kmet., rude, energ. Viri </w:t>
      </w:r>
      <w:r w:rsidRPr="00944CF2">
        <w:rPr>
          <w:rFonts w:ascii="Book Antiqua" w:hAnsi="Book Antiqua"/>
        </w:rPr>
        <w:sym w:font="Wingdings" w:char="F0E0"/>
      </w:r>
      <w:r w:rsidRPr="00944CF2">
        <w:rPr>
          <w:rFonts w:ascii="Book Antiqua" w:hAnsi="Book Antiqua"/>
        </w:rPr>
        <w:t xml:space="preserve"> dediščina kolonializma</w:t>
      </w:r>
    </w:p>
    <w:p w:rsidR="00D45B7F" w:rsidRPr="00944CF2" w:rsidRDefault="00D45B7F" w:rsidP="00D45B7F">
      <w:pPr>
        <w:numPr>
          <w:ilvl w:val="0"/>
          <w:numId w:val="8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  <w:b/>
        </w:rPr>
        <w:t>Tri faze gosp. in družb. Razvoja</w:t>
      </w:r>
    </w:p>
    <w:p w:rsidR="00D45B7F" w:rsidRPr="00944CF2" w:rsidRDefault="00D45B7F" w:rsidP="00D45B7F">
      <w:pPr>
        <w:numPr>
          <w:ilvl w:val="0"/>
          <w:numId w:val="8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  <w:b/>
          <w:i/>
        </w:rPr>
        <w:t xml:space="preserve">1. faza: </w:t>
      </w:r>
      <w:r w:rsidRPr="00944CF2">
        <w:rPr>
          <w:rFonts w:ascii="Book Antiqua" w:hAnsi="Book Antiqua"/>
        </w:rPr>
        <w:t xml:space="preserve">oblika kmet. Gosp. </w:t>
      </w:r>
      <w:r w:rsidRPr="00944CF2">
        <w:rPr>
          <w:rFonts w:ascii="Book Antiqua" w:hAnsi="Book Antiqua"/>
        </w:rPr>
        <w:sym w:font="Wingdings" w:char="F0E0"/>
      </w:r>
      <w:r w:rsidRPr="00944CF2">
        <w:rPr>
          <w:rFonts w:ascii="Book Antiqua" w:hAnsi="Book Antiqua"/>
        </w:rPr>
        <w:t xml:space="preserve"> HACIENDA; nezainteresiranost za vlaganje v tehnični razvoj </w:t>
      </w:r>
      <w:r w:rsidRPr="00944CF2">
        <w:rPr>
          <w:rFonts w:ascii="Book Antiqua" w:hAnsi="Book Antiqua"/>
        </w:rPr>
        <w:sym w:font="Wingdings" w:char="F0E0"/>
      </w:r>
      <w:r w:rsidRPr="00944CF2">
        <w:rPr>
          <w:rFonts w:ascii="Book Antiqua" w:hAnsi="Book Antiqua"/>
        </w:rPr>
        <w:t xml:space="preserve"> neučinkovitost; plantaže(obalni pas) </w:t>
      </w:r>
      <w:r w:rsidRPr="00944CF2">
        <w:rPr>
          <w:rFonts w:ascii="Book Antiqua" w:hAnsi="Book Antiqua"/>
        </w:rPr>
        <w:sym w:font="Wingdings" w:char="F0E0"/>
      </w:r>
      <w:r w:rsidRPr="00944CF2">
        <w:rPr>
          <w:rFonts w:ascii="Book Antiqua" w:hAnsi="Book Antiqua"/>
        </w:rPr>
        <w:t xml:space="preserve"> izvoz; en pridelek; rudarstvo(nepredelana oblika, ni dobička)</w:t>
      </w:r>
    </w:p>
    <w:p w:rsidR="00D45B7F" w:rsidRPr="00944CF2" w:rsidRDefault="00D45B7F" w:rsidP="00D45B7F">
      <w:pPr>
        <w:numPr>
          <w:ilvl w:val="0"/>
          <w:numId w:val="8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  <w:b/>
          <w:i/>
        </w:rPr>
        <w:t>2.</w:t>
      </w:r>
      <w:r w:rsidRPr="00944CF2">
        <w:rPr>
          <w:rFonts w:ascii="Book Antiqua" w:hAnsi="Book Antiqua"/>
        </w:rPr>
        <w:t xml:space="preserve"> </w:t>
      </w:r>
      <w:r w:rsidRPr="00944CF2">
        <w:rPr>
          <w:rFonts w:ascii="Book Antiqua" w:hAnsi="Book Antiqua"/>
          <w:b/>
          <w:i/>
        </w:rPr>
        <w:t xml:space="preserve">faza: </w:t>
      </w:r>
      <w:r w:rsidRPr="00944CF2">
        <w:rPr>
          <w:rFonts w:ascii="Book Antiqua" w:hAnsi="Book Antiqua"/>
        </w:rPr>
        <w:t>odgovor na nezadovoljstvo; prerazporeditev bogastva – lastna ind.; državni denar,… ni bilo učinka; večina držav izvoznice; radikalna socialistična gibanja</w:t>
      </w:r>
    </w:p>
    <w:p w:rsidR="00D45B7F" w:rsidRPr="00944CF2" w:rsidRDefault="00D45B7F" w:rsidP="00D45B7F">
      <w:pPr>
        <w:numPr>
          <w:ilvl w:val="0"/>
          <w:numId w:val="8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  <w:b/>
          <w:i/>
        </w:rPr>
        <w:t>3.</w:t>
      </w:r>
      <w:r w:rsidRPr="00944CF2">
        <w:rPr>
          <w:rFonts w:ascii="Book Antiqua" w:hAnsi="Book Antiqua"/>
        </w:rPr>
        <w:t xml:space="preserve"> </w:t>
      </w:r>
      <w:r w:rsidRPr="00944CF2">
        <w:rPr>
          <w:rFonts w:ascii="Book Antiqua" w:hAnsi="Book Antiqua"/>
          <w:b/>
          <w:i/>
        </w:rPr>
        <w:t xml:space="preserve">faza: </w:t>
      </w:r>
      <w:r w:rsidRPr="00944CF2">
        <w:rPr>
          <w:rFonts w:ascii="Book Antiqua" w:hAnsi="Book Antiqua"/>
        </w:rPr>
        <w:t>dolžniške krize, zategovanje pasu, siva ekonomija</w:t>
      </w:r>
    </w:p>
    <w:p w:rsidR="00D45B7F" w:rsidRPr="00944CF2" w:rsidRDefault="00D45B7F" w:rsidP="00D45B7F">
      <w:pPr>
        <w:numPr>
          <w:ilvl w:val="0"/>
          <w:numId w:val="8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Gospodarsko povezovanje znotraj držav in ustanavljanje skupnosti za prosto trgovino</w:t>
      </w:r>
    </w:p>
    <w:p w:rsidR="00D45B7F" w:rsidRPr="00944CF2" w:rsidRDefault="00D45B7F" w:rsidP="00D45B7F">
      <w:pPr>
        <w:numPr>
          <w:ilvl w:val="0"/>
          <w:numId w:val="8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lastRenderedPageBreak/>
        <w:t>MERCOSUR – 1995 – Brazilija, Argentina + sosede</w:t>
      </w:r>
    </w:p>
    <w:p w:rsidR="00D45B7F" w:rsidRPr="00944CF2" w:rsidRDefault="00D45B7F" w:rsidP="00D45B7F">
      <w:pPr>
        <w:numPr>
          <w:ilvl w:val="0"/>
          <w:numId w:val="8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NAFTA – 1994 – Mehika</w:t>
      </w:r>
    </w:p>
    <w:p w:rsidR="00D45B7F" w:rsidRPr="00944CF2" w:rsidRDefault="00D45B7F" w:rsidP="00D45B7F">
      <w:pPr>
        <w:numPr>
          <w:ilvl w:val="0"/>
          <w:numId w:val="8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FTTA: enotno Prosto trgovinsko območje Amerike, ki bi vključevalo vso Ameriko in združevalo tržišče z več kot 300 mio potrošnikov</w:t>
      </w:r>
    </w:p>
    <w:p w:rsidR="00D45B7F" w:rsidRPr="00944CF2" w:rsidRDefault="00D45B7F" w:rsidP="00D45B7F">
      <w:pPr>
        <w:rPr>
          <w:rFonts w:ascii="Book Antiqua" w:hAnsi="Book Antiqua"/>
          <w:b/>
        </w:rPr>
      </w:pPr>
      <w:r w:rsidRPr="00944CF2">
        <w:rPr>
          <w:rFonts w:ascii="Book Antiqua" w:hAnsi="Book Antiqua"/>
          <w:b/>
        </w:rPr>
        <w:t>Demokratizacija in problem kriminala</w:t>
      </w:r>
    </w:p>
    <w:p w:rsidR="00D45B7F" w:rsidRPr="00944CF2" w:rsidRDefault="00D45B7F" w:rsidP="00D45B7F">
      <w:pPr>
        <w:numPr>
          <w:ilvl w:val="0"/>
          <w:numId w:val="9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 xml:space="preserve">Politična nestabilnost, socialne razlike </w:t>
      </w:r>
      <w:r w:rsidRPr="00944CF2">
        <w:rPr>
          <w:rFonts w:ascii="Book Antiqua" w:hAnsi="Book Antiqua"/>
        </w:rPr>
        <w:sym w:font="Wingdings" w:char="F0E0"/>
      </w:r>
      <w:r w:rsidRPr="00944CF2">
        <w:rPr>
          <w:rFonts w:ascii="Book Antiqua" w:hAnsi="Book Antiqua"/>
        </w:rPr>
        <w:t xml:space="preserve"> revolucionarna gibanja</w:t>
      </w:r>
    </w:p>
    <w:p w:rsidR="00D45B7F" w:rsidRPr="00944CF2" w:rsidRDefault="00D45B7F" w:rsidP="00D45B7F">
      <w:pPr>
        <w:numPr>
          <w:ilvl w:val="0"/>
          <w:numId w:val="9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Avtoritarni režimi, vojaške hunte, gverila, trgovanje z drogami, kriminal</w:t>
      </w:r>
    </w:p>
    <w:p w:rsidR="00D45B7F" w:rsidRPr="00944CF2" w:rsidRDefault="00D45B7F" w:rsidP="00D45B7F">
      <w:pPr>
        <w:rPr>
          <w:rFonts w:ascii="Book Antiqua" w:hAnsi="Book Antiqua"/>
          <w:b/>
        </w:rPr>
      </w:pPr>
      <w:r w:rsidRPr="00944CF2">
        <w:rPr>
          <w:rFonts w:ascii="Book Antiqua" w:hAnsi="Book Antiqua"/>
          <w:b/>
        </w:rPr>
        <w:t>Zapuščanje podeželja in problem velikih mest</w:t>
      </w:r>
    </w:p>
    <w:p w:rsidR="00D45B7F" w:rsidRPr="00944CF2" w:rsidRDefault="00D45B7F" w:rsidP="00D45B7F">
      <w:pPr>
        <w:numPr>
          <w:ilvl w:val="0"/>
          <w:numId w:val="10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Beg preb. S podeželja v mesta (70%)</w:t>
      </w:r>
    </w:p>
    <w:p w:rsidR="00D45B7F" w:rsidRPr="00944CF2" w:rsidRDefault="00D45B7F" w:rsidP="00D45B7F">
      <w:pPr>
        <w:numPr>
          <w:ilvl w:val="0"/>
          <w:numId w:val="10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METROPOLE(večje mesto, kamor se stekajo priseljenci)</w:t>
      </w:r>
    </w:p>
    <w:p w:rsidR="00D45B7F" w:rsidRPr="00944CF2" w:rsidRDefault="00D45B7F" w:rsidP="00D45B7F">
      <w:pPr>
        <w:numPr>
          <w:ilvl w:val="0"/>
          <w:numId w:val="10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BARAKARSKA MARGINALNA NASELJA(prostorski, socialni, okoljski problemi)</w:t>
      </w:r>
    </w:p>
    <w:p w:rsidR="00D45B7F" w:rsidRPr="00944CF2" w:rsidRDefault="00D45B7F" w:rsidP="00D45B7F">
      <w:pPr>
        <w:numPr>
          <w:ilvl w:val="0"/>
          <w:numId w:val="10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FAVELE – Brazilija</w:t>
      </w:r>
    </w:p>
    <w:p w:rsidR="00D45B7F" w:rsidRPr="00944CF2" w:rsidRDefault="00D45B7F" w:rsidP="00D45B7F">
      <w:pPr>
        <w:rPr>
          <w:rFonts w:ascii="Book Antiqua" w:hAnsi="Book Antiqua"/>
        </w:rPr>
      </w:pPr>
    </w:p>
    <w:p w:rsidR="00D45B7F" w:rsidRPr="00944CF2" w:rsidRDefault="00D45B7F" w:rsidP="00D45B7F">
      <w:pPr>
        <w:jc w:val="center"/>
        <w:rPr>
          <w:rFonts w:ascii="Book Antiqua" w:hAnsi="Book Antiqua"/>
          <w:b/>
        </w:rPr>
      </w:pPr>
      <w:r w:rsidRPr="00944CF2">
        <w:rPr>
          <w:rFonts w:ascii="Book Antiqua" w:hAnsi="Book Antiqua"/>
          <w:b/>
        </w:rPr>
        <w:t>SREDNJA AMERIKA</w:t>
      </w:r>
    </w:p>
    <w:p w:rsidR="00D45B7F" w:rsidRPr="00944CF2" w:rsidRDefault="00D45B7F" w:rsidP="00D45B7F">
      <w:pPr>
        <w:rPr>
          <w:rFonts w:ascii="Book Antiqua" w:hAnsi="Book Antiqua"/>
          <w:b/>
        </w:rPr>
      </w:pPr>
    </w:p>
    <w:p w:rsidR="00D45B7F" w:rsidRPr="00944CF2" w:rsidRDefault="00D45B7F" w:rsidP="00D45B7F">
      <w:pPr>
        <w:rPr>
          <w:rFonts w:ascii="Book Antiqua" w:hAnsi="Book Antiqua"/>
          <w:b/>
        </w:rPr>
      </w:pPr>
      <w:r w:rsidRPr="00944CF2">
        <w:rPr>
          <w:rFonts w:ascii="Book Antiqua" w:hAnsi="Book Antiqua"/>
          <w:b/>
        </w:rPr>
        <w:t>NARAVNE ZNAČILNOSTI</w:t>
      </w:r>
    </w:p>
    <w:p w:rsidR="00D45B7F" w:rsidRPr="00944CF2" w:rsidRDefault="00944CF2" w:rsidP="00D45B7F">
      <w:pPr>
        <w:numPr>
          <w:ilvl w:val="0"/>
          <w:numId w:val="11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3 geografske enote:</w:t>
      </w:r>
    </w:p>
    <w:p w:rsidR="00944CF2" w:rsidRPr="00944CF2" w:rsidRDefault="00944CF2" w:rsidP="00944CF2">
      <w:pPr>
        <w:numPr>
          <w:ilvl w:val="2"/>
          <w:numId w:val="11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MEHIKA</w:t>
      </w:r>
    </w:p>
    <w:p w:rsidR="00944CF2" w:rsidRPr="00944CF2" w:rsidRDefault="00944CF2" w:rsidP="00944CF2">
      <w:pPr>
        <w:numPr>
          <w:ilvl w:val="2"/>
          <w:numId w:val="11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MEDMORSKA AMERIKA</w:t>
      </w:r>
    </w:p>
    <w:p w:rsidR="00944CF2" w:rsidRPr="00944CF2" w:rsidRDefault="00944CF2" w:rsidP="00944CF2">
      <w:pPr>
        <w:numPr>
          <w:ilvl w:val="2"/>
          <w:numId w:val="11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KARIBSKI OTOKI (Veliki Antili, Mali Antili, bahamski otoki)</w:t>
      </w:r>
    </w:p>
    <w:p w:rsidR="00944CF2" w:rsidRPr="00944CF2" w:rsidRDefault="00944CF2" w:rsidP="00944CF2">
      <w:pPr>
        <w:numPr>
          <w:ilvl w:val="0"/>
          <w:numId w:val="11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 xml:space="preserve">S polovica Mehike – nadaljevanje pokrajin z JZ ZDA </w:t>
      </w:r>
      <w:r w:rsidRPr="00944CF2">
        <w:rPr>
          <w:rFonts w:ascii="Book Antiqua" w:hAnsi="Book Antiqua"/>
        </w:rPr>
        <w:sym w:font="Wingdings" w:char="F0E0"/>
      </w:r>
      <w:r w:rsidRPr="00944CF2">
        <w:rPr>
          <w:rFonts w:ascii="Book Antiqua" w:hAnsi="Book Antiqua"/>
        </w:rPr>
        <w:t xml:space="preserve"> 2 gorski verigi: SIERRA MADRE(Mehiška planota); Z-V – Osrednji vulkanski hrbet</w:t>
      </w:r>
    </w:p>
    <w:p w:rsidR="00944CF2" w:rsidRPr="00944CF2" w:rsidRDefault="00944CF2" w:rsidP="00944CF2">
      <w:pPr>
        <w:numPr>
          <w:ilvl w:val="0"/>
          <w:numId w:val="11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Najožji del (70km) – Panamski prekop</w:t>
      </w:r>
    </w:p>
    <w:p w:rsidR="00944CF2" w:rsidRPr="00944CF2" w:rsidRDefault="00944CF2" w:rsidP="00944CF2">
      <w:pPr>
        <w:numPr>
          <w:ilvl w:val="0"/>
          <w:numId w:val="11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Ni večjih nižin – izjeme: obale Meh. Zaliva in Karib. Morja</w:t>
      </w:r>
    </w:p>
    <w:p w:rsidR="00944CF2" w:rsidRPr="00944CF2" w:rsidRDefault="00944CF2" w:rsidP="00944CF2">
      <w:pPr>
        <w:numPr>
          <w:ilvl w:val="0"/>
          <w:numId w:val="11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>Notranjost Medmorske Am. Gorata + Karibski otoki</w:t>
      </w:r>
    </w:p>
    <w:p w:rsidR="00944CF2" w:rsidRPr="00944CF2" w:rsidRDefault="00944CF2" w:rsidP="00944CF2">
      <w:pPr>
        <w:numPr>
          <w:ilvl w:val="0"/>
          <w:numId w:val="11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 xml:space="preserve">Sr. Am. </w:t>
      </w:r>
      <w:r w:rsidRPr="00944CF2">
        <w:rPr>
          <w:rFonts w:ascii="Book Antiqua" w:hAnsi="Book Antiqua"/>
        </w:rPr>
        <w:sym w:font="Wingdings" w:char="F0E0"/>
      </w:r>
      <w:r w:rsidRPr="00944CF2">
        <w:rPr>
          <w:rFonts w:ascii="Book Antiqua" w:hAnsi="Book Antiqua"/>
        </w:rPr>
        <w:t xml:space="preserve"> območje vulkanov in potresov (litosferske plošče)</w:t>
      </w:r>
    </w:p>
    <w:p w:rsidR="00944CF2" w:rsidRPr="00944CF2" w:rsidRDefault="00944CF2" w:rsidP="00944CF2">
      <w:pPr>
        <w:numPr>
          <w:ilvl w:val="0"/>
          <w:numId w:val="11"/>
        </w:numPr>
        <w:rPr>
          <w:rFonts w:ascii="Book Antiqua" w:hAnsi="Book Antiqua"/>
          <w:b/>
        </w:rPr>
      </w:pPr>
      <w:r w:rsidRPr="00944CF2">
        <w:rPr>
          <w:rFonts w:ascii="Book Antiqua" w:hAnsi="Book Antiqua"/>
        </w:rPr>
        <w:t xml:space="preserve">Subdukcija </w:t>
      </w:r>
      <w:r w:rsidRPr="00944CF2">
        <w:rPr>
          <w:rFonts w:ascii="Book Antiqua" w:hAnsi="Book Antiqua"/>
        </w:rPr>
        <w:sym w:font="Wingdings" w:char="F0E0"/>
      </w:r>
      <w:r w:rsidRPr="00944CF2">
        <w:rPr>
          <w:rFonts w:ascii="Book Antiqua" w:hAnsi="Book Antiqua"/>
        </w:rPr>
        <w:t xml:space="preserve"> V rob Karibske plošč, ki jo stiskata S in J ameriška plošča</w:t>
      </w:r>
      <w:r w:rsidRPr="00944CF2">
        <w:rPr>
          <w:rFonts w:ascii="Book Antiqua" w:hAnsi="Book Antiqua"/>
        </w:rPr>
        <w:sym w:font="Wingdings" w:char="F0E0"/>
      </w:r>
      <w:r w:rsidRPr="00944CF2">
        <w:rPr>
          <w:rFonts w:ascii="Book Antiqua" w:hAnsi="Book Antiqua"/>
        </w:rPr>
        <w:t xml:space="preserve"> venec vulkanskih Malih Antilov</w:t>
      </w:r>
    </w:p>
    <w:p w:rsidR="00944CF2" w:rsidRPr="00944CF2" w:rsidRDefault="00944CF2" w:rsidP="00944CF2">
      <w:pPr>
        <w:ind w:left="708"/>
        <w:rPr>
          <w:rFonts w:ascii="Book Antiqua" w:hAnsi="Book Antiqua"/>
        </w:rPr>
      </w:pPr>
      <w:r w:rsidRPr="00944CF2">
        <w:rPr>
          <w:rFonts w:ascii="Book Antiqua" w:hAnsi="Book Antiqua"/>
        </w:rPr>
        <w:t xml:space="preserve">       </w:t>
      </w:r>
      <w:r w:rsidRPr="00944CF2">
        <w:rPr>
          <w:rFonts w:ascii="Book Antiqua" w:hAnsi="Book Antiqua"/>
        </w:rPr>
        <w:sym w:font="Wingdings" w:char="F0E0"/>
      </w:r>
      <w:r w:rsidRPr="00944CF2">
        <w:rPr>
          <w:rFonts w:ascii="Book Antiqua" w:hAnsi="Book Antiqua"/>
        </w:rPr>
        <w:t xml:space="preserve"> plošča Kokos se podriva pod S ameriško in Karibsko </w:t>
      </w:r>
      <w:r w:rsidRPr="00944CF2">
        <w:rPr>
          <w:rFonts w:ascii="Book Antiqua" w:hAnsi="Book Antiqua"/>
        </w:rPr>
        <w:sym w:font="Wingdings" w:char="F0E0"/>
      </w:r>
      <w:r w:rsidRPr="00944CF2">
        <w:rPr>
          <w:rFonts w:ascii="Book Antiqua" w:hAnsi="Book Antiqua"/>
        </w:rPr>
        <w:t xml:space="preserve"> JZ Mehika, Med. Am.</w:t>
      </w:r>
    </w:p>
    <w:p w:rsidR="00944CF2" w:rsidRPr="00944CF2" w:rsidRDefault="00944CF2" w:rsidP="00944CF2">
      <w:pPr>
        <w:rPr>
          <w:rFonts w:ascii="Book Antiqua" w:hAnsi="Book Antiqua"/>
          <w:b/>
        </w:rPr>
      </w:pPr>
      <w:r w:rsidRPr="00944CF2">
        <w:rPr>
          <w:rFonts w:ascii="Book Antiqua" w:hAnsi="Book Antiqua"/>
          <w:b/>
        </w:rPr>
        <w:t>PODNEBJE IN RASTL.</w:t>
      </w:r>
    </w:p>
    <w:p w:rsidR="00944CF2" w:rsidRPr="00944CF2" w:rsidRDefault="00944CF2" w:rsidP="00944CF2">
      <w:pPr>
        <w:numPr>
          <w:ilvl w:val="0"/>
          <w:numId w:val="12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Tropski pas</w:t>
      </w:r>
    </w:p>
    <w:p w:rsidR="00944CF2" w:rsidRPr="00944CF2" w:rsidRDefault="00944CF2" w:rsidP="00944CF2">
      <w:pPr>
        <w:numPr>
          <w:ilvl w:val="0"/>
          <w:numId w:val="12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 xml:space="preserve">Dejavniki: </w:t>
      </w:r>
      <w:r w:rsidRPr="00944CF2">
        <w:rPr>
          <w:rFonts w:ascii="Book Antiqua" w:hAnsi="Book Antiqua"/>
          <w:u w:val="single"/>
        </w:rPr>
        <w:t>razporeditev kopnega in morja</w:t>
      </w:r>
      <w:r w:rsidRPr="00944CF2">
        <w:rPr>
          <w:rFonts w:ascii="Book Antiqua" w:hAnsi="Book Antiqua"/>
        </w:rPr>
        <w:t xml:space="preserve"> </w:t>
      </w:r>
      <w:r w:rsidRPr="00944CF2">
        <w:rPr>
          <w:rFonts w:ascii="Book Antiqua" w:hAnsi="Book Antiqua"/>
        </w:rPr>
        <w:sym w:font="Wingdings" w:char="F0E0"/>
      </w:r>
      <w:r w:rsidRPr="00944CF2">
        <w:rPr>
          <w:rFonts w:ascii="Book Antiqua" w:hAnsi="Book Antiqua"/>
        </w:rPr>
        <w:t xml:space="preserve"> vpliv pasatov; </w:t>
      </w:r>
      <w:r w:rsidRPr="00944CF2">
        <w:rPr>
          <w:rFonts w:ascii="Book Antiqua" w:hAnsi="Book Antiqua"/>
          <w:u w:val="single"/>
        </w:rPr>
        <w:t>relief in nadmorska višina</w:t>
      </w:r>
    </w:p>
    <w:p w:rsidR="00944CF2" w:rsidRDefault="00944CF2" w:rsidP="00944CF2">
      <w:pPr>
        <w:numPr>
          <w:ilvl w:val="0"/>
          <w:numId w:val="12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>Karibsko morje in Mehiški zaliv – obdana s celinskim kopnim in otoki</w:t>
      </w:r>
      <w:r w:rsidRPr="00944CF2">
        <w:rPr>
          <w:rFonts w:ascii="Book Antiqua" w:hAnsi="Book Antiqua"/>
        </w:rPr>
        <w:sym w:font="Wingdings" w:char="F0E0"/>
      </w:r>
      <w:r w:rsidRPr="00944CF2">
        <w:rPr>
          <w:rFonts w:ascii="Book Antiqua" w:hAnsi="Book Antiqua"/>
        </w:rPr>
        <w:t xml:space="preserve"> topla voda (JV tok i</w:t>
      </w:r>
      <w:r>
        <w:rPr>
          <w:rFonts w:ascii="Book Antiqua" w:hAnsi="Book Antiqua"/>
        </w:rPr>
        <w:t>z Atlantika) se v Am. Sredozemlju še dodatno segreje</w:t>
      </w:r>
      <w:r w:rsidRPr="00944CF2">
        <w:rPr>
          <w:rFonts w:ascii="Book Antiqua" w:hAnsi="Book Antiqua"/>
        </w:rPr>
        <w:sym w:font="Wingdings" w:char="F0E0"/>
      </w:r>
      <w:r>
        <w:rPr>
          <w:rFonts w:ascii="Book Antiqua" w:hAnsi="Book Antiqua"/>
        </w:rPr>
        <w:t xml:space="preserve"> pot nadaljuje kot Karibski tok v Mehiški zaliv in ga zapusti koz Zalivski tok proti Ev.</w:t>
      </w:r>
    </w:p>
    <w:p w:rsidR="00944CF2" w:rsidRDefault="00944CF2" w:rsidP="00944CF2">
      <w:pPr>
        <w:numPr>
          <w:ilvl w:val="0"/>
          <w:numId w:val="1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SV pasati z Atlantika prek Karibov proti gorskim pregradam v Meh. in Med. Am. </w:t>
      </w:r>
      <w:r w:rsidRPr="00944CF2">
        <w:rPr>
          <w:rFonts w:ascii="Book Antiqua" w:hAnsi="Book Antiqua"/>
        </w:rPr>
        <w:sym w:font="Wingdings" w:char="F0E0"/>
      </w:r>
      <w:r>
        <w:rPr>
          <w:rFonts w:ascii="Book Antiqua" w:hAnsi="Book Antiqua"/>
        </w:rPr>
        <w:t xml:space="preserve"> nad toplim morjem se močno navlažijo </w:t>
      </w:r>
      <w:r w:rsidRPr="00944CF2">
        <w:rPr>
          <w:rFonts w:ascii="Book Antiqua" w:hAnsi="Book Antiqua"/>
        </w:rPr>
        <w:sym w:font="Wingdings" w:char="F0E0"/>
      </w:r>
      <w:r>
        <w:rPr>
          <w:rFonts w:ascii="Book Antiqua" w:hAnsi="Book Antiqua"/>
        </w:rPr>
        <w:t xml:space="preserve"> orografske pregrade </w:t>
      </w:r>
      <w:r w:rsidRPr="00944CF2">
        <w:rPr>
          <w:rFonts w:ascii="Book Antiqua" w:hAnsi="Book Antiqua"/>
        </w:rPr>
        <w:sym w:font="Wingdings" w:char="F0E0"/>
      </w:r>
      <w:r>
        <w:rPr>
          <w:rFonts w:ascii="Book Antiqua" w:hAnsi="Book Antiqua"/>
        </w:rPr>
        <w:t xml:space="preserve"> velika količina padavin</w:t>
      </w:r>
      <w:r w:rsidRPr="00944CF2">
        <w:rPr>
          <w:rFonts w:ascii="Book Antiqua" w:hAnsi="Book Antiqua"/>
        </w:rPr>
        <w:sym w:font="Wingdings" w:char="F0E0"/>
      </w:r>
    </w:p>
    <w:p w:rsidR="00944CF2" w:rsidRPr="0016260A" w:rsidRDefault="00944CF2" w:rsidP="00944CF2">
      <w:pPr>
        <w:numPr>
          <w:ilvl w:val="0"/>
          <w:numId w:val="12"/>
        </w:numPr>
        <w:rPr>
          <w:rFonts w:ascii="Book Antiqua" w:hAnsi="Book Antiqua"/>
          <w:b/>
        </w:rPr>
      </w:pPr>
      <w:r w:rsidRPr="0016260A">
        <w:rPr>
          <w:rFonts w:ascii="Book Antiqua" w:hAnsi="Book Antiqua"/>
          <w:b/>
          <w:i/>
        </w:rPr>
        <w:t>Ekvatorialno podnebje – tropski deževni gozd</w:t>
      </w:r>
    </w:p>
    <w:p w:rsidR="00944CF2" w:rsidRPr="00944CF2" w:rsidRDefault="00944CF2" w:rsidP="00944CF2">
      <w:pPr>
        <w:numPr>
          <w:ilvl w:val="0"/>
          <w:numId w:val="12"/>
        </w:numPr>
        <w:rPr>
          <w:rFonts w:ascii="Book Antiqua" w:hAnsi="Book Antiqua"/>
        </w:rPr>
      </w:pPr>
      <w:r w:rsidRPr="00944CF2">
        <w:rPr>
          <w:rFonts w:ascii="Book Antiqua" w:hAnsi="Book Antiqua"/>
        </w:rPr>
        <w:t xml:space="preserve">Zavetrne strani Karibskih otokov bistveno manj padavin </w:t>
      </w:r>
      <w:r w:rsidRPr="00944CF2">
        <w:rPr>
          <w:rFonts w:ascii="Book Antiqua" w:hAnsi="Book Antiqua"/>
        </w:rPr>
        <w:sym w:font="Wingdings" w:char="F0E0"/>
      </w:r>
    </w:p>
    <w:p w:rsidR="00944CF2" w:rsidRPr="0016260A" w:rsidRDefault="00944CF2" w:rsidP="00944CF2">
      <w:pPr>
        <w:numPr>
          <w:ilvl w:val="0"/>
          <w:numId w:val="12"/>
        </w:numPr>
        <w:rPr>
          <w:rFonts w:ascii="Book Antiqua" w:hAnsi="Book Antiqua"/>
          <w:b/>
        </w:rPr>
      </w:pPr>
      <w:r w:rsidRPr="0016260A">
        <w:rPr>
          <w:rFonts w:ascii="Book Antiqua" w:hAnsi="Book Antiqua"/>
          <w:b/>
          <w:i/>
        </w:rPr>
        <w:t>Savansko podnebje – savansko rastlinstvo</w:t>
      </w:r>
    </w:p>
    <w:p w:rsidR="00944CF2" w:rsidRDefault="00944CF2" w:rsidP="00944CF2">
      <w:pPr>
        <w:numPr>
          <w:ilvl w:val="0"/>
          <w:numId w:val="1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Planote v zavetrnih legah na celinskem kopnem še man padavin </w:t>
      </w:r>
      <w:r w:rsidRPr="00944CF2">
        <w:rPr>
          <w:rFonts w:ascii="Book Antiqua" w:hAnsi="Book Antiqua"/>
        </w:rPr>
        <w:sym w:font="Wingdings" w:char="F0E0"/>
      </w:r>
    </w:p>
    <w:p w:rsidR="00944CF2" w:rsidRPr="0016260A" w:rsidRDefault="0016260A" w:rsidP="00944CF2">
      <w:pPr>
        <w:numPr>
          <w:ilvl w:val="0"/>
          <w:numId w:val="12"/>
        </w:numPr>
        <w:rPr>
          <w:rFonts w:ascii="Book Antiqua" w:hAnsi="Book Antiqua"/>
          <w:b/>
        </w:rPr>
      </w:pPr>
      <w:r w:rsidRPr="0016260A">
        <w:rPr>
          <w:rFonts w:ascii="Book Antiqua" w:hAnsi="Book Antiqua"/>
          <w:b/>
          <w:i/>
        </w:rPr>
        <w:t>Tropsko ali subtropsko suho in polsuho podnebje</w:t>
      </w:r>
    </w:p>
    <w:p w:rsidR="0016260A" w:rsidRPr="0016260A" w:rsidRDefault="0016260A" w:rsidP="00944CF2">
      <w:pPr>
        <w:numPr>
          <w:ilvl w:val="0"/>
          <w:numId w:val="12"/>
        </w:numPr>
        <w:rPr>
          <w:rFonts w:ascii="Book Antiqua" w:hAnsi="Book Antiqua"/>
          <w:b/>
        </w:rPr>
      </w:pPr>
      <w:r>
        <w:rPr>
          <w:rFonts w:ascii="Book Antiqua" w:hAnsi="Book Antiqua"/>
          <w:b/>
          <w:i/>
        </w:rPr>
        <w:br w:type="page"/>
      </w:r>
      <w:r>
        <w:rPr>
          <w:rFonts w:ascii="Book Antiqua" w:hAnsi="Book Antiqua"/>
          <w:b/>
          <w:i/>
        </w:rPr>
        <w:lastRenderedPageBreak/>
        <w:t xml:space="preserve">Tropski višinski rastl. In kmet. Pasovi </w:t>
      </w:r>
      <w:r>
        <w:rPr>
          <w:rFonts w:ascii="Book Antiqua" w:hAnsi="Book Antiqua"/>
        </w:rPr>
        <w:t>(medmorska Am., amdske države)</w:t>
      </w:r>
    </w:p>
    <w:p w:rsidR="0016260A" w:rsidRPr="0016260A" w:rsidRDefault="0016260A" w:rsidP="00944CF2">
      <w:pPr>
        <w:numPr>
          <w:ilvl w:val="0"/>
          <w:numId w:val="1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Tierra caliente – </w:t>
      </w:r>
      <w:r>
        <w:rPr>
          <w:rFonts w:ascii="Book Antiqua" w:hAnsi="Book Antiqua"/>
        </w:rPr>
        <w:t xml:space="preserve">vroča dežela (0-900m) </w:t>
      </w:r>
      <w:r>
        <w:rPr>
          <w:rFonts w:ascii="Book Antiqua" w:hAnsi="Book Antiqua"/>
          <w:sz w:val="18"/>
          <w:szCs w:val="18"/>
        </w:rPr>
        <w:t>kakavovec, banane, ananas, sladkorni trst</w:t>
      </w:r>
    </w:p>
    <w:p w:rsidR="0016260A" w:rsidRDefault="0016260A" w:rsidP="00944CF2">
      <w:pPr>
        <w:numPr>
          <w:ilvl w:val="0"/>
          <w:numId w:val="1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Tierra templada </w:t>
      </w:r>
      <w:r>
        <w:rPr>
          <w:rFonts w:ascii="Book Antiqua" w:hAnsi="Book Antiqua"/>
        </w:rPr>
        <w:t xml:space="preserve">– zmerna dežela (900-1800m) </w:t>
      </w:r>
      <w:r>
        <w:rPr>
          <w:rFonts w:ascii="Book Antiqua" w:hAnsi="Book Antiqua"/>
          <w:sz w:val="18"/>
          <w:szCs w:val="18"/>
        </w:rPr>
        <w:t>kakavovec, koruza, pšenica, buče, fižol</w:t>
      </w:r>
    </w:p>
    <w:p w:rsidR="0016260A" w:rsidRDefault="0016260A" w:rsidP="00944CF2">
      <w:pPr>
        <w:numPr>
          <w:ilvl w:val="0"/>
          <w:numId w:val="1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Tierra fria</w:t>
      </w:r>
      <w:r>
        <w:rPr>
          <w:rFonts w:ascii="Book Antiqua" w:hAnsi="Book Antiqua"/>
        </w:rPr>
        <w:t xml:space="preserve"> – hladna dežela (1800-3600m) </w:t>
      </w:r>
      <w:r>
        <w:rPr>
          <w:rFonts w:ascii="Book Antiqua" w:hAnsi="Book Antiqua"/>
          <w:sz w:val="18"/>
          <w:szCs w:val="18"/>
        </w:rPr>
        <w:t>pšenica, fižol, koruza, krompir, ječmen</w:t>
      </w:r>
    </w:p>
    <w:p w:rsidR="0016260A" w:rsidRPr="0016260A" w:rsidRDefault="0016260A" w:rsidP="00944CF2">
      <w:pPr>
        <w:numPr>
          <w:ilvl w:val="0"/>
          <w:numId w:val="1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Tierra helada </w:t>
      </w:r>
      <w:r>
        <w:rPr>
          <w:rFonts w:ascii="Book Antiqua" w:hAnsi="Book Antiqua"/>
        </w:rPr>
        <w:t xml:space="preserve">– mrzla dežela (3600-4500m) </w:t>
      </w:r>
      <w:r>
        <w:rPr>
          <w:rFonts w:ascii="Book Antiqua" w:hAnsi="Book Antiqua"/>
          <w:sz w:val="18"/>
          <w:szCs w:val="18"/>
        </w:rPr>
        <w:t>ni poljedelstva, samo ekstenzivna živinoreja</w:t>
      </w:r>
    </w:p>
    <w:p w:rsidR="0016260A" w:rsidRDefault="0016260A" w:rsidP="00944CF2">
      <w:pPr>
        <w:numPr>
          <w:ilvl w:val="0"/>
          <w:numId w:val="1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HURIKANI</w:t>
      </w:r>
    </w:p>
    <w:p w:rsidR="0016260A" w:rsidRPr="0016260A" w:rsidRDefault="0016260A" w:rsidP="0016260A">
      <w:pPr>
        <w:numPr>
          <w:ilvl w:val="1"/>
          <w:numId w:val="12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Tropski cikloni</w:t>
      </w:r>
    </w:p>
    <w:p w:rsidR="0016260A" w:rsidRPr="0016260A" w:rsidRDefault="0016260A" w:rsidP="0016260A">
      <w:pPr>
        <w:numPr>
          <w:ilvl w:val="1"/>
          <w:numId w:val="12"/>
        </w:numPr>
        <w:rPr>
          <w:rFonts w:ascii="Book Antiqua" w:hAnsi="Book Antiqua"/>
        </w:rPr>
      </w:pPr>
      <w:r w:rsidRPr="0016260A">
        <w:rPr>
          <w:rFonts w:ascii="Book Antiqua" w:hAnsi="Book Antiqua"/>
        </w:rPr>
        <w:t>Nastajajo na območju pasatov v tropskem delu Alantika</w:t>
      </w:r>
    </w:p>
    <w:p w:rsidR="0016260A" w:rsidRDefault="0016260A" w:rsidP="0016260A">
      <w:pPr>
        <w:numPr>
          <w:ilvl w:val="1"/>
          <w:numId w:val="12"/>
        </w:numPr>
        <w:rPr>
          <w:rFonts w:ascii="Book Antiqua" w:hAnsi="Book Antiqua"/>
        </w:rPr>
      </w:pPr>
      <w:r w:rsidRPr="0016260A">
        <w:rPr>
          <w:rFonts w:ascii="Book Antiqua" w:hAnsi="Book Antiqua"/>
        </w:rPr>
        <w:t xml:space="preserve">T vode najmanj </w:t>
      </w:r>
      <w:smartTag w:uri="urn:schemas-microsoft-com:office:smarttags" w:element="metricconverter">
        <w:smartTagPr>
          <w:attr w:name="ProductID" w:val="26ﾰC"/>
        </w:smartTagPr>
        <w:r w:rsidRPr="0016260A">
          <w:rPr>
            <w:rFonts w:ascii="Book Antiqua" w:hAnsi="Book Antiqua"/>
          </w:rPr>
          <w:t>26°C</w:t>
        </w:r>
      </w:smartTag>
      <w:r w:rsidRPr="0016260A">
        <w:rPr>
          <w:rFonts w:ascii="Book Antiqua" w:hAnsi="Book Antiqua"/>
        </w:rPr>
        <w:t>, ki mora segati dovolj globoko + močni vetrovi v višinah</w:t>
      </w:r>
    </w:p>
    <w:p w:rsidR="0016260A" w:rsidRDefault="0016260A" w:rsidP="0016260A">
      <w:pPr>
        <w:numPr>
          <w:ilvl w:val="1"/>
          <w:numId w:val="12"/>
        </w:numPr>
        <w:rPr>
          <w:rFonts w:ascii="Book Antiqua" w:hAnsi="Book Antiqua"/>
        </w:rPr>
      </w:pPr>
      <w:r>
        <w:rPr>
          <w:rFonts w:ascii="Book Antiqua" w:hAnsi="Book Antiqua"/>
        </w:rPr>
        <w:t>Pozno poleti, zgodaj jeseni</w:t>
      </w:r>
    </w:p>
    <w:p w:rsidR="0016260A" w:rsidRDefault="0016260A" w:rsidP="0016260A">
      <w:pPr>
        <w:numPr>
          <w:ilvl w:val="1"/>
          <w:numId w:val="1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Proti Z počasi dobivajo moč(karibsko otočje, JV ZDA) 4- 14 hurikanov </w:t>
      </w:r>
    </w:p>
    <w:p w:rsidR="0016260A" w:rsidRDefault="0016260A" w:rsidP="0016260A">
      <w:pPr>
        <w:numPr>
          <w:ilvl w:val="1"/>
          <w:numId w:val="12"/>
        </w:numPr>
        <w:rPr>
          <w:rFonts w:ascii="Book Antiqua" w:hAnsi="Book Antiqua"/>
        </w:rPr>
      </w:pPr>
      <w:r>
        <w:rPr>
          <w:rFonts w:ascii="Book Antiqua" w:hAnsi="Book Antiqua"/>
        </w:rPr>
        <w:t>Usihajo, ko pridejo nad hladnejši ocean ali kopno</w:t>
      </w:r>
    </w:p>
    <w:p w:rsidR="0016260A" w:rsidRDefault="0016260A" w:rsidP="0016260A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DRUŽBENE ZNAČILNOSTI</w:t>
      </w:r>
    </w:p>
    <w:p w:rsidR="0016260A" w:rsidRPr="0016260A" w:rsidRDefault="0016260A" w:rsidP="0016260A">
      <w:pPr>
        <w:numPr>
          <w:ilvl w:val="0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Dva kulturno – gospodarska območja:</w:t>
      </w:r>
    </w:p>
    <w:p w:rsidR="0016260A" w:rsidRPr="0016260A" w:rsidRDefault="0016260A" w:rsidP="0016260A">
      <w:pPr>
        <w:numPr>
          <w:ilvl w:val="1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Srednjeameriška celina (azteška država </w:t>
      </w:r>
      <w:r w:rsidRPr="0016260A">
        <w:rPr>
          <w:rFonts w:ascii="Book Antiqua" w:hAnsi="Book Antiqua"/>
        </w:rPr>
        <w:sym w:font="Wingdings" w:char="F0E0"/>
      </w:r>
      <w:r>
        <w:rPr>
          <w:rFonts w:ascii="Book Antiqua" w:hAnsi="Book Antiqua"/>
        </w:rPr>
        <w:t xml:space="preserve"> indijanska dediščina; mestici; neučinkovite haciende; ''bananske republike''</w:t>
      </w:r>
    </w:p>
    <w:p w:rsidR="0016260A" w:rsidRPr="0016260A" w:rsidRDefault="0016260A" w:rsidP="0016260A">
      <w:pPr>
        <w:numPr>
          <w:ilvl w:val="1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Karibsko otočje (dovažanje sužnjev</w:t>
      </w:r>
      <w:r w:rsidRPr="0016260A">
        <w:rPr>
          <w:rFonts w:ascii="Book Antiqua" w:hAnsi="Book Antiqua"/>
        </w:rPr>
        <w:sym w:font="Wingdings" w:char="F0E0"/>
      </w:r>
      <w:r>
        <w:rPr>
          <w:rFonts w:ascii="Book Antiqua" w:hAnsi="Book Antiqua"/>
        </w:rPr>
        <w:t>rasno in kult. Mešanje; mulati; plantaže)</w:t>
      </w:r>
    </w:p>
    <w:p w:rsidR="0016260A" w:rsidRPr="005B5E67" w:rsidRDefault="0016260A" w:rsidP="0016260A">
      <w:pPr>
        <w:numPr>
          <w:ilvl w:val="1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KUBA</w:t>
      </w:r>
      <w:r>
        <w:rPr>
          <w:rFonts w:ascii="Book Antiqua" w:hAnsi="Book Antiqua"/>
          <w:sz w:val="18"/>
          <w:szCs w:val="18"/>
        </w:rPr>
        <w:t>(negativne posledica monokult. usmerjenosti  v pridelavo sladkornega trsta; 1959 Fidel Castro prevzame oblast; poveže se z Rusijo</w:t>
      </w:r>
      <w:r w:rsidR="005B5E67">
        <w:rPr>
          <w:rFonts w:ascii="Book Antiqua" w:hAnsi="Book Antiqua"/>
          <w:sz w:val="18"/>
          <w:szCs w:val="18"/>
        </w:rPr>
        <w:t>; odprava socializma v Evropi – katastrofa za Kubo (izguba trga)</w:t>
      </w:r>
    </w:p>
    <w:p w:rsidR="005B5E67" w:rsidRPr="005B5E67" w:rsidRDefault="005B5E67" w:rsidP="005B5E67">
      <w:pPr>
        <w:numPr>
          <w:ilvl w:val="0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MEHIKA</w:t>
      </w:r>
    </w:p>
    <w:p w:rsidR="005B5E67" w:rsidRPr="005B5E67" w:rsidRDefault="005B5E67" w:rsidP="005B5E67">
      <w:pPr>
        <w:numPr>
          <w:ilvl w:val="1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2. mesto v Lat. Am.</w:t>
      </w:r>
    </w:p>
    <w:p w:rsidR="005B5E67" w:rsidRPr="005B5E67" w:rsidRDefault="005B5E67" w:rsidP="005B5E67">
      <w:pPr>
        <w:numPr>
          <w:ilvl w:val="1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Ind. Država</w:t>
      </w:r>
    </w:p>
    <w:p w:rsidR="005B5E67" w:rsidRPr="005B5E67" w:rsidRDefault="005B5E67" w:rsidP="005B5E67">
      <w:pPr>
        <w:numPr>
          <w:ilvl w:val="1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Zapostavljanje podeželja</w:t>
      </w:r>
    </w:p>
    <w:p w:rsidR="005B5E67" w:rsidRPr="005B5E67" w:rsidRDefault="005B5E67" w:rsidP="005B5E67">
      <w:pPr>
        <w:numPr>
          <w:ilvl w:val="1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Program indusrtrializacije</w:t>
      </w:r>
    </w:p>
    <w:p w:rsidR="005B5E67" w:rsidRPr="005B5E67" w:rsidRDefault="005B5E67" w:rsidP="005B5E67">
      <w:pPr>
        <w:numPr>
          <w:ilvl w:val="1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Posebne gosp. cone z davčnimi olajšavami</w:t>
      </w:r>
    </w:p>
    <w:p w:rsidR="005B5E67" w:rsidRPr="005B5E67" w:rsidRDefault="005B5E67" w:rsidP="005B5E67">
      <w:pPr>
        <w:numPr>
          <w:ilvl w:val="1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Ind. Obrati MAQUILADORAS</w:t>
      </w:r>
    </w:p>
    <w:p w:rsidR="005B5E67" w:rsidRDefault="005B5E67" w:rsidP="005B5E67">
      <w:pPr>
        <w:numPr>
          <w:ilvl w:val="1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Ciudad de Mexico: </w:t>
      </w:r>
    </w:p>
    <w:p w:rsidR="005B5E67" w:rsidRPr="005B5E67" w:rsidRDefault="005B5E67" w:rsidP="005B5E67">
      <w:pPr>
        <w:numPr>
          <w:ilvl w:val="2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Na dnu široke doline na višini 2240m</w:t>
      </w:r>
    </w:p>
    <w:p w:rsidR="005B5E67" w:rsidRPr="005B5E67" w:rsidRDefault="005B5E67" w:rsidP="005B5E67">
      <w:pPr>
        <w:numPr>
          <w:ilvl w:val="2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Azteki – ob Z bregu jezera Texcoco – porušili in postavili novega</w:t>
      </w:r>
    </w:p>
    <w:p w:rsidR="005B5E67" w:rsidRPr="005B5E67" w:rsidRDefault="005B5E67" w:rsidP="005B5E67">
      <w:pPr>
        <w:numPr>
          <w:ilvl w:val="2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V, S </w:t>
      </w:r>
      <w:r w:rsidRPr="005B5E67">
        <w:rPr>
          <w:rFonts w:ascii="Book Antiqua" w:hAnsi="Book Antiqua"/>
        </w:rPr>
        <w:sym w:font="Wingdings" w:char="F0E0"/>
      </w:r>
      <w:r>
        <w:rPr>
          <w:rFonts w:ascii="Book Antiqua" w:hAnsi="Book Antiqua"/>
        </w:rPr>
        <w:t xml:space="preserve"> tla osušenega jezera – reven sloj</w:t>
      </w:r>
    </w:p>
    <w:p w:rsidR="005B5E67" w:rsidRPr="005B5E67" w:rsidRDefault="005B5E67" w:rsidP="005B5E67">
      <w:pPr>
        <w:numPr>
          <w:ilvl w:val="2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Rast mest eksplozivna v </w:t>
      </w:r>
      <w:smartTag w:uri="urn:schemas-microsoft-com:office:smarttags" w:element="metricconverter">
        <w:smartTagPr>
          <w:attr w:name="ProductID" w:val="20. st"/>
        </w:smartTagPr>
        <w:r>
          <w:rPr>
            <w:rFonts w:ascii="Book Antiqua" w:hAnsi="Book Antiqua"/>
          </w:rPr>
          <w:t>20. st</w:t>
        </w:r>
      </w:smartTag>
      <w:r>
        <w:rPr>
          <w:rFonts w:ascii="Book Antiqua" w:hAnsi="Book Antiqua"/>
        </w:rPr>
        <w:t xml:space="preserve">. pol mio </w:t>
      </w:r>
      <w:r w:rsidRPr="005B5E67">
        <w:rPr>
          <w:rFonts w:ascii="Book Antiqua" w:hAnsi="Book Antiqua"/>
        </w:rPr>
        <w:sym w:font="Wingdings" w:char="F0E0"/>
      </w:r>
      <w:r>
        <w:rPr>
          <w:rFonts w:ascii="Book Antiqua" w:hAnsi="Book Antiqua"/>
        </w:rPr>
        <w:t xml:space="preserve"> 20 mio</w:t>
      </w:r>
    </w:p>
    <w:p w:rsidR="005B5E67" w:rsidRPr="005B5E67" w:rsidRDefault="005B5E67" w:rsidP="005B5E67">
      <w:pPr>
        <w:numPr>
          <w:ilvl w:val="2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''siva ekonomija'', kriminal…</w:t>
      </w:r>
    </w:p>
    <w:p w:rsidR="005B5E67" w:rsidRDefault="005B5E67" w:rsidP="005B5E67">
      <w:pPr>
        <w:rPr>
          <w:rFonts w:ascii="Book Antiqua" w:hAnsi="Book Antiqua"/>
        </w:rPr>
      </w:pPr>
    </w:p>
    <w:p w:rsidR="005B5E67" w:rsidRDefault="005B5E67" w:rsidP="005B5E6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JUŽNA AMERIKA</w:t>
      </w:r>
    </w:p>
    <w:p w:rsidR="005B5E67" w:rsidRDefault="005B5E67" w:rsidP="005B5E67">
      <w:pPr>
        <w:rPr>
          <w:rFonts w:ascii="Book Antiqua" w:hAnsi="Book Antiqua"/>
          <w:b/>
        </w:rPr>
      </w:pPr>
    </w:p>
    <w:p w:rsidR="005B5E67" w:rsidRDefault="005B5E67" w:rsidP="005B5E67">
      <w:pPr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</w:rPr>
        <w:t>3 osnovne enote:</w:t>
      </w:r>
    </w:p>
    <w:p w:rsidR="005B5E67" w:rsidRDefault="005B5E67" w:rsidP="005B5E67">
      <w:pPr>
        <w:numPr>
          <w:ilvl w:val="1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b/>
        </w:rPr>
        <w:t>Andi</w:t>
      </w:r>
      <w:r>
        <w:rPr>
          <w:rFonts w:ascii="Book Antiqua" w:hAnsi="Book Antiqua"/>
        </w:rPr>
        <w:t xml:space="preserve"> (mladonagubano gorstvo, alpidska orogeneza)</w:t>
      </w:r>
    </w:p>
    <w:p w:rsidR="005B5E67" w:rsidRDefault="005B5E67" w:rsidP="005B5E67">
      <w:pPr>
        <w:numPr>
          <w:ilvl w:val="1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b/>
        </w:rPr>
        <w:t>Brazilsko in Gvajansko višavje</w:t>
      </w:r>
      <w:r>
        <w:rPr>
          <w:rFonts w:ascii="Book Antiqua" w:hAnsi="Book Antiqua"/>
        </w:rPr>
        <w:t xml:space="preserve"> (prekambrijski nastanek)</w:t>
      </w:r>
    </w:p>
    <w:p w:rsidR="005B5E67" w:rsidRPr="005B5E67" w:rsidRDefault="005B5E67" w:rsidP="005B5E67">
      <w:pPr>
        <w:numPr>
          <w:ilvl w:val="1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b/>
        </w:rPr>
        <w:t>Amazonsko nižavje ob Amazonki</w:t>
      </w:r>
    </w:p>
    <w:p w:rsidR="005B5E67" w:rsidRPr="005B5E67" w:rsidRDefault="005B5E67" w:rsidP="005B5E67">
      <w:pPr>
        <w:numPr>
          <w:ilvl w:val="1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b/>
        </w:rPr>
        <w:t>Orinoško nižavje ob Orinoco</w:t>
      </w:r>
    </w:p>
    <w:p w:rsidR="005B5E67" w:rsidRPr="005B5E67" w:rsidRDefault="005B5E67" w:rsidP="005B5E67">
      <w:pPr>
        <w:numPr>
          <w:ilvl w:val="1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b/>
        </w:rPr>
        <w:t>Laplatsko nižavje ob Parana, Urugvaj in Paragvaj:</w:t>
      </w:r>
    </w:p>
    <w:p w:rsidR="005B5E67" w:rsidRPr="005B5E67" w:rsidRDefault="005B5E67" w:rsidP="005B5E67">
      <w:pPr>
        <w:numPr>
          <w:ilvl w:val="2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b/>
        </w:rPr>
        <w:t>Gran Chaco</w:t>
      </w:r>
    </w:p>
    <w:p w:rsidR="005B5E67" w:rsidRPr="005B5E67" w:rsidRDefault="005B5E67" w:rsidP="005B5E67">
      <w:pPr>
        <w:numPr>
          <w:ilvl w:val="2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b/>
        </w:rPr>
        <w:t>Pampe</w:t>
      </w:r>
    </w:p>
    <w:p w:rsidR="005B5E67" w:rsidRPr="005B5E67" w:rsidRDefault="005B5E67" w:rsidP="005B5E67">
      <w:pPr>
        <w:numPr>
          <w:ilvl w:val="2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b/>
        </w:rPr>
        <w:t>Patagonija</w:t>
      </w:r>
    </w:p>
    <w:p w:rsidR="005B5E67" w:rsidRDefault="005B5E67" w:rsidP="005B5E67">
      <w:pPr>
        <w:rPr>
          <w:rFonts w:ascii="Book Antiqua" w:hAnsi="Book Antiqua"/>
        </w:rPr>
      </w:pPr>
      <w:r>
        <w:rPr>
          <w:rFonts w:ascii="Book Antiqua" w:hAnsi="Book Antiqua"/>
          <w:b/>
        </w:rPr>
        <w:t>PODNEBJE</w:t>
      </w:r>
    </w:p>
    <w:p w:rsidR="005B5E67" w:rsidRDefault="005B5E67" w:rsidP="005B5E67">
      <w:pPr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Geografska širina : </w:t>
      </w:r>
      <w:r>
        <w:rPr>
          <w:rFonts w:ascii="Book Antiqua" w:hAnsi="Book Antiqua"/>
        </w:rPr>
        <w:t>razpotegnjenost celine čez pasove)</w:t>
      </w:r>
    </w:p>
    <w:p w:rsidR="005B5E67" w:rsidRPr="005B5E67" w:rsidRDefault="005B5E67" w:rsidP="005B5E67">
      <w:pPr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i/>
        </w:rPr>
        <w:t>Gorska veriga Andov</w:t>
      </w:r>
    </w:p>
    <w:p w:rsidR="005B5E67" w:rsidRPr="005B5E67" w:rsidRDefault="005B5E67" w:rsidP="005B5E67">
      <w:pPr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i/>
        </w:rPr>
        <w:t>Vetrovi z oceanov</w:t>
      </w:r>
    </w:p>
    <w:p w:rsidR="005B5E67" w:rsidRPr="005B5E67" w:rsidRDefault="005B5E67" w:rsidP="005B5E67">
      <w:pPr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i/>
        </w:rPr>
        <w:t>Morski tokovi</w:t>
      </w:r>
    </w:p>
    <w:p w:rsidR="005B5E67" w:rsidRDefault="005B5E67" w:rsidP="005B5E67">
      <w:pPr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Najbolj namočeno območje Amazonsko nižavje </w:t>
      </w:r>
      <w:r w:rsidRPr="005B5E67">
        <w:rPr>
          <w:rFonts w:ascii="Book Antiqua" w:hAnsi="Book Antiqua"/>
        </w:rPr>
        <w:sym w:font="Wingdings" w:char="F0E0"/>
      </w:r>
      <w:r>
        <w:rPr>
          <w:rFonts w:ascii="Book Antiqua" w:hAnsi="Book Antiqua"/>
        </w:rPr>
        <w:t xml:space="preserve"> stalno območje nizkega zračnega pritiska</w:t>
      </w:r>
    </w:p>
    <w:p w:rsidR="005B5E67" w:rsidRDefault="005B5E67" w:rsidP="005B5E67">
      <w:pPr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</w:rPr>
        <w:t>Območja z najmanj padavinami (puščavski obalni pas v Čilu in Peruju</w:t>
      </w:r>
      <w:r w:rsidRPr="005B5E67">
        <w:rPr>
          <w:rFonts w:ascii="Book Antiqua" w:hAnsi="Book Antiqua"/>
        </w:rPr>
        <w:sym w:font="Wingdings" w:char="F0E0"/>
      </w:r>
      <w:r>
        <w:rPr>
          <w:rFonts w:ascii="Book Antiqua" w:hAnsi="Book Antiqua"/>
        </w:rPr>
        <w:t xml:space="preserve"> ATAKAMA)</w:t>
      </w:r>
    </w:p>
    <w:p w:rsidR="005B5E67" w:rsidRDefault="005B5E67" w:rsidP="005B5E67">
      <w:pPr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Ekvatorialno podnebje </w:t>
      </w:r>
      <w:r>
        <w:rPr>
          <w:rFonts w:ascii="Book Antiqua" w:hAnsi="Book Antiqua"/>
        </w:rPr>
        <w:t xml:space="preserve"> - Amazonsko nižavje</w:t>
      </w:r>
    </w:p>
    <w:p w:rsidR="005B5E67" w:rsidRDefault="005B5E67" w:rsidP="005B5E67">
      <w:pPr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i/>
        </w:rPr>
        <w:t>Savansko podnebje</w:t>
      </w:r>
      <w:r>
        <w:rPr>
          <w:rFonts w:ascii="Book Antiqua" w:hAnsi="Book Antiqua"/>
        </w:rPr>
        <w:t xml:space="preserve"> – Orinoško nižavje, Brazilsko višavje</w:t>
      </w:r>
    </w:p>
    <w:p w:rsidR="005B5E67" w:rsidRDefault="005B5E67" w:rsidP="005B5E67">
      <w:pPr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i/>
        </w:rPr>
        <w:t>Tropsko in subtropsko suho in polsuho podnebje</w:t>
      </w:r>
      <w:r>
        <w:rPr>
          <w:rFonts w:ascii="Book Antiqua" w:hAnsi="Book Antiqua"/>
        </w:rPr>
        <w:t xml:space="preserve"> – obalni pas Peruja in S Čile</w:t>
      </w:r>
    </w:p>
    <w:p w:rsidR="005B5E67" w:rsidRPr="005B5E67" w:rsidRDefault="005B5E67" w:rsidP="005B5E67">
      <w:pPr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Sredozemsko podnebje </w:t>
      </w:r>
      <w:r>
        <w:rPr>
          <w:rFonts w:ascii="Book Antiqua" w:hAnsi="Book Antiqua"/>
        </w:rPr>
        <w:t xml:space="preserve"> - </w:t>
      </w:r>
      <w:r>
        <w:rPr>
          <w:rFonts w:ascii="Book Antiqua" w:hAnsi="Book Antiqua"/>
          <w:i/>
        </w:rPr>
        <w:t>sr. Čile</w:t>
      </w:r>
    </w:p>
    <w:p w:rsidR="005B5E67" w:rsidRDefault="005B5E67" w:rsidP="005B5E67">
      <w:pPr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Oceansko podnebje </w:t>
      </w:r>
      <w:r>
        <w:rPr>
          <w:rFonts w:ascii="Book Antiqua" w:hAnsi="Book Antiqua"/>
        </w:rPr>
        <w:t xml:space="preserve"> - J Čile</w:t>
      </w:r>
    </w:p>
    <w:p w:rsidR="005B5E67" w:rsidRDefault="005B5E67" w:rsidP="005B5E67">
      <w:pPr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  <w:i/>
        </w:rPr>
        <w:t>Subtropsko vlažno podnebje</w:t>
      </w:r>
      <w:r>
        <w:rPr>
          <w:rFonts w:ascii="Book Antiqua" w:hAnsi="Book Antiqua"/>
        </w:rPr>
        <w:t xml:space="preserve"> – Pampe</w:t>
      </w:r>
    </w:p>
    <w:p w:rsidR="005B5E67" w:rsidRDefault="005B5E67" w:rsidP="005B5E67">
      <w:pPr>
        <w:rPr>
          <w:rFonts w:ascii="Book Antiqua" w:hAnsi="Book Antiqua"/>
        </w:rPr>
      </w:pPr>
    </w:p>
    <w:p w:rsidR="005B5E67" w:rsidRDefault="005B5E67" w:rsidP="005B5E6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4 geografske enote:</w:t>
      </w:r>
    </w:p>
    <w:p w:rsidR="005B5E67" w:rsidRDefault="005B5E67" w:rsidP="005B5E67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Karibska J Amerika </w:t>
      </w:r>
      <w:r>
        <w:rPr>
          <w:rFonts w:ascii="Book Antiqua" w:hAnsi="Book Antiqua"/>
        </w:rPr>
        <w:t>(Venezuela, Kolumbija, Francoska Gvajana, Surinam, Gvajana)</w:t>
      </w:r>
    </w:p>
    <w:p w:rsidR="005B5E67" w:rsidRDefault="005B5E67" w:rsidP="005B5E67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Andsko-indijanska J Amerika </w:t>
      </w:r>
      <w:r>
        <w:rPr>
          <w:rFonts w:ascii="Book Antiqua" w:hAnsi="Book Antiqua"/>
        </w:rPr>
        <w:t xml:space="preserve">(Ekvador, Peru, Bolivija, </w:t>
      </w:r>
      <w:r w:rsidR="00D94B4B">
        <w:rPr>
          <w:rFonts w:ascii="Book Antiqua" w:hAnsi="Book Antiqua"/>
        </w:rPr>
        <w:t>Paragvaj</w:t>
      </w:r>
      <w:r>
        <w:rPr>
          <w:rFonts w:ascii="Book Antiqua" w:hAnsi="Book Antiqua"/>
        </w:rPr>
        <w:t>)</w:t>
      </w:r>
    </w:p>
    <w:p w:rsidR="005B5E67" w:rsidRDefault="00D94B4B" w:rsidP="005B5E67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J Amerika srednjih geografskih širin </w:t>
      </w:r>
      <w:r>
        <w:rPr>
          <w:rFonts w:ascii="Book Antiqua" w:hAnsi="Book Antiqua"/>
        </w:rPr>
        <w:t>(Čile, Argentina, Urugvaj)</w:t>
      </w:r>
    </w:p>
    <w:p w:rsidR="00D94B4B" w:rsidRPr="00D94B4B" w:rsidRDefault="00D94B4B" w:rsidP="005B5E6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Brazilija</w:t>
      </w:r>
    </w:p>
    <w:sectPr w:rsidR="00D94B4B" w:rsidRPr="00D9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13F"/>
    <w:multiLevelType w:val="hybridMultilevel"/>
    <w:tmpl w:val="02D891B4"/>
    <w:lvl w:ilvl="0" w:tplc="FB3CCA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B6E2858E">
      <w:start w:val="1"/>
      <w:numFmt w:val="bullet"/>
      <w:lvlText w:val="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530E"/>
    <w:multiLevelType w:val="multilevel"/>
    <w:tmpl w:val="69D23F5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"/>
      <w:lvlJc w:val="left"/>
      <w:pPr>
        <w:tabs>
          <w:tab w:val="num" w:pos="1420"/>
        </w:tabs>
        <w:ind w:left="340" w:hanging="340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06F65"/>
    <w:multiLevelType w:val="hybridMultilevel"/>
    <w:tmpl w:val="A3DCAF54"/>
    <w:lvl w:ilvl="0" w:tplc="10526AA2">
      <w:start w:val="1"/>
      <w:numFmt w:val="bullet"/>
      <w:lvlText w:val="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B389F"/>
    <w:multiLevelType w:val="hybridMultilevel"/>
    <w:tmpl w:val="F2AE9CBE"/>
    <w:lvl w:ilvl="0" w:tplc="A9DAA2A2">
      <w:start w:val="1"/>
      <w:numFmt w:val="bullet"/>
      <w:lvlText w:val="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4414"/>
    <w:multiLevelType w:val="hybridMultilevel"/>
    <w:tmpl w:val="EB107C90"/>
    <w:lvl w:ilvl="0" w:tplc="3BC0B3F2">
      <w:start w:val="1"/>
      <w:numFmt w:val="bullet"/>
      <w:lvlText w:val="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746E1"/>
    <w:multiLevelType w:val="hybridMultilevel"/>
    <w:tmpl w:val="AFC4827E"/>
    <w:lvl w:ilvl="0" w:tplc="B4DAC7EE">
      <w:start w:val="1"/>
      <w:numFmt w:val="bullet"/>
      <w:lvlText w:val="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24659"/>
    <w:multiLevelType w:val="hybridMultilevel"/>
    <w:tmpl w:val="F2D2FB72"/>
    <w:lvl w:ilvl="0" w:tplc="21D43960">
      <w:start w:val="1"/>
      <w:numFmt w:val="bullet"/>
      <w:lvlText w:val="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6716E"/>
    <w:multiLevelType w:val="hybridMultilevel"/>
    <w:tmpl w:val="F36E6C62"/>
    <w:lvl w:ilvl="0" w:tplc="CB5CFE42">
      <w:start w:val="1"/>
      <w:numFmt w:val="bullet"/>
      <w:lvlText w:val="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8CF"/>
    <w:multiLevelType w:val="hybridMultilevel"/>
    <w:tmpl w:val="06BE10DA"/>
    <w:lvl w:ilvl="0" w:tplc="A5265434">
      <w:start w:val="1"/>
      <w:numFmt w:val="bullet"/>
      <w:lvlText w:val="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72D51"/>
    <w:multiLevelType w:val="hybridMultilevel"/>
    <w:tmpl w:val="01847F12"/>
    <w:lvl w:ilvl="0" w:tplc="34A636AE">
      <w:start w:val="1"/>
      <w:numFmt w:val="bullet"/>
      <w:lvlText w:val="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20F58"/>
    <w:multiLevelType w:val="hybridMultilevel"/>
    <w:tmpl w:val="B1F82D0C"/>
    <w:lvl w:ilvl="0" w:tplc="4FE0D9D0">
      <w:start w:val="1"/>
      <w:numFmt w:val="bullet"/>
      <w:lvlText w:val="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63080"/>
    <w:multiLevelType w:val="hybridMultilevel"/>
    <w:tmpl w:val="C0C2779A"/>
    <w:lvl w:ilvl="0" w:tplc="445A8FC4">
      <w:start w:val="1"/>
      <w:numFmt w:val="bullet"/>
      <w:lvlText w:val="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91213"/>
    <w:multiLevelType w:val="hybridMultilevel"/>
    <w:tmpl w:val="69D23F50"/>
    <w:lvl w:ilvl="0" w:tplc="FB3CCA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7E6A36B0">
      <w:start w:val="1"/>
      <w:numFmt w:val="bullet"/>
      <w:lvlText w:val=""/>
      <w:lvlJc w:val="left"/>
      <w:pPr>
        <w:tabs>
          <w:tab w:val="num" w:pos="1420"/>
        </w:tabs>
        <w:ind w:left="340" w:hanging="340"/>
      </w:pPr>
      <w:rPr>
        <w:rFonts w:ascii="Wingdings 2" w:hAnsi="Wingdings 2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A6CA4"/>
    <w:multiLevelType w:val="hybridMultilevel"/>
    <w:tmpl w:val="41EC7812"/>
    <w:lvl w:ilvl="0" w:tplc="F2DA40D8">
      <w:start w:val="1"/>
      <w:numFmt w:val="bullet"/>
      <w:lvlText w:val="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7C7"/>
    <w:rsid w:val="0016260A"/>
    <w:rsid w:val="00466845"/>
    <w:rsid w:val="005B5E67"/>
    <w:rsid w:val="00944CF2"/>
    <w:rsid w:val="00A807FE"/>
    <w:rsid w:val="00BA47C7"/>
    <w:rsid w:val="00D35C31"/>
    <w:rsid w:val="00D45B7F"/>
    <w:rsid w:val="00D94B4B"/>
    <w:rsid w:val="00E07F1A"/>
    <w:rsid w:val="00F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