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01" w:rsidRPr="009050B3" w:rsidRDefault="009050B3" w:rsidP="009050B3">
      <w:pPr>
        <w:jc w:val="center"/>
        <w:rPr>
          <w:sz w:val="28"/>
          <w:szCs w:val="28"/>
        </w:rPr>
      </w:pPr>
      <w:bookmarkStart w:id="0" w:name="_GoBack"/>
      <w:bookmarkEnd w:id="0"/>
      <w:r w:rsidRPr="006F27A2">
        <w:rPr>
          <w:sz w:val="28"/>
          <w:szCs w:val="28"/>
        </w:rPr>
        <w:t>MAGMATSKE KAMNINE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550"/>
        <w:gridCol w:w="2058"/>
        <w:gridCol w:w="2124"/>
        <w:gridCol w:w="2445"/>
      </w:tblGrid>
      <w:tr w:rsidR="009050B3" w:rsidRPr="00997683" w:rsidTr="00997683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skupina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globočnina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predornina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žilnina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lastnosti</w:t>
            </w:r>
          </w:p>
        </w:tc>
      </w:tr>
      <w:tr w:rsidR="009050B3" w:rsidRPr="00997683" w:rsidTr="00997683">
        <w:tc>
          <w:tcPr>
            <w:tcW w:w="0" w:type="auto"/>
            <w:tcBorders>
              <w:left w:val="double" w:sz="4" w:space="0" w:color="auto"/>
              <w:righ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granitska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granit, granodiorit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kremenov keratofir, riolit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granitski pegmatit in apilit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kamnine so svetlejše</w:t>
            </w:r>
          </w:p>
        </w:tc>
      </w:tr>
      <w:tr w:rsidR="009050B3" w:rsidRPr="00997683" w:rsidTr="00997683">
        <w:tc>
          <w:tcPr>
            <w:tcW w:w="0" w:type="auto"/>
            <w:tcBorders>
              <w:left w:val="double" w:sz="4" w:space="0" w:color="auto"/>
              <w:righ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sienitska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sienit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keratofir, trahit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sirnitski pegmatit in apilit</w:t>
            </w:r>
          </w:p>
        </w:tc>
        <w:tc>
          <w:tcPr>
            <w:tcW w:w="0" w:type="auto"/>
            <w:tcBorders>
              <w:top w:val="single" w:sz="4" w:space="0" w:color="000000"/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  <w:r w:rsidRPr="00997683">
              <w:rPr>
                <w:sz w:val="18"/>
                <w:szCs w:val="18"/>
              </w:rPr>
              <w:t>vsebnost SiO</w:t>
            </w:r>
            <w:r w:rsidRPr="00997683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9050B3" w:rsidRPr="00997683" w:rsidTr="00997683">
        <w:tc>
          <w:tcPr>
            <w:tcW w:w="0" w:type="auto"/>
            <w:tcBorders>
              <w:left w:val="double" w:sz="4" w:space="0" w:color="auto"/>
              <w:righ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dioritska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diorit, tonalit</w:t>
            </w:r>
          </w:p>
        </w:tc>
        <w:tc>
          <w:tcPr>
            <w:tcW w:w="0" w:type="auto"/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andezit</w:t>
            </w:r>
          </w:p>
        </w:tc>
        <w:tc>
          <w:tcPr>
            <w:tcW w:w="0" w:type="auto"/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dioritski pegmatit in apilit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vsebnost Ca</w:t>
            </w:r>
            <w:r w:rsidRPr="00997683">
              <w:rPr>
                <w:sz w:val="18"/>
                <w:szCs w:val="18"/>
                <w:vertAlign w:val="subscript"/>
              </w:rPr>
              <w:t xml:space="preserve">2, </w:t>
            </w:r>
            <w:r w:rsidRPr="00997683">
              <w:rPr>
                <w:sz w:val="18"/>
                <w:szCs w:val="18"/>
              </w:rPr>
              <w:t>Fe in Mg narašča</w:t>
            </w:r>
          </w:p>
        </w:tc>
      </w:tr>
      <w:tr w:rsidR="009050B3" w:rsidRPr="00997683" w:rsidTr="00997683">
        <w:tc>
          <w:tcPr>
            <w:tcW w:w="0" w:type="auto"/>
            <w:tcBorders>
              <w:left w:val="double" w:sz="4" w:space="0" w:color="auto"/>
              <w:righ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gabrska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gabro, čizlakit</w:t>
            </w:r>
          </w:p>
        </w:tc>
        <w:tc>
          <w:tcPr>
            <w:tcW w:w="0" w:type="auto"/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diabaz, bazalt</w:t>
            </w:r>
          </w:p>
        </w:tc>
        <w:tc>
          <w:tcPr>
            <w:tcW w:w="0" w:type="auto"/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 xml:space="preserve">gabrski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gostota kamnin narašča</w:t>
            </w:r>
          </w:p>
        </w:tc>
      </w:tr>
      <w:tr w:rsidR="009050B3" w:rsidRPr="00997683" w:rsidTr="00997683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7683">
              <w:rPr>
                <w:i/>
                <w:sz w:val="18"/>
                <w:szCs w:val="18"/>
              </w:rPr>
              <w:t>peridotiska</w:t>
            </w:r>
          </w:p>
        </w:tc>
        <w:tc>
          <w:tcPr>
            <w:tcW w:w="0" w:type="auto"/>
            <w:tcBorders>
              <w:left w:val="single" w:sz="12" w:space="0" w:color="000000"/>
              <w:bottom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peridotit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pikrit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kimberlit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9050B3" w:rsidRPr="00997683" w:rsidRDefault="009050B3" w:rsidP="00997683">
            <w:pPr>
              <w:spacing w:after="0" w:line="240" w:lineRule="auto"/>
              <w:rPr>
                <w:sz w:val="18"/>
                <w:szCs w:val="18"/>
              </w:rPr>
            </w:pPr>
            <w:r w:rsidRPr="00997683">
              <w:rPr>
                <w:sz w:val="18"/>
                <w:szCs w:val="18"/>
              </w:rPr>
              <w:t>kamnine so temnejše</w:t>
            </w:r>
          </w:p>
        </w:tc>
      </w:tr>
    </w:tbl>
    <w:p w:rsidR="009050B3" w:rsidRDefault="009050B3" w:rsidP="006F27A2">
      <w:pPr>
        <w:jc w:val="both"/>
      </w:pPr>
      <w:r w:rsidRPr="006F27A2">
        <w:t xml:space="preserve"> </w:t>
      </w:r>
    </w:p>
    <w:sectPr w:rsidR="009050B3" w:rsidSect="00F0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B01"/>
    <w:rsid w:val="00165B01"/>
    <w:rsid w:val="00603E81"/>
    <w:rsid w:val="006F27A2"/>
    <w:rsid w:val="007A3554"/>
    <w:rsid w:val="009050B3"/>
    <w:rsid w:val="00997683"/>
    <w:rsid w:val="009D29D8"/>
    <w:rsid w:val="00D51DA1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