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26" w:rsidRDefault="007B7051">
      <w:bookmarkStart w:id="0" w:name="_GoBack"/>
      <w:bookmarkEnd w:id="0"/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81pt;margin-top:-45pt;width:272.25pt;height:66.75pt;z-index:251657728" adj="5665" fillcolor="#0cf">
            <v:shadow color="#868686"/>
            <v:textpath style="font-family:&quot;Comic Sans MS&quot;;v-text-kern:t" trim="t" fitpath="t" xscale="f" string="Polarna območja"/>
            <w10:wrap type="square"/>
          </v:shape>
        </w:pict>
      </w:r>
    </w:p>
    <w:p w:rsidR="007D6605" w:rsidRPr="007D6605" w:rsidRDefault="00B06F59" w:rsidP="007D6605">
      <w:pPr>
        <w:pBdr>
          <w:bar w:val="single" w:sz="18" w:color="auto"/>
        </w:pBdr>
        <w:ind w:left="39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D6605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605" w:rsidRPr="007D6605" w:rsidRDefault="007D6605" w:rsidP="007D6605">
            <w:pPr>
              <w:rPr>
                <w:rFonts w:ascii="Comic Sans MS" w:hAnsi="Comic Sans MS"/>
                <w:i/>
                <w:color w:val="0000FF"/>
              </w:rPr>
            </w:pPr>
            <w:r w:rsidRPr="007D6605">
              <w:rPr>
                <w:rFonts w:ascii="Comic Sans MS" w:hAnsi="Comic Sans MS"/>
                <w:i/>
                <w:color w:val="0000FF"/>
              </w:rPr>
              <w:t xml:space="preserve">      ARKTIKA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605" w:rsidRPr="007D6605" w:rsidRDefault="007D6605" w:rsidP="007D6605">
            <w:pPr>
              <w:rPr>
                <w:rFonts w:ascii="Comic Sans MS" w:hAnsi="Comic Sans MS"/>
                <w:i/>
                <w:color w:val="3366FF"/>
              </w:rPr>
            </w:pPr>
            <w:r>
              <w:rPr>
                <w:rFonts w:ascii="Comic Sans MS" w:hAnsi="Comic Sans MS"/>
                <w:i/>
                <w:color w:val="000000"/>
              </w:rPr>
              <w:t xml:space="preserve">         </w:t>
            </w:r>
            <w:r w:rsidRPr="007D6605">
              <w:rPr>
                <w:rFonts w:ascii="Comic Sans MS" w:hAnsi="Comic Sans MS"/>
                <w:i/>
                <w:color w:val="3366FF"/>
              </w:rPr>
              <w:t>ANTARKTIKA</w:t>
            </w:r>
          </w:p>
        </w:tc>
      </w:tr>
      <w:tr w:rsidR="007D6605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605" w:rsidRDefault="007D6605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 polarno območje</w:t>
            </w:r>
          </w:p>
          <w:p w:rsidR="007D6605" w:rsidRDefault="007D6605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Morje obdano s kontinenti</w:t>
            </w:r>
          </w:p>
          <w:p w:rsidR="007D6605" w:rsidRDefault="004C7063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Osrednji del Arktike leži sredi morja zato ima milejše podnebje</w:t>
            </w:r>
          </w:p>
          <w:p w:rsidR="004C7063" w:rsidRDefault="004C7063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Robi poseljeni sicer z redkim a stalnim prebivalstvom</w:t>
            </w:r>
          </w:p>
          <w:p w:rsidR="004C7063" w:rsidRDefault="004C7063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Območja severno od drevesne meje, ki sovpada z julijsko izotermo 10°C</w:t>
            </w:r>
          </w:p>
          <w:p w:rsidR="004C7063" w:rsidRDefault="000E3814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Večino Arktike sestavlja severno ledeno morje, ter nekatira manjša morja.</w:t>
            </w:r>
          </w:p>
          <w:p w:rsidR="000E3814" w:rsidRDefault="000E3814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Kopno površje razdelimo med več držav. Največji deli pripadajo Kanadi, Danski (Grendlandiji), Rusiji.</w:t>
            </w:r>
          </w:p>
          <w:p w:rsidR="000E3814" w:rsidRDefault="000E3814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Kopno površje je večinoma plosko in nizko.</w:t>
            </w:r>
          </w:p>
          <w:p w:rsidR="000E3814" w:rsidRDefault="000E3814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Gorato površje je značilno predvsem za  V Grendlandijo in V dele Kanadskega Aktičnega arhipelaga (otočja)</w:t>
            </w:r>
          </w:p>
          <w:p w:rsidR="000E3814" w:rsidRDefault="000E3814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 res veliki kontinentalni poledenitvi lahko govorimo le na Grendlandiji drugod manjša, ali gre za gorske poledenitve.</w:t>
            </w:r>
          </w:p>
          <w:p w:rsidR="000E3814" w:rsidRDefault="000E3814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Grendlandija 4/5 površja pokriva led</w:t>
            </w:r>
          </w:p>
          <w:p w:rsidR="000E3814" w:rsidRDefault="000E3814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Več kot 2000m-debel led</w:t>
            </w:r>
          </w:p>
          <w:p w:rsidR="000E3814" w:rsidRDefault="000E3814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Kopno se začenja ponekod šele pod višino morske gladine.</w:t>
            </w:r>
          </w:p>
          <w:p w:rsidR="00E46417" w:rsidRDefault="00E46417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  <w:p w:rsidR="007D6605" w:rsidRDefault="007D6605" w:rsidP="007D6605">
            <w:pPr>
              <w:rPr>
                <w:color w:val="000000"/>
                <w:sz w:val="28"/>
                <w:szCs w:val="28"/>
              </w:rPr>
            </w:pPr>
          </w:p>
          <w:p w:rsidR="007D6605" w:rsidRDefault="007D6605" w:rsidP="007D6605">
            <w:pPr>
              <w:rPr>
                <w:color w:val="000000"/>
                <w:sz w:val="28"/>
                <w:szCs w:val="28"/>
              </w:rPr>
            </w:pPr>
          </w:p>
          <w:p w:rsidR="007D6605" w:rsidRDefault="007D6605" w:rsidP="007D6605">
            <w:pPr>
              <w:rPr>
                <w:color w:val="000000"/>
                <w:sz w:val="28"/>
                <w:szCs w:val="28"/>
              </w:rPr>
            </w:pPr>
          </w:p>
          <w:p w:rsidR="007D6605" w:rsidRDefault="007D6605" w:rsidP="007D66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605" w:rsidRDefault="007D6605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 polarno območje</w:t>
            </w:r>
          </w:p>
          <w:p w:rsidR="007D6605" w:rsidRDefault="007D6605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Celina obdana z morjem</w:t>
            </w:r>
          </w:p>
          <w:p w:rsidR="004C7063" w:rsidRDefault="004C7063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Tukaj se zrak zaradi kontinentalnosti in višje nadmorske višine bistveno bolj ohladi.</w:t>
            </w:r>
          </w:p>
          <w:p w:rsidR="004C7063" w:rsidRDefault="004C7063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Ljudje živijo samo občasno na raziskovalnih postajah.</w:t>
            </w:r>
          </w:p>
          <w:p w:rsidR="004C7063" w:rsidRDefault="004C7063" w:rsidP="007D660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Ljudje enačimo na veliko zmrznjeno celino, znanstveniki pa k njej prištevajo še okoliška morja vse do antarktične konvergence.</w:t>
            </w:r>
          </w:p>
          <w:p w:rsidR="000E3814" w:rsidRDefault="000E3814" w:rsidP="00E46417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Delimo na Vzhodno Antarktiko (predkambriski ščit)</w:t>
            </w:r>
            <w:r w:rsidR="00E46417">
              <w:rPr>
                <w:color w:val="000000"/>
                <w:sz w:val="28"/>
                <w:szCs w:val="28"/>
              </w:rPr>
              <w:t xml:space="preserve"> in zahodno antarktiko (mlajši nastanek-aktivni vulkani)</w:t>
            </w:r>
          </w:p>
          <w:p w:rsidR="00E46417" w:rsidRDefault="00E46417" w:rsidP="00E46417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Najvišja gora Vinsonov</w:t>
            </w:r>
          </w:p>
          <w:p w:rsidR="00E46417" w:rsidRDefault="00E46417" w:rsidP="00E46417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Ledeni pokrov je debel od 2000 do 4800m</w:t>
            </w:r>
          </w:p>
          <w:p w:rsidR="00E46417" w:rsidRDefault="00E46417" w:rsidP="00E46417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</w:tr>
    </w:tbl>
    <w:p w:rsidR="00411526" w:rsidRDefault="00411526" w:rsidP="007D6605">
      <w:pPr>
        <w:pBdr>
          <w:bar w:val="single" w:sz="18" w:color="auto"/>
        </w:pBdr>
        <w:ind w:left="397"/>
        <w:rPr>
          <w:color w:val="000000"/>
          <w:sz w:val="28"/>
          <w:szCs w:val="28"/>
        </w:rPr>
      </w:pPr>
    </w:p>
    <w:p w:rsidR="00E46417" w:rsidRDefault="004C7063" w:rsidP="00E46417">
      <w:pPr>
        <w:numPr>
          <w:ilvl w:val="1"/>
          <w:numId w:val="2"/>
        </w:numPr>
        <w:pBdr>
          <w:bar w:val="single" w:sz="18" w:color="auto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Arktična konvergenca-je pas kjer se mrzle površinske vode z juga srečajo s toplejšimi vodami Atlanskega  Indiskega in tihega oceana s </w:t>
      </w:r>
      <w:r>
        <w:rPr>
          <w:color w:val="000000"/>
          <w:sz w:val="28"/>
          <w:szCs w:val="28"/>
        </w:rPr>
        <w:lastRenderedPageBreak/>
        <w:t>severa. Temparatrna razlika 4°C morje spremeni barvo in postane bolj slano, močno se spremeni tudi sestava živih orga</w:t>
      </w:r>
      <w:r w:rsidR="00820420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izmov.</w:t>
      </w:r>
    </w:p>
    <w:p w:rsidR="00E46417" w:rsidRDefault="00E46417" w:rsidP="00E46417">
      <w:pPr>
        <w:numPr>
          <w:ilvl w:val="1"/>
          <w:numId w:val="2"/>
        </w:numPr>
        <w:pBdr>
          <w:bar w:val="single" w:sz="18" w:color="auto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NASTANEK LEDU NA AR: IN AN:</w:t>
      </w:r>
    </w:p>
    <w:p w:rsidR="00E46417" w:rsidRDefault="00E46417" w:rsidP="00E46417">
      <w:pPr>
        <w:numPr>
          <w:ilvl w:val="1"/>
          <w:numId w:val="2"/>
        </w:numPr>
        <w:pBdr>
          <w:bar w:val="single" w:sz="18" w:color="auto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Podnebje se je večkrat spreminjalo-podnebna kolebanja (nihanja)</w:t>
      </w:r>
    </w:p>
    <w:p w:rsidR="00E46417" w:rsidRDefault="00E46417" w:rsidP="00E46417">
      <w:pPr>
        <w:numPr>
          <w:ilvl w:val="1"/>
          <w:numId w:val="2"/>
        </w:numPr>
        <w:pBdr>
          <w:bar w:val="single" w:sz="18" w:color="auto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 obdobjih ko so se temperature močno znižale se je na polarnih območjih začel kupičiti led, takšna obdobja imenujemo LEDENE DOBE.</w:t>
      </w:r>
    </w:p>
    <w:p w:rsidR="00E46417" w:rsidRPr="007D6605" w:rsidRDefault="00E46417" w:rsidP="00E46417">
      <w:pPr>
        <w:numPr>
          <w:ilvl w:val="1"/>
          <w:numId w:val="2"/>
        </w:numPr>
        <w:pBdr>
          <w:bar w:val="single" w:sz="18" w:color="auto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 terciarju so se temparature zniževale ledeni pokrov na antarktiki se je začel tvoriti pred približno 30milj. Let. Temparature upadale vse do kvartarja v pleistocentu (led. Dobe) dosegle najnižje vrednosti. Po teh ledenih dobah je sledil ponov</w:t>
      </w:r>
      <w:r w:rsidR="00820420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n dvig temperatur.</w:t>
      </w:r>
    </w:p>
    <w:sectPr w:rsidR="00E46417" w:rsidRPr="007D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3_"/>
      </v:shape>
    </w:pict>
  </w:numPicBullet>
  <w:abstractNum w:abstractNumId="0" w15:restartNumberingAfterBreak="0">
    <w:nsid w:val="3C443726"/>
    <w:multiLevelType w:val="hybridMultilevel"/>
    <w:tmpl w:val="C8CE0062"/>
    <w:lvl w:ilvl="0" w:tplc="A5F8B348">
      <w:start w:val="1"/>
      <w:numFmt w:val="bullet"/>
      <w:lvlText w:val=""/>
      <w:lvlPicBulletId w:val="0"/>
      <w:lvlJc w:val="left"/>
      <w:pPr>
        <w:tabs>
          <w:tab w:val="num" w:pos="794"/>
        </w:tabs>
        <w:ind w:left="680" w:hanging="283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B4558"/>
    <w:multiLevelType w:val="hybridMultilevel"/>
    <w:tmpl w:val="C3F0867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8B348">
      <w:start w:val="1"/>
      <w:numFmt w:val="bullet"/>
      <w:lvlText w:val=""/>
      <w:lvlPicBulletId w:val="0"/>
      <w:lvlJc w:val="left"/>
      <w:pPr>
        <w:tabs>
          <w:tab w:val="num" w:pos="1477"/>
        </w:tabs>
        <w:ind w:left="1363" w:hanging="283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526"/>
    <w:rsid w:val="000E3814"/>
    <w:rsid w:val="00411526"/>
    <w:rsid w:val="004C7063"/>
    <w:rsid w:val="00581ADC"/>
    <w:rsid w:val="007B7051"/>
    <w:rsid w:val="007D6605"/>
    <w:rsid w:val="00820420"/>
    <w:rsid w:val="00B06F59"/>
    <w:rsid w:val="00B719B4"/>
    <w:rsid w:val="00D636AB"/>
    <w:rsid w:val="00E4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