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AD1" w:rsidRPr="00BA67AD" w:rsidRDefault="00244E02" w:rsidP="00244E02">
      <w:pPr>
        <w:jc w:val="center"/>
        <w:rPr>
          <w:color w:val="95B3D7"/>
          <w:sz w:val="32"/>
          <w:szCs w:val="32"/>
        </w:rPr>
      </w:pPr>
      <w:bookmarkStart w:id="0" w:name="_GoBack"/>
      <w:bookmarkEnd w:id="0"/>
      <w:r w:rsidRPr="00BA67AD">
        <w:rPr>
          <w:color w:val="95B3D7"/>
          <w:sz w:val="32"/>
          <w:szCs w:val="32"/>
          <w:highlight w:val="blue"/>
        </w:rPr>
        <w:t>PREOBLIKOVALNI PROCESI NA POBOČJIH</w:t>
      </w:r>
    </w:p>
    <w:p w:rsidR="00244E02" w:rsidRPr="00244E02" w:rsidRDefault="00244E02" w:rsidP="00244E02">
      <w:pPr>
        <w:pStyle w:val="ListParagraph"/>
        <w:numPr>
          <w:ilvl w:val="0"/>
          <w:numId w:val="2"/>
        </w:numPr>
        <w:ind w:left="284" w:hanging="284"/>
        <w:rPr>
          <w:color w:val="FFFF00"/>
          <w:sz w:val="32"/>
          <w:szCs w:val="32"/>
        </w:rPr>
      </w:pPr>
      <w:r w:rsidRPr="00BA67AD">
        <w:rPr>
          <w:color w:val="0F243E"/>
          <w:sz w:val="28"/>
          <w:szCs w:val="28"/>
        </w:rPr>
        <w:t>KAJ POMENIJO IZRAZI DENUDACIJA, PLOSKOVNO ODNAŠANJE, EROZIJA IN AKUMULACIJA?</w:t>
      </w:r>
    </w:p>
    <w:p w:rsidR="00244E02" w:rsidRPr="00BA67AD" w:rsidRDefault="00244E02" w:rsidP="00244E02">
      <w:pPr>
        <w:pStyle w:val="ListParagraph"/>
        <w:numPr>
          <w:ilvl w:val="0"/>
          <w:numId w:val="5"/>
        </w:numPr>
        <w:ind w:left="284" w:hanging="284"/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b/>
          <w:color w:val="0D0D0D"/>
          <w:sz w:val="24"/>
          <w:szCs w:val="24"/>
        </w:rPr>
        <w:t xml:space="preserve">Denudacija ali razgaljevanje površja: </w:t>
      </w:r>
      <w:r w:rsidRPr="00BA67AD">
        <w:rPr>
          <w:rFonts w:ascii="Arial" w:hAnsi="Arial" w:cs="Arial"/>
          <w:color w:val="0D0D0D"/>
          <w:sz w:val="24"/>
          <w:szCs w:val="24"/>
        </w:rPr>
        <w:t>pomeni ploskovno odnašanje površja, ki je posledica površinskega spiranja</w:t>
      </w:r>
    </w:p>
    <w:p w:rsidR="00244E02" w:rsidRPr="00BA67AD" w:rsidRDefault="00244E02" w:rsidP="00244E02">
      <w:pPr>
        <w:pStyle w:val="ListParagraph"/>
        <w:numPr>
          <w:ilvl w:val="0"/>
          <w:numId w:val="5"/>
        </w:numPr>
        <w:ind w:left="284" w:hanging="284"/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b/>
          <w:color w:val="0D0D0D"/>
          <w:sz w:val="24"/>
          <w:szCs w:val="24"/>
        </w:rPr>
        <w:t>Erozija:</w:t>
      </w:r>
      <w:r w:rsidRPr="00BA67AD">
        <w:rPr>
          <w:rFonts w:ascii="Arial" w:hAnsi="Arial" w:cs="Arial"/>
          <w:color w:val="0D0D0D"/>
          <w:sz w:val="24"/>
          <w:szCs w:val="24"/>
        </w:rPr>
        <w:t xml:space="preserve"> dolbenje oz. vrezovanje v površje</w:t>
      </w:r>
    </w:p>
    <w:p w:rsidR="00244E02" w:rsidRPr="00BA67AD" w:rsidRDefault="00244E02" w:rsidP="00244E02">
      <w:pPr>
        <w:pStyle w:val="ListParagraph"/>
        <w:numPr>
          <w:ilvl w:val="0"/>
          <w:numId w:val="5"/>
        </w:numPr>
        <w:ind w:left="284" w:hanging="284"/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b/>
          <w:color w:val="0D0D0D"/>
          <w:sz w:val="24"/>
          <w:szCs w:val="24"/>
        </w:rPr>
        <w:t>Akumulacija:</w:t>
      </w:r>
      <w:r w:rsidRPr="00BA67AD">
        <w:rPr>
          <w:rFonts w:ascii="Arial" w:hAnsi="Arial" w:cs="Arial"/>
          <w:color w:val="0D0D0D"/>
          <w:sz w:val="24"/>
          <w:szCs w:val="24"/>
        </w:rPr>
        <w:t xml:space="preserve"> odlaganje in kopičenje odnesenega gradiva na kakem drugem mestu.</w:t>
      </w:r>
    </w:p>
    <w:p w:rsidR="00244E02" w:rsidRPr="00BA67AD" w:rsidRDefault="00B135E4" w:rsidP="00244E02">
      <w:p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239.25pt;height:246pt;visibility:visible">
            <v:imagedata r:id="rId7" o:title=""/>
          </v:shape>
        </w:pict>
      </w:r>
    </w:p>
    <w:p w:rsidR="00DB7848" w:rsidRPr="00BA67AD" w:rsidRDefault="00DB7848" w:rsidP="00DB7848">
      <w:pPr>
        <w:pStyle w:val="ListParagraph"/>
        <w:numPr>
          <w:ilvl w:val="0"/>
          <w:numId w:val="2"/>
        </w:numPr>
        <w:ind w:left="284"/>
        <w:rPr>
          <w:rFonts w:cs="Calibri"/>
          <w:color w:val="FFFF00"/>
          <w:sz w:val="24"/>
          <w:szCs w:val="24"/>
        </w:rPr>
      </w:pPr>
      <w:r w:rsidRPr="00BA67AD">
        <w:rPr>
          <w:rFonts w:cs="Calibri"/>
          <w:color w:val="0F243E"/>
          <w:sz w:val="28"/>
          <w:szCs w:val="28"/>
        </w:rPr>
        <w:t>PREOBLIKOVALNI PROCESI NA POBOČJIH</w:t>
      </w:r>
    </w:p>
    <w:p w:rsidR="00DB7848" w:rsidRPr="00BA67AD" w:rsidRDefault="00DB7848" w:rsidP="00DB7848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b/>
          <w:color w:val="0D0D0D"/>
          <w:sz w:val="24"/>
          <w:szCs w:val="24"/>
        </w:rPr>
        <w:t xml:space="preserve">Premikanje preperine: </w:t>
      </w:r>
      <w:r w:rsidRPr="00BA67AD">
        <w:rPr>
          <w:rFonts w:ascii="Arial" w:hAnsi="Arial" w:cs="Arial"/>
          <w:color w:val="0D0D0D"/>
          <w:sz w:val="24"/>
          <w:szCs w:val="24"/>
        </w:rPr>
        <w:t>zelo strma pobočja(preperina pada v globino), manj strma pobočja(preperina drsi)</w:t>
      </w:r>
    </w:p>
    <w:p w:rsidR="00DB7848" w:rsidRPr="00BA67AD" w:rsidRDefault="00DB7848" w:rsidP="00DB7848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b/>
          <w:color w:val="0D0D0D"/>
          <w:sz w:val="24"/>
          <w:szCs w:val="24"/>
        </w:rPr>
        <w:t>Strma pobočja:</w:t>
      </w:r>
      <w:r w:rsidRPr="00BA67AD">
        <w:rPr>
          <w:rFonts w:ascii="Arial" w:hAnsi="Arial" w:cs="Arial"/>
          <w:color w:val="0D0D0D"/>
          <w:sz w:val="24"/>
          <w:szCs w:val="24"/>
        </w:rPr>
        <w:t xml:space="preserve"> </w:t>
      </w:r>
    </w:p>
    <w:p w:rsidR="002B2C6F" w:rsidRPr="00BA67AD" w:rsidRDefault="00DB7848" w:rsidP="00DB7848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  <w:highlight w:val="yellow"/>
        </w:rPr>
        <w:t>MELIŠČA</w:t>
      </w:r>
      <w:r w:rsidRPr="00BA67AD">
        <w:rPr>
          <w:rFonts w:ascii="Arial" w:hAnsi="Arial" w:cs="Arial"/>
          <w:color w:val="0D0D0D"/>
          <w:sz w:val="24"/>
          <w:szCs w:val="24"/>
        </w:rPr>
        <w:t xml:space="preserve">: </w:t>
      </w:r>
    </w:p>
    <w:p w:rsidR="002B2C6F" w:rsidRPr="00BA67AD" w:rsidRDefault="00DB7848" w:rsidP="00DB7848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 xml:space="preserve">stene niso porasle z rastlinstvom, </w:t>
      </w:r>
    </w:p>
    <w:p w:rsidR="002B2C6F" w:rsidRPr="00BA67AD" w:rsidRDefault="00DB7848" w:rsidP="00DB7848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 xml:space="preserve">hitro krušenje in odkruški padajo hitro navzdol(hitro preperevanje), </w:t>
      </w:r>
    </w:p>
    <w:p w:rsidR="00DB7848" w:rsidRPr="00BA67AD" w:rsidRDefault="00DB7848" w:rsidP="00DB7848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>odkrušeno kamenje se pod vsako steno kopiči</w:t>
      </w:r>
      <w:r w:rsidRPr="00BA67AD">
        <w:rPr>
          <w:rFonts w:ascii="Arial" w:hAnsi="Arial" w:cs="Arial"/>
          <w:color w:val="0D0D0D"/>
          <w:sz w:val="24"/>
          <w:szCs w:val="24"/>
        </w:rPr>
        <w:sym w:font="Wingdings" w:char="F0E0"/>
      </w:r>
      <w:r w:rsidRPr="00BA67AD">
        <w:rPr>
          <w:rFonts w:ascii="Arial" w:hAnsi="Arial" w:cs="Arial"/>
          <w:color w:val="0D0D0D"/>
          <w:sz w:val="24"/>
          <w:szCs w:val="24"/>
        </w:rPr>
        <w:t>temu pravimo MELIŠČE</w:t>
      </w:r>
    </w:p>
    <w:p w:rsidR="002B2C6F" w:rsidRPr="00BA67AD" w:rsidRDefault="00B135E4" w:rsidP="00DB7848">
      <w:pPr>
        <w:ind w:left="36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D0D0D"/>
          <w:sz w:val="24"/>
          <w:szCs w:val="24"/>
          <w:lang w:eastAsia="sl-SI"/>
        </w:rPr>
        <w:pict>
          <v:shape id="Slika 5" o:spid="_x0000_i1026" type="#_x0000_t75" style="width:188.25pt;height:99.75pt;visibility:visible">
            <v:imagedata r:id="rId8" o:title=""/>
          </v:shape>
        </w:pict>
      </w:r>
      <w:r w:rsidR="00DB7848" w:rsidRPr="00BA67AD">
        <w:rPr>
          <w:rFonts w:ascii="Arial" w:hAnsi="Arial" w:cs="Arial"/>
          <w:color w:val="0D0D0D"/>
          <w:sz w:val="24"/>
          <w:szCs w:val="24"/>
        </w:rPr>
        <w:t xml:space="preserve"> </w:t>
      </w:r>
    </w:p>
    <w:p w:rsidR="00DB7848" w:rsidRPr="00BA67AD" w:rsidRDefault="00DB7848" w:rsidP="00DB7848">
      <w:pPr>
        <w:ind w:left="360"/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>Melišča nad dolino Triglavskih jezer.</w:t>
      </w:r>
    </w:p>
    <w:p w:rsidR="002B2C6F" w:rsidRPr="00BA67AD" w:rsidRDefault="002B2C6F" w:rsidP="002B2C6F">
      <w:pPr>
        <w:pStyle w:val="ListParagraph"/>
        <w:rPr>
          <w:rFonts w:ascii="Arial" w:hAnsi="Arial" w:cs="Arial"/>
          <w:color w:val="0D0D0D"/>
          <w:sz w:val="24"/>
          <w:szCs w:val="24"/>
        </w:rPr>
      </w:pPr>
    </w:p>
    <w:p w:rsidR="002B2C6F" w:rsidRPr="00BA67AD" w:rsidRDefault="00DB7848" w:rsidP="00DB7848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  <w:highlight w:val="yellow"/>
        </w:rPr>
        <w:t>PODOR</w:t>
      </w:r>
      <w:r w:rsidRPr="00BA67AD">
        <w:rPr>
          <w:rFonts w:ascii="Arial" w:hAnsi="Arial" w:cs="Arial"/>
          <w:color w:val="0D0D0D"/>
          <w:sz w:val="24"/>
          <w:szCs w:val="24"/>
        </w:rPr>
        <w:t>: večji deli</w:t>
      </w:r>
      <w:r w:rsidR="002B2C6F" w:rsidRPr="00BA67AD">
        <w:rPr>
          <w:rFonts w:ascii="Arial" w:hAnsi="Arial" w:cs="Arial"/>
          <w:color w:val="0D0D0D"/>
          <w:sz w:val="24"/>
          <w:szCs w:val="24"/>
        </w:rPr>
        <w:t xml:space="preserve"> površja, ki zgrmijo v globino </w:t>
      </w:r>
    </w:p>
    <w:p w:rsidR="00DB7848" w:rsidRPr="00BA67AD" w:rsidRDefault="002B2C6F" w:rsidP="00DB7848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>n</w:t>
      </w:r>
      <w:r w:rsidR="00DB7848" w:rsidRPr="00BA67AD">
        <w:rPr>
          <w:rFonts w:ascii="Arial" w:hAnsi="Arial" w:cs="Arial"/>
          <w:color w:val="0D0D0D"/>
          <w:sz w:val="24"/>
          <w:szCs w:val="24"/>
        </w:rPr>
        <w:t xml:space="preserve">evarni so saj uničujejo prometnice in naselja. </w:t>
      </w:r>
    </w:p>
    <w:p w:rsidR="002B2C6F" w:rsidRPr="00BA67AD" w:rsidRDefault="00B135E4" w:rsidP="00DB7848">
      <w:pPr>
        <w:ind w:left="36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3" o:spid="_x0000_i1027" type="#_x0000_t75" style="width:152.25pt;height:101.25pt;visibility:visible">
            <v:imagedata r:id="rId9" o:title=""/>
          </v:shape>
        </w:pict>
      </w:r>
    </w:p>
    <w:p w:rsidR="00DB7848" w:rsidRPr="00BA67AD" w:rsidRDefault="00DB7848" w:rsidP="00DB7848">
      <w:pPr>
        <w:ind w:left="360"/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 xml:space="preserve">Podor </w:t>
      </w:r>
    </w:p>
    <w:p w:rsidR="002B2C6F" w:rsidRPr="00BA67AD" w:rsidRDefault="002B2C6F" w:rsidP="002B2C6F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b/>
          <w:color w:val="0D0D0D"/>
          <w:sz w:val="24"/>
          <w:szCs w:val="24"/>
        </w:rPr>
        <w:t xml:space="preserve">Manj strma pobočja: </w:t>
      </w:r>
      <w:r w:rsidRPr="00BA67AD">
        <w:rPr>
          <w:rFonts w:ascii="Arial" w:hAnsi="Arial" w:cs="Arial"/>
          <w:color w:val="0D0D0D"/>
          <w:sz w:val="24"/>
          <w:szCs w:val="24"/>
        </w:rPr>
        <w:t>počasno drsenje tal, hitro drsenje tal</w:t>
      </w:r>
    </w:p>
    <w:p w:rsidR="002B2C6F" w:rsidRPr="00BA67AD" w:rsidRDefault="00B135E4" w:rsidP="002B2C6F">
      <w:pPr>
        <w:ind w:left="36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4" o:spid="_x0000_i1028" type="#_x0000_t75" style="width:229.5pt;height:185.25pt;visibility:visible">
            <v:imagedata r:id="rId10" o:title=""/>
          </v:shape>
        </w:pict>
      </w:r>
    </w:p>
    <w:p w:rsidR="002B2C6F" w:rsidRPr="00BA67AD" w:rsidRDefault="002B2C6F" w:rsidP="002B2C6F">
      <w:pPr>
        <w:ind w:left="360"/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>Različne posledice počasnega drsenja tal.</w:t>
      </w:r>
    </w:p>
    <w:p w:rsidR="002B2C6F" w:rsidRPr="00BA67AD" w:rsidRDefault="002B2C6F" w:rsidP="002B2C6F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b/>
          <w:color w:val="0D0D0D"/>
          <w:sz w:val="24"/>
          <w:szCs w:val="24"/>
        </w:rPr>
        <w:t>Zemeljski plazovi:</w:t>
      </w:r>
      <w:r w:rsidRPr="00BA67AD">
        <w:rPr>
          <w:rFonts w:ascii="Arial" w:hAnsi="Arial" w:cs="Arial"/>
          <w:color w:val="0D0D0D"/>
          <w:sz w:val="24"/>
          <w:szCs w:val="24"/>
        </w:rPr>
        <w:t xml:space="preserve"> </w:t>
      </w:r>
    </w:p>
    <w:p w:rsidR="002B2C6F" w:rsidRPr="00BA67AD" w:rsidRDefault="002B2C6F" w:rsidP="002B2C6F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 xml:space="preserve">če so počasni lahko trajajo tudi več dni ali celo mesecev, zato lahko z buldožerji odnašajo prinešeno gradivo, </w:t>
      </w:r>
    </w:p>
    <w:p w:rsidR="002B2C6F" w:rsidRPr="00BA67AD" w:rsidRDefault="002B2C6F" w:rsidP="002B2C6F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>če pa so hitrejši pa lahko porušijo in zasujejo ceste, železnice in naselja.</w:t>
      </w:r>
    </w:p>
    <w:p w:rsidR="002B2C6F" w:rsidRPr="00BA67AD" w:rsidRDefault="00B135E4" w:rsidP="002B2C6F">
      <w:pPr>
        <w:ind w:left="36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6" o:spid="_x0000_i1029" type="#_x0000_t75" style="width:159.75pt;height:137.25pt;visibility:visible">
            <v:imagedata r:id="rId11" o:title=""/>
          </v:shape>
        </w:pict>
      </w:r>
    </w:p>
    <w:p w:rsidR="002B2C6F" w:rsidRPr="00BA67AD" w:rsidRDefault="002B2C6F" w:rsidP="002B2C6F">
      <w:p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 xml:space="preserve">       Zemeljski plaz</w:t>
      </w:r>
    </w:p>
    <w:p w:rsidR="002B2C6F" w:rsidRPr="00BA67AD" w:rsidRDefault="002B2C6F" w:rsidP="002B2C6F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b/>
          <w:color w:val="0D0D0D"/>
          <w:sz w:val="24"/>
          <w:szCs w:val="24"/>
        </w:rPr>
        <w:lastRenderedPageBreak/>
        <w:t>Usadi:</w:t>
      </w:r>
    </w:p>
    <w:p w:rsidR="002B2C6F" w:rsidRPr="00BA67AD" w:rsidRDefault="002B2C6F" w:rsidP="002B2C6F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 xml:space="preserve">plazenje manjših delov preperine, </w:t>
      </w:r>
    </w:p>
    <w:p w:rsidR="002B2C6F" w:rsidRPr="00BA67AD" w:rsidRDefault="002B2C6F" w:rsidP="002B2C6F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>gre za kratko hipno trajanje</w:t>
      </w:r>
    </w:p>
    <w:p w:rsidR="002B2C6F" w:rsidRPr="00BA67AD" w:rsidRDefault="002B2C6F" w:rsidP="002B2C6F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 xml:space="preserve">so majhni in tanki plazovi. </w:t>
      </w:r>
    </w:p>
    <w:p w:rsidR="00FA156F" w:rsidRPr="00BA67AD" w:rsidRDefault="00B135E4" w:rsidP="00FA156F">
      <w:p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7" o:spid="_x0000_i1030" type="#_x0000_t75" style="width:129.75pt;height:105pt;visibility:visible">
            <v:imagedata r:id="rId12" o:title=""/>
          </v:shape>
        </w:pict>
      </w:r>
    </w:p>
    <w:p w:rsidR="00FA156F" w:rsidRPr="00BA67AD" w:rsidRDefault="00FA156F" w:rsidP="00FA156F">
      <w:p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>Usad</w:t>
      </w:r>
    </w:p>
    <w:p w:rsidR="00FA156F" w:rsidRPr="00BA67AD" w:rsidRDefault="00FA156F" w:rsidP="00FA156F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b/>
          <w:color w:val="0D0D0D"/>
          <w:sz w:val="24"/>
          <w:szCs w:val="24"/>
        </w:rPr>
        <w:t xml:space="preserve">Soliflukacija: </w:t>
      </w:r>
      <w:r w:rsidRPr="00BA67AD">
        <w:rPr>
          <w:rFonts w:ascii="Arial" w:hAnsi="Arial" w:cs="Arial"/>
          <w:color w:val="0D0D0D"/>
          <w:sz w:val="24"/>
          <w:szCs w:val="24"/>
        </w:rPr>
        <w:t>(na polarnih območjih)</w:t>
      </w:r>
    </w:p>
    <w:p w:rsidR="00FA156F" w:rsidRPr="00BA67AD" w:rsidRDefault="00FA156F" w:rsidP="00FA156F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>Led se v zgornjih plasteh zaradi višjih temperatur stali, spodaj ležeče plasti pa so še vedno zmrznjene. Preperina se nasiči z vodo in se po zmrznjeni podlagi spolzi navzdol.</w:t>
      </w:r>
    </w:p>
    <w:p w:rsidR="00FA156F" w:rsidRPr="00BA67AD" w:rsidRDefault="00B135E4" w:rsidP="00FA156F">
      <w:p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8" o:spid="_x0000_i1031" type="#_x0000_t75" style="width:150.75pt;height:122.25pt;visibility:visible">
            <v:imagedata r:id="rId13" o:title=""/>
          </v:shape>
        </w:pict>
      </w:r>
    </w:p>
    <w:p w:rsidR="00FA156F" w:rsidRPr="00BA67AD" w:rsidRDefault="00FA156F" w:rsidP="00FA156F">
      <w:pPr>
        <w:ind w:left="360"/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>Soliflukacija</w:t>
      </w:r>
    </w:p>
    <w:p w:rsidR="002B2C6F" w:rsidRPr="00BA67AD" w:rsidRDefault="002B2C6F" w:rsidP="00DB7848">
      <w:pPr>
        <w:ind w:left="360"/>
        <w:rPr>
          <w:rFonts w:ascii="Arial" w:hAnsi="Arial" w:cs="Arial"/>
          <w:color w:val="0D0D0D"/>
          <w:sz w:val="24"/>
          <w:szCs w:val="24"/>
        </w:rPr>
      </w:pPr>
    </w:p>
    <w:p w:rsidR="00FA156F" w:rsidRPr="00BA67AD" w:rsidRDefault="00FA156F" w:rsidP="00FA156F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b/>
          <w:color w:val="0D0D0D"/>
          <w:sz w:val="24"/>
          <w:szCs w:val="24"/>
        </w:rPr>
        <w:t xml:space="preserve">Erozija prsti: </w:t>
      </w:r>
    </w:p>
    <w:p w:rsidR="00FA156F" w:rsidRPr="00BA67AD" w:rsidRDefault="00FA156F" w:rsidP="00FA156F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>Pojavi se tam kjer je rahla prst in ni vegetacijske odeje</w:t>
      </w:r>
    </w:p>
    <w:p w:rsidR="00FA156F" w:rsidRPr="00BA67AD" w:rsidRDefault="00FA156F" w:rsidP="00FA156F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>Prst odnašata kot veter tako tudi voda</w:t>
      </w:r>
    </w:p>
    <w:p w:rsidR="00FA156F" w:rsidRPr="00BA67AD" w:rsidRDefault="00FA156F" w:rsidP="00FA156F">
      <w:pPr>
        <w:pStyle w:val="ListParagraph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b/>
          <w:color w:val="0D0D0D"/>
          <w:sz w:val="24"/>
          <w:szCs w:val="24"/>
        </w:rPr>
        <w:t>BADLAND: brazdana pokrajina</w:t>
      </w:r>
    </w:p>
    <w:p w:rsidR="00FA156F" w:rsidRPr="00BA67AD" w:rsidRDefault="00B135E4" w:rsidP="00FA156F">
      <w:p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sl-SI"/>
        </w:rPr>
        <w:pict>
          <v:shape id="Slika 9" o:spid="_x0000_i1032" type="#_x0000_t75" style="width:174.75pt;height:111.75pt;visibility:visible">
            <v:imagedata r:id="rId14" o:title=""/>
          </v:shape>
        </w:pict>
      </w:r>
    </w:p>
    <w:p w:rsidR="00FA156F" w:rsidRPr="00BA67AD" w:rsidRDefault="00FA156F" w:rsidP="00FA156F">
      <w:pPr>
        <w:rPr>
          <w:rFonts w:ascii="Arial" w:hAnsi="Arial" w:cs="Arial"/>
          <w:color w:val="0D0D0D"/>
          <w:sz w:val="24"/>
          <w:szCs w:val="24"/>
        </w:rPr>
      </w:pPr>
      <w:r w:rsidRPr="00BA67AD">
        <w:rPr>
          <w:rFonts w:ascii="Arial" w:hAnsi="Arial" w:cs="Arial"/>
          <w:color w:val="0D0D0D"/>
          <w:sz w:val="24"/>
          <w:szCs w:val="24"/>
        </w:rPr>
        <w:t>Badland v Kanadi</w:t>
      </w:r>
    </w:p>
    <w:p w:rsidR="00FA156F" w:rsidRPr="00BA67AD" w:rsidRDefault="00FA156F" w:rsidP="00FA156F">
      <w:pPr>
        <w:rPr>
          <w:rFonts w:ascii="Arial" w:hAnsi="Arial" w:cs="Arial"/>
          <w:color w:val="0D0D0D"/>
          <w:sz w:val="24"/>
          <w:szCs w:val="24"/>
        </w:rPr>
      </w:pPr>
    </w:p>
    <w:p w:rsidR="00DB7848" w:rsidRPr="00BA67AD" w:rsidRDefault="00DB7848" w:rsidP="00DB7848">
      <w:pPr>
        <w:pStyle w:val="ListParagraph"/>
        <w:rPr>
          <w:rFonts w:ascii="Arial" w:hAnsi="Arial" w:cs="Arial"/>
          <w:color w:val="0D0D0D"/>
          <w:sz w:val="24"/>
          <w:szCs w:val="24"/>
        </w:rPr>
      </w:pPr>
    </w:p>
    <w:p w:rsidR="00244E02" w:rsidRPr="00244E02" w:rsidRDefault="00244E02" w:rsidP="00244E02">
      <w:pPr>
        <w:jc w:val="center"/>
        <w:rPr>
          <w:color w:val="FFFF00"/>
          <w:sz w:val="28"/>
          <w:szCs w:val="28"/>
        </w:rPr>
      </w:pPr>
    </w:p>
    <w:sectPr w:rsidR="00244E02" w:rsidRPr="00244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EEA" w:rsidRDefault="00284EEA" w:rsidP="00244E02">
      <w:pPr>
        <w:spacing w:after="0" w:line="240" w:lineRule="auto"/>
      </w:pPr>
      <w:r>
        <w:separator/>
      </w:r>
    </w:p>
  </w:endnote>
  <w:endnote w:type="continuationSeparator" w:id="0">
    <w:p w:rsidR="00284EEA" w:rsidRDefault="00284EEA" w:rsidP="0024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EEA" w:rsidRDefault="00284EEA" w:rsidP="00244E02">
      <w:pPr>
        <w:spacing w:after="0" w:line="240" w:lineRule="auto"/>
      </w:pPr>
      <w:r>
        <w:separator/>
      </w:r>
    </w:p>
  </w:footnote>
  <w:footnote w:type="continuationSeparator" w:id="0">
    <w:p w:rsidR="00284EEA" w:rsidRDefault="00284EEA" w:rsidP="00244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440"/>
    <w:multiLevelType w:val="hybridMultilevel"/>
    <w:tmpl w:val="B0E23E94"/>
    <w:lvl w:ilvl="0" w:tplc="A8F2C9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3AC7"/>
    <w:multiLevelType w:val="hybridMultilevel"/>
    <w:tmpl w:val="6838A00E"/>
    <w:lvl w:ilvl="0" w:tplc="B5C850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D0B18"/>
    <w:multiLevelType w:val="hybridMultilevel"/>
    <w:tmpl w:val="815E95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739C"/>
    <w:multiLevelType w:val="hybridMultilevel"/>
    <w:tmpl w:val="000873A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351B82"/>
    <w:multiLevelType w:val="hybridMultilevel"/>
    <w:tmpl w:val="7386545A"/>
    <w:lvl w:ilvl="0" w:tplc="98D6C0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E02"/>
    <w:rsid w:val="00244E02"/>
    <w:rsid w:val="00284EEA"/>
    <w:rsid w:val="002B2C6F"/>
    <w:rsid w:val="003E6337"/>
    <w:rsid w:val="00576FF8"/>
    <w:rsid w:val="00806C43"/>
    <w:rsid w:val="00B135E4"/>
    <w:rsid w:val="00BA67AD"/>
    <w:rsid w:val="00DB7848"/>
    <w:rsid w:val="00F479D2"/>
    <w:rsid w:val="00FA156F"/>
    <w:rsid w:val="00F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E02"/>
  </w:style>
  <w:style w:type="paragraph" w:styleId="Footer">
    <w:name w:val="footer"/>
    <w:basedOn w:val="Normal"/>
    <w:link w:val="FooterChar"/>
    <w:uiPriority w:val="99"/>
    <w:unhideWhenUsed/>
    <w:rsid w:val="0024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E02"/>
  </w:style>
  <w:style w:type="paragraph" w:styleId="ListParagraph">
    <w:name w:val="List Paragraph"/>
    <w:basedOn w:val="Normal"/>
    <w:uiPriority w:val="34"/>
    <w:qFormat/>
    <w:rsid w:val="00244E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4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2019-05-27T12:33:00Z</dcterms:created>
  <dcterms:modified xsi:type="dcterms:W3CDTF">2019-05-27T12:33:00Z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