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67D" w:rsidRDefault="0016454F">
      <w:pPr>
        <w:numPr>
          <w:ilvl w:val="0"/>
          <w:numId w:val="1"/>
        </w:numPr>
      </w:pPr>
      <w:bookmarkStart w:id="0" w:name="_GoBack"/>
      <w:bookmarkEnd w:id="0"/>
      <w:r>
        <w:t>najpomembnejša skupna znač. lega ob Atlantskem oceanu</w:t>
      </w:r>
    </w:p>
    <w:p w:rsidR="00EC567D" w:rsidRDefault="0016454F">
      <w:pPr>
        <w:numPr>
          <w:ilvl w:val="0"/>
          <w:numId w:val="1"/>
        </w:numPr>
      </w:pPr>
      <w:r>
        <w:t xml:space="preserve">konec 18. stol se na osnovi različnih najdb in uvajanja novih tehnologij v Angliji začela </w:t>
      </w:r>
      <w:r>
        <w:rPr>
          <w:u w:val="single"/>
        </w:rPr>
        <w:t>ind. revolucija</w:t>
      </w:r>
    </w:p>
    <w:p w:rsidR="00EC567D" w:rsidRDefault="0016454F">
      <w:pPr>
        <w:numPr>
          <w:ilvl w:val="0"/>
          <w:numId w:val="1"/>
        </w:numPr>
      </w:pPr>
      <w:r>
        <w:t xml:space="preserve">zgodnja industrializacija ZE v 19. stol. pripeljala do ustvarjanja velikih </w:t>
      </w:r>
      <w:r>
        <w:rPr>
          <w:u w:val="single"/>
        </w:rPr>
        <w:t>kolonialnih imperijev</w:t>
      </w:r>
    </w:p>
    <w:p w:rsidR="00EC567D" w:rsidRDefault="0016454F">
      <w:pPr>
        <w:numPr>
          <w:ilvl w:val="0"/>
          <w:numId w:val="1"/>
        </w:numPr>
      </w:pPr>
      <w:r>
        <w:t>VB, Francija, Nizozemska in Belgija so potrebovale tako surovineza svojo ind kot tržišča za svoje izdelke, zato so se podale v kolonialno osvajanje sveta - največji imperij ustvarila VB</w:t>
      </w:r>
    </w:p>
    <w:p w:rsidR="00EC567D" w:rsidRDefault="0016454F">
      <w:pPr>
        <w:numPr>
          <w:ilvl w:val="0"/>
          <w:numId w:val="1"/>
        </w:numPr>
      </w:pPr>
      <w:r>
        <w:t xml:space="preserve">kolonialne sile v nekdanjih kolonijah povečini obdržale celik vpliv - VB v </w:t>
      </w:r>
      <w:r>
        <w:rPr>
          <w:u w:val="single"/>
        </w:rPr>
        <w:t>Commonwealthu</w:t>
      </w:r>
      <w:r>
        <w:t xml:space="preserve">, Fr pa v </w:t>
      </w:r>
      <w:r>
        <w:rPr>
          <w:u w:val="single"/>
        </w:rPr>
        <w:t>frankofonski skupnosti</w:t>
      </w:r>
    </w:p>
    <w:p w:rsidR="00EC567D" w:rsidRDefault="0016454F">
      <w:pPr>
        <w:numPr>
          <w:ilvl w:val="0"/>
          <w:numId w:val="1"/>
        </w:numPr>
      </w:pPr>
      <w:r>
        <w:t xml:space="preserve">prehod iz ind. v poind. dr., ki jo zaradi naraščajočega pomena in izmenjave informacij im. tudi </w:t>
      </w:r>
      <w:r>
        <w:rPr>
          <w:u w:val="single"/>
        </w:rPr>
        <w:t>informacija družba</w:t>
      </w:r>
    </w:p>
    <w:p w:rsidR="00EC567D" w:rsidRDefault="00EC567D">
      <w:pPr>
        <w:rPr>
          <w:u w:val="single"/>
        </w:rPr>
      </w:pPr>
    </w:p>
    <w:p w:rsidR="00EC567D" w:rsidRDefault="0016454F">
      <w:pPr>
        <w:numPr>
          <w:ilvl w:val="0"/>
          <w:numId w:val="1"/>
        </w:numPr>
        <w:rPr>
          <w:u w:val="single"/>
        </w:rPr>
      </w:pPr>
      <w:r>
        <w:t>višje dele površja tvorijo stara kaledonska in hercinska gorstva</w:t>
      </w:r>
    </w:p>
    <w:p w:rsidR="00EC567D" w:rsidRDefault="0016454F">
      <w:pPr>
        <w:numPr>
          <w:ilvl w:val="0"/>
          <w:numId w:val="1"/>
        </w:numPr>
        <w:rPr>
          <w:u w:val="single"/>
        </w:rPr>
      </w:pPr>
      <w:r>
        <w:t xml:space="preserve">znač. nizko hribovje npr. Ardeni v Belgiji, nekoliko večje višine obsegata le </w:t>
      </w:r>
      <w:r>
        <w:rPr>
          <w:u w:val="single"/>
        </w:rPr>
        <w:t>Škotsko višavje in fr. Centralni masiv</w:t>
      </w:r>
    </w:p>
    <w:p w:rsidR="00EC567D" w:rsidRDefault="0016454F">
      <w:pPr>
        <w:numPr>
          <w:ilvl w:val="0"/>
          <w:numId w:val="1"/>
        </w:numPr>
        <w:rPr>
          <w:u w:val="single"/>
        </w:rPr>
      </w:pPr>
      <w:r>
        <w:t xml:space="preserve">največje dele površja zavzemajo velike kotline (npr. </w:t>
      </w:r>
      <w:r>
        <w:rPr>
          <w:u w:val="single"/>
        </w:rPr>
        <w:t>Pariška kotlina</w:t>
      </w:r>
      <w:r>
        <w:t>) in še posebej nižine</w:t>
      </w:r>
    </w:p>
    <w:p w:rsidR="00EC567D" w:rsidRDefault="0016454F">
      <w:pPr>
        <w:numPr>
          <w:ilvl w:val="0"/>
          <w:numId w:val="1"/>
        </w:numPr>
        <w:rPr>
          <w:u w:val="single"/>
        </w:rPr>
      </w:pPr>
      <w:r>
        <w:t xml:space="preserve">najbolj nižinska država Nizozemska </w:t>
      </w:r>
    </w:p>
    <w:p w:rsidR="00EC567D" w:rsidRDefault="0016454F">
      <w:pPr>
        <w:numPr>
          <w:ilvl w:val="0"/>
          <w:numId w:val="1"/>
        </w:numPr>
        <w:rPr>
          <w:u w:val="single"/>
        </w:rPr>
      </w:pPr>
      <w:r>
        <w:t xml:space="preserve">Francija edina sega tudi na območje mladonagubanih gorstev, pa še to le na skrajnem J v </w:t>
      </w:r>
      <w:r>
        <w:rPr>
          <w:u w:val="single"/>
        </w:rPr>
        <w:t>Pirenejih</w:t>
      </w:r>
      <w:r>
        <w:t xml:space="preserve"> in na V v </w:t>
      </w:r>
      <w:r>
        <w:rPr>
          <w:u w:val="single"/>
        </w:rPr>
        <w:t>Alpah</w:t>
      </w:r>
    </w:p>
    <w:p w:rsidR="00EC567D" w:rsidRDefault="00EC567D">
      <w:pPr>
        <w:rPr>
          <w:u w:val="single"/>
        </w:rPr>
      </w:pPr>
    </w:p>
    <w:p w:rsidR="00EC567D" w:rsidRDefault="0016454F">
      <w:pPr>
        <w:numPr>
          <w:ilvl w:val="0"/>
          <w:numId w:val="1"/>
        </w:numPr>
      </w:pPr>
      <w:r>
        <w:t>glavni podnebni dejavno Severnoatl. topli tok</w:t>
      </w:r>
    </w:p>
    <w:p w:rsidR="00EC567D" w:rsidRDefault="0016454F">
      <w:pPr>
        <w:numPr>
          <w:ilvl w:val="0"/>
          <w:numId w:val="1"/>
        </w:numPr>
      </w:pPr>
      <w:r>
        <w:t>odločilno vpliva relativna bližina islandskega minimuma</w:t>
      </w:r>
    </w:p>
    <w:p w:rsidR="00EC567D" w:rsidRDefault="0016454F">
      <w:pPr>
        <w:numPr>
          <w:ilvl w:val="0"/>
          <w:numId w:val="1"/>
        </w:numPr>
      </w:pPr>
      <w:r>
        <w:t>največ padavin na privetrnih straneh Škotskega višavja</w:t>
      </w:r>
    </w:p>
    <w:p w:rsidR="00EC567D" w:rsidRDefault="0016454F">
      <w:pPr>
        <w:numPr>
          <w:ilvl w:val="0"/>
          <w:numId w:val="1"/>
        </w:numPr>
        <w:rPr>
          <w:u w:val="single"/>
        </w:rPr>
      </w:pPr>
      <w:r>
        <w:t xml:space="preserve">za skoraj vso ZE znač. </w:t>
      </w:r>
      <w:r>
        <w:rPr>
          <w:u w:val="single"/>
        </w:rPr>
        <w:t>oceansko podn</w:t>
      </w:r>
      <w:r>
        <w:t xml:space="preserve">., včasih im. tudi </w:t>
      </w:r>
      <w:r>
        <w:rPr>
          <w:u w:val="single"/>
        </w:rPr>
        <w:t>atlantsko</w:t>
      </w:r>
    </w:p>
    <w:p w:rsidR="00EC567D" w:rsidRDefault="0016454F">
      <w:pPr>
        <w:numPr>
          <w:ilvl w:val="0"/>
          <w:numId w:val="1"/>
        </w:numPr>
        <w:rPr>
          <w:u w:val="single"/>
        </w:rPr>
      </w:pPr>
      <w:r>
        <w:t xml:space="preserve">za ZE znač. bujno </w:t>
      </w:r>
      <w:r>
        <w:rPr>
          <w:u w:val="single"/>
        </w:rPr>
        <w:t>travniško rastlinstvo</w:t>
      </w:r>
    </w:p>
    <w:p w:rsidR="00EC567D" w:rsidRDefault="0016454F">
      <w:pPr>
        <w:numPr>
          <w:ilvl w:val="0"/>
          <w:numId w:val="1"/>
        </w:numPr>
        <w:rPr>
          <w:u w:val="single"/>
        </w:rPr>
      </w:pPr>
      <w:r>
        <w:t>najznač oceansko podn. ima Irska, ki jo zaradi bujnega travja pogosto im. tudi zeleni otok</w:t>
      </w:r>
    </w:p>
    <w:p w:rsidR="00EC567D" w:rsidRDefault="0016454F">
      <w:pPr>
        <w:numPr>
          <w:ilvl w:val="0"/>
          <w:numId w:val="1"/>
        </w:numPr>
        <w:rPr>
          <w:u w:val="single"/>
        </w:rPr>
      </w:pPr>
      <w:r>
        <w:t>sredozemsko del Fr ima</w:t>
      </w:r>
      <w:r>
        <w:rPr>
          <w:u w:val="single"/>
        </w:rPr>
        <w:t xml:space="preserve"> sredozemsko podn</w:t>
      </w:r>
      <w:r>
        <w:t xml:space="preserve">. z </w:t>
      </w:r>
      <w:r>
        <w:rPr>
          <w:u w:val="single"/>
        </w:rPr>
        <w:t>mediteranskim rastl.</w:t>
      </w:r>
    </w:p>
    <w:p w:rsidR="00EC567D" w:rsidRDefault="0016454F">
      <w:pPr>
        <w:numPr>
          <w:ilvl w:val="0"/>
          <w:numId w:val="1"/>
        </w:numPr>
        <w:rPr>
          <w:u w:val="single"/>
        </w:rPr>
      </w:pPr>
      <w:r>
        <w:t xml:space="preserve">v Alpah, Pirenejih in na Škotskem višavju pa je </w:t>
      </w:r>
      <w:r>
        <w:rPr>
          <w:u w:val="single"/>
        </w:rPr>
        <w:t>gorsko podn. z gorskim rastl.</w:t>
      </w:r>
    </w:p>
    <w:p w:rsidR="00EC567D" w:rsidRDefault="0016454F">
      <w:pPr>
        <w:numPr>
          <w:ilvl w:val="0"/>
          <w:numId w:val="1"/>
        </w:numPr>
        <w:rPr>
          <w:u w:val="single"/>
        </w:rPr>
      </w:pPr>
      <w:r>
        <w:lastRenderedPageBreak/>
        <w:t>večinoma ravno ali rahlo valovito površje ter oceansko podn. z malo zmrzali nudi zelo dobre možnosti za različne tipe kmet.: intenzivno žitno poljed., inten. mesno ali mlečno živinor. ter različne kombinacije poljed. in živinoreje</w:t>
      </w:r>
    </w:p>
    <w:p w:rsidR="00EC567D" w:rsidRDefault="0016454F">
      <w:pPr>
        <w:numPr>
          <w:ilvl w:val="0"/>
          <w:numId w:val="1"/>
        </w:numPr>
        <w:rPr>
          <w:u w:val="single"/>
        </w:rPr>
      </w:pPr>
      <w:r>
        <w:t>za Fr. znač tudi vinogradništvo</w:t>
      </w:r>
    </w:p>
    <w:p w:rsidR="00EC567D" w:rsidRDefault="00EC567D">
      <w:pPr>
        <w:rPr>
          <w:sz w:val="28"/>
          <w:szCs w:val="28"/>
        </w:rPr>
      </w:pPr>
    </w:p>
    <w:p w:rsidR="00EC567D" w:rsidRDefault="001645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VELIKA BRITANIJA IN IRSKA</w:t>
      </w:r>
    </w:p>
    <w:p w:rsidR="00EC567D" w:rsidRDefault="0016454F">
      <w:pPr>
        <w:numPr>
          <w:ilvl w:val="0"/>
          <w:numId w:val="1"/>
        </w:numPr>
        <w:jc w:val="left"/>
        <w:rPr>
          <w:szCs w:val="21"/>
        </w:rPr>
      </w:pPr>
      <w:r>
        <w:rPr>
          <w:szCs w:val="21"/>
        </w:rPr>
        <w:t xml:space="preserve">uradno ime Združeno kraljestvo Velike Britanije in Severne Irske </w:t>
      </w:r>
    </w:p>
    <w:p w:rsidR="00EC567D" w:rsidRDefault="0016454F">
      <w:pPr>
        <w:numPr>
          <w:ilvl w:val="0"/>
          <w:numId w:val="1"/>
        </w:numPr>
        <w:jc w:val="left"/>
        <w:rPr>
          <w:szCs w:val="21"/>
        </w:rPr>
      </w:pPr>
      <w:r>
        <w:rPr>
          <w:szCs w:val="21"/>
        </w:rPr>
        <w:t>precejšnje regionalne razlike med osrednjimi in robnimi območji</w:t>
      </w:r>
    </w:p>
    <w:p w:rsidR="00EC567D" w:rsidRDefault="0016454F">
      <w:pPr>
        <w:numPr>
          <w:ilvl w:val="0"/>
          <w:numId w:val="1"/>
        </w:numPr>
        <w:jc w:val="left"/>
        <w:rPr>
          <w:szCs w:val="21"/>
        </w:rPr>
      </w:pPr>
      <w:r>
        <w:rPr>
          <w:szCs w:val="21"/>
        </w:rPr>
        <w:t>do 60. let v Vb prevladovali selitveni tokovi podeželje - mesto, v naslednjem desetletju pa je mesto zapustilo več ljudi kot pa se je vanje priselilo</w:t>
      </w:r>
    </w:p>
    <w:p w:rsidR="00EC567D" w:rsidRDefault="0016454F">
      <w:pPr>
        <w:numPr>
          <w:ilvl w:val="0"/>
          <w:numId w:val="1"/>
        </w:numPr>
        <w:jc w:val="left"/>
        <w:rPr>
          <w:szCs w:val="21"/>
        </w:rPr>
      </w:pPr>
      <w:r>
        <w:rPr>
          <w:szCs w:val="21"/>
        </w:rPr>
        <w:t xml:space="preserve">suburbanizacija: tako im. selitve preb., mestnih dejav. in z njimi povezanih delovnih mest iz mestnih središč v mestno okolico </w:t>
      </w:r>
    </w:p>
    <w:p w:rsidR="00EC567D" w:rsidRDefault="0016454F">
      <w:pPr>
        <w:numPr>
          <w:ilvl w:val="0"/>
          <w:numId w:val="1"/>
        </w:numPr>
        <w:jc w:val="left"/>
        <w:rPr>
          <w:szCs w:val="21"/>
        </w:rPr>
      </w:pPr>
      <w:r>
        <w:rPr>
          <w:szCs w:val="21"/>
        </w:rPr>
        <w:t>v VB suburbanizacija postala bolj množičen proces že po letu 1930, ko so se izboljšale avtobusne povezave</w:t>
      </w:r>
    </w:p>
    <w:p w:rsidR="00EC567D" w:rsidRDefault="0016454F">
      <w:pPr>
        <w:numPr>
          <w:ilvl w:val="0"/>
          <w:numId w:val="1"/>
        </w:numPr>
        <w:jc w:val="left"/>
        <w:rPr>
          <w:szCs w:val="21"/>
        </w:rPr>
      </w:pPr>
      <w:r>
        <w:rPr>
          <w:szCs w:val="21"/>
        </w:rPr>
        <w:t>po drugi sv. vojni se je proces suburb. nadaljeval, vendar manj intenzivno</w:t>
      </w:r>
    </w:p>
    <w:p w:rsidR="00EC567D" w:rsidRDefault="0016454F">
      <w:pPr>
        <w:numPr>
          <w:ilvl w:val="0"/>
          <w:numId w:val="1"/>
        </w:numPr>
        <w:jc w:val="left"/>
        <w:rPr>
          <w:szCs w:val="21"/>
        </w:rPr>
      </w:pPr>
      <w:r>
        <w:rPr>
          <w:szCs w:val="21"/>
        </w:rPr>
        <w:t xml:space="preserve"> nadaljnje širjenje mest na bližnjo podeželsko okolico so omejili s t.i. zelenimi pasovi: nezazidljiva zemljišča okoli mest v obliki nekakšnih obročev, povečini širokih do 10km (do danes so jih razglasili na območju 21 britanskih mest)</w:t>
      </w:r>
    </w:p>
    <w:p w:rsidR="00EC567D" w:rsidRDefault="0016454F">
      <w:pPr>
        <w:numPr>
          <w:ilvl w:val="0"/>
          <w:numId w:val="1"/>
        </w:numPr>
        <w:jc w:val="left"/>
        <w:rPr>
          <w:szCs w:val="21"/>
        </w:rPr>
      </w:pPr>
      <w:r>
        <w:rPr>
          <w:szCs w:val="21"/>
        </w:rPr>
        <w:t>njihov namen ni le ločevanje mest od podeželja oz. zaustavitev njihovega širjenja ampak tudi preprečevanje spojitve sosednjih mest in ohranjanje posebnosti mestnega značaja</w:t>
      </w:r>
    </w:p>
    <w:p w:rsidR="00EC567D" w:rsidRDefault="0016454F">
      <w:pPr>
        <w:numPr>
          <w:ilvl w:val="0"/>
          <w:numId w:val="1"/>
        </w:numPr>
        <w:jc w:val="left"/>
        <w:rPr>
          <w:szCs w:val="21"/>
        </w:rPr>
      </w:pPr>
      <w:r>
        <w:rPr>
          <w:szCs w:val="21"/>
          <w:u w:val="single"/>
        </w:rPr>
        <w:t>nova mesta(new towns):</w:t>
      </w:r>
      <w:r>
        <w:rPr>
          <w:szCs w:val="21"/>
        </w:rPr>
        <w:t xml:space="preserve"> namensko zgrajena večja mestna naselja zunaj zelenih pasov, v 60. letih začeli z gradnjo druge generacije novih mest, ki so jih večinoma zgradili na bolj perifernih obm. po VB; tako je nastalo 32 novih mest</w:t>
      </w:r>
    </w:p>
    <w:p w:rsidR="00EC567D" w:rsidRDefault="0016454F">
      <w:pPr>
        <w:numPr>
          <w:ilvl w:val="0"/>
          <w:numId w:val="1"/>
        </w:numPr>
        <w:jc w:val="left"/>
        <w:rPr>
          <w:szCs w:val="21"/>
        </w:rPr>
      </w:pPr>
      <w:r>
        <w:rPr>
          <w:szCs w:val="21"/>
        </w:rPr>
        <w:t>selitve iz mest po letu 1960 so podeželje močno spremenile:kmet. izgubilo nekdanjo funkciojo, tradic. vzorec poselitve se močno spremenil, na podeželje začeli širiti storitvene dejav., ind panoge,izobraževalna in nakupovalna središča</w:t>
      </w:r>
    </w:p>
    <w:p w:rsidR="00EC567D" w:rsidRDefault="0016454F">
      <w:pPr>
        <w:numPr>
          <w:ilvl w:val="0"/>
          <w:numId w:val="1"/>
        </w:numPr>
        <w:jc w:val="left"/>
        <w:rPr>
          <w:szCs w:val="21"/>
        </w:rPr>
      </w:pPr>
      <w:r>
        <w:rPr>
          <w:szCs w:val="21"/>
        </w:rPr>
        <w:t>kljub temu potekali obratni selitveni tokovi, saj so številni podeželani še vedno iskali zaposlitve v mestih</w:t>
      </w:r>
    </w:p>
    <w:p w:rsidR="00EC567D" w:rsidRDefault="0016454F">
      <w:pPr>
        <w:numPr>
          <w:ilvl w:val="0"/>
          <w:numId w:val="1"/>
        </w:numPr>
        <w:jc w:val="left"/>
        <w:rPr>
          <w:szCs w:val="21"/>
        </w:rPr>
      </w:pPr>
      <w:r>
        <w:rPr>
          <w:szCs w:val="21"/>
        </w:rPr>
        <w:t xml:space="preserve">Brit. ind doživela veliko </w:t>
      </w:r>
      <w:r>
        <w:rPr>
          <w:szCs w:val="21"/>
          <w:u w:val="single"/>
        </w:rPr>
        <w:t>preobrazbo ali transformacijo: stare ind panoge</w:t>
      </w:r>
      <w:r>
        <w:rPr>
          <w:szCs w:val="21"/>
        </w:rPr>
        <w:t xml:space="preserve"> so skoraj vse </w:t>
      </w:r>
      <w:r>
        <w:rPr>
          <w:szCs w:val="21"/>
        </w:rPr>
        <w:lastRenderedPageBreak/>
        <w:t>doživele zaton ali celo propad</w:t>
      </w:r>
    </w:p>
    <w:p w:rsidR="00EC567D" w:rsidRDefault="0016454F">
      <w:pPr>
        <w:numPr>
          <w:ilvl w:val="0"/>
          <w:numId w:val="1"/>
        </w:numPr>
        <w:jc w:val="left"/>
        <w:rPr>
          <w:szCs w:val="21"/>
        </w:rPr>
      </w:pPr>
      <w:r>
        <w:rPr>
          <w:szCs w:val="21"/>
        </w:rPr>
        <w:t>nove ind. panoge zaposljujejo precej manj ljudi, predvsem pa niso več odvisne od surovin</w:t>
      </w:r>
    </w:p>
    <w:p w:rsidR="00EC567D" w:rsidRDefault="0016454F">
      <w:pPr>
        <w:numPr>
          <w:ilvl w:val="0"/>
          <w:numId w:val="1"/>
        </w:numPr>
        <w:jc w:val="left"/>
        <w:rPr>
          <w:szCs w:val="21"/>
        </w:rPr>
      </w:pPr>
      <w:r>
        <w:rPr>
          <w:szCs w:val="21"/>
        </w:rPr>
        <w:t xml:space="preserve">med novimi ind. panogami ima posebno mesto </w:t>
      </w:r>
      <w:r>
        <w:rPr>
          <w:szCs w:val="21"/>
          <w:u w:val="single"/>
        </w:rPr>
        <w:t>ind. visoke tehnologije</w:t>
      </w:r>
      <w:r>
        <w:rPr>
          <w:szCs w:val="21"/>
        </w:rPr>
        <w:t>; to ni le proizvodnja računalnikov, laserjev, robotov, ter vesoljske in medicinske opreme, ampak tudi proiz. farmacevtske, biotehnološke in telekomunik. opreme</w:t>
      </w:r>
    </w:p>
    <w:p w:rsidR="00EC567D" w:rsidRDefault="0016454F">
      <w:pPr>
        <w:numPr>
          <w:ilvl w:val="0"/>
          <w:numId w:val="1"/>
        </w:numPr>
        <w:jc w:val="left"/>
        <w:rPr>
          <w:szCs w:val="21"/>
        </w:rPr>
      </w:pPr>
      <w:r>
        <w:rPr>
          <w:szCs w:val="21"/>
        </w:rPr>
        <w:t>ker je tesno povezanaz z znanostjo, zanjo pogosto upor. tudi skupno oznako ‘znanje in razvoj’</w:t>
      </w:r>
    </w:p>
    <w:p w:rsidR="00EC567D" w:rsidRDefault="0016454F">
      <w:pPr>
        <w:numPr>
          <w:ilvl w:val="0"/>
          <w:numId w:val="1"/>
        </w:numPr>
        <w:jc w:val="left"/>
        <w:rPr>
          <w:szCs w:val="21"/>
        </w:rPr>
      </w:pPr>
      <w:r>
        <w:rPr>
          <w:szCs w:val="21"/>
        </w:rPr>
        <w:t>ind. visoke tehnologije se izogiba večjim mestom; praviloma se namesti v bližino univerzitetnih in raziskovalnih središč</w:t>
      </w:r>
    </w:p>
    <w:p w:rsidR="00EC567D" w:rsidRDefault="00EC567D">
      <w:pPr>
        <w:jc w:val="left"/>
        <w:rPr>
          <w:szCs w:val="21"/>
        </w:rPr>
      </w:pPr>
    </w:p>
    <w:p w:rsidR="00EC567D" w:rsidRDefault="0016454F">
      <w:pPr>
        <w:numPr>
          <w:ilvl w:val="0"/>
          <w:numId w:val="1"/>
        </w:numPr>
        <w:jc w:val="left"/>
        <w:rPr>
          <w:szCs w:val="21"/>
        </w:rPr>
      </w:pPr>
      <w:r>
        <w:rPr>
          <w:szCs w:val="21"/>
          <w:u w:val="single"/>
        </w:rPr>
        <w:t xml:space="preserve">keltski jeziki </w:t>
      </w:r>
      <w:r>
        <w:rPr>
          <w:szCs w:val="21"/>
        </w:rPr>
        <w:t>so se do danes ohranili le v Bretaniji (Z Fr), ter ponekod na Britanskem otočju</w:t>
      </w:r>
    </w:p>
    <w:p w:rsidR="00EC567D" w:rsidRDefault="0016454F">
      <w:pPr>
        <w:numPr>
          <w:ilvl w:val="0"/>
          <w:numId w:val="1"/>
        </w:numPr>
        <w:jc w:val="left"/>
        <w:rPr>
          <w:szCs w:val="21"/>
          <w:u w:val="single"/>
        </w:rPr>
      </w:pPr>
      <w:r>
        <w:rPr>
          <w:szCs w:val="21"/>
        </w:rPr>
        <w:t xml:space="preserve">edina povsem keltska država Irska, vendar večina ne upor več </w:t>
      </w:r>
      <w:r>
        <w:rPr>
          <w:szCs w:val="21"/>
          <w:u w:val="single"/>
        </w:rPr>
        <w:t>irščine</w:t>
      </w:r>
    </w:p>
    <w:p w:rsidR="00EC567D" w:rsidRDefault="0016454F">
      <w:pPr>
        <w:numPr>
          <w:ilvl w:val="0"/>
          <w:numId w:val="1"/>
        </w:numPr>
        <w:jc w:val="left"/>
        <w:rPr>
          <w:szCs w:val="21"/>
          <w:u w:val="single"/>
        </w:rPr>
      </w:pPr>
      <w:r>
        <w:rPr>
          <w:szCs w:val="21"/>
        </w:rPr>
        <w:t>obvladala naj bi jo tretjina preb. v vsakd. pa jo uporabljata največ 2%</w:t>
      </w:r>
    </w:p>
    <w:p w:rsidR="00EC567D" w:rsidRDefault="0016454F">
      <w:pPr>
        <w:numPr>
          <w:ilvl w:val="0"/>
          <w:numId w:val="1"/>
        </w:numPr>
        <w:jc w:val="left"/>
        <w:rPr>
          <w:szCs w:val="21"/>
          <w:u w:val="single"/>
        </w:rPr>
      </w:pPr>
      <w:r>
        <w:rPr>
          <w:szCs w:val="21"/>
          <w:u w:val="single"/>
        </w:rPr>
        <w:t>valižanščina</w:t>
      </w:r>
      <w:r>
        <w:rPr>
          <w:szCs w:val="21"/>
        </w:rPr>
        <w:t>, keltski jezik v britanskem Walesu</w:t>
      </w:r>
    </w:p>
    <w:p w:rsidR="00EC567D" w:rsidRDefault="0016454F">
      <w:pPr>
        <w:numPr>
          <w:ilvl w:val="0"/>
          <w:numId w:val="1"/>
        </w:numPr>
        <w:jc w:val="left"/>
        <w:rPr>
          <w:szCs w:val="21"/>
          <w:u w:val="single"/>
        </w:rPr>
      </w:pPr>
      <w:r>
        <w:rPr>
          <w:szCs w:val="21"/>
        </w:rPr>
        <w:t>otok Irsko ob nastanku samostojne države 1922 razdelili na dva neenaka dela; 26 grofij na jugu Irska, 6 grofij na S pa Severna Irska</w:t>
      </w:r>
    </w:p>
    <w:p w:rsidR="00EC567D" w:rsidRDefault="00EC567D">
      <w:pPr>
        <w:jc w:val="left"/>
        <w:rPr>
          <w:szCs w:val="21"/>
        </w:rPr>
      </w:pPr>
    </w:p>
    <w:p w:rsidR="00EC567D" w:rsidRDefault="0016454F">
      <w:pPr>
        <w:numPr>
          <w:ilvl w:val="0"/>
          <w:numId w:val="1"/>
        </w:numPr>
        <w:jc w:val="left"/>
        <w:rPr>
          <w:szCs w:val="21"/>
        </w:rPr>
      </w:pPr>
      <w:r>
        <w:rPr>
          <w:szCs w:val="21"/>
        </w:rPr>
        <w:t xml:space="preserve">osrednji deli Irske rahlo valovito nižavje z nizkimi vzpetinami, za katero značilni </w:t>
      </w:r>
      <w:r>
        <w:rPr>
          <w:szCs w:val="21"/>
          <w:u w:val="single"/>
        </w:rPr>
        <w:t xml:space="preserve">logi </w:t>
      </w:r>
      <w:r>
        <w:rPr>
          <w:szCs w:val="21"/>
        </w:rPr>
        <w:t>(bujni travniki ob vodi) in številna barja</w:t>
      </w:r>
    </w:p>
    <w:p w:rsidR="00EC567D" w:rsidRDefault="0016454F">
      <w:pPr>
        <w:numPr>
          <w:ilvl w:val="0"/>
          <w:numId w:val="1"/>
        </w:numPr>
        <w:jc w:val="left"/>
        <w:rPr>
          <w:szCs w:val="21"/>
        </w:rPr>
      </w:pPr>
      <w:r>
        <w:rPr>
          <w:szCs w:val="21"/>
        </w:rPr>
        <w:t>v robnih delih stara kaledonska in hercinska hribovja</w:t>
      </w:r>
    </w:p>
    <w:p w:rsidR="00EC567D" w:rsidRDefault="0016454F">
      <w:pPr>
        <w:numPr>
          <w:ilvl w:val="0"/>
          <w:numId w:val="1"/>
        </w:numPr>
        <w:jc w:val="left"/>
        <w:rPr>
          <w:szCs w:val="21"/>
        </w:rPr>
      </w:pPr>
      <w:r>
        <w:rPr>
          <w:szCs w:val="21"/>
        </w:rPr>
        <w:t>za višje dele površja znač resave - manj rodoviten svet, porasel z resjem - pa tudi št. barja</w:t>
      </w:r>
    </w:p>
    <w:p w:rsidR="00EC567D" w:rsidRDefault="0016454F">
      <w:pPr>
        <w:numPr>
          <w:ilvl w:val="0"/>
          <w:numId w:val="1"/>
        </w:numPr>
        <w:jc w:val="left"/>
        <w:rPr>
          <w:szCs w:val="21"/>
        </w:rPr>
      </w:pPr>
      <w:r>
        <w:rPr>
          <w:szCs w:val="21"/>
        </w:rPr>
        <w:t>Irska nikoli in imela dobrih možn. za poljed.</w:t>
      </w:r>
    </w:p>
    <w:p w:rsidR="00EC567D" w:rsidRDefault="0016454F">
      <w:pPr>
        <w:numPr>
          <w:ilvl w:val="0"/>
          <w:numId w:val="1"/>
        </w:numPr>
        <w:jc w:val="left"/>
        <w:rPr>
          <w:szCs w:val="21"/>
        </w:rPr>
      </w:pPr>
      <w:r>
        <w:rPr>
          <w:szCs w:val="21"/>
        </w:rPr>
        <w:t xml:space="preserve">v letih 1845-50 skoraj ves pridelek krompirja nekaj let zapored uničile bolezni; nastopila je </w:t>
      </w:r>
      <w:r>
        <w:rPr>
          <w:szCs w:val="21"/>
          <w:u w:val="single"/>
        </w:rPr>
        <w:t>krompirjeva lakota</w:t>
      </w:r>
      <w:r>
        <w:rPr>
          <w:szCs w:val="21"/>
        </w:rPr>
        <w:t>, ki je terjala okoli milijon življenj</w:t>
      </w:r>
    </w:p>
    <w:p w:rsidR="00EC567D" w:rsidRDefault="0016454F">
      <w:pPr>
        <w:numPr>
          <w:ilvl w:val="0"/>
          <w:numId w:val="1"/>
        </w:numPr>
        <w:jc w:val="left"/>
        <w:rPr>
          <w:szCs w:val="21"/>
        </w:rPr>
      </w:pPr>
      <w:r>
        <w:rPr>
          <w:szCs w:val="21"/>
        </w:rPr>
        <w:t>2 milijona preb se izselilo</w:t>
      </w:r>
    </w:p>
    <w:p w:rsidR="00EC567D" w:rsidRDefault="0016454F">
      <w:pPr>
        <w:numPr>
          <w:ilvl w:val="0"/>
          <w:numId w:val="1"/>
        </w:numPr>
        <w:jc w:val="left"/>
        <w:rPr>
          <w:szCs w:val="21"/>
        </w:rPr>
      </w:pPr>
      <w:r>
        <w:rPr>
          <w:szCs w:val="21"/>
        </w:rPr>
        <w:t>v 90. pravi gosp. čudež; Irska se odprla globalizaciji in se v 15 letih preobrazila iz ene najrevnejših držav EU v eno najbogatejših</w:t>
      </w:r>
    </w:p>
    <w:p w:rsidR="00EC567D" w:rsidRDefault="0016454F">
      <w:pPr>
        <w:numPr>
          <w:ilvl w:val="0"/>
          <w:numId w:val="1"/>
        </w:numPr>
        <w:jc w:val="left"/>
        <w:rPr>
          <w:szCs w:val="21"/>
          <w:u w:val="single"/>
        </w:rPr>
      </w:pPr>
      <w:r>
        <w:rPr>
          <w:szCs w:val="21"/>
        </w:rPr>
        <w:t xml:space="preserve">beležila 2x višjo gosp. rast od povprečja v EU, poim. so jo tudi </w:t>
      </w:r>
      <w:r>
        <w:rPr>
          <w:szCs w:val="21"/>
          <w:u w:val="single"/>
        </w:rPr>
        <w:t>keltski tiger</w:t>
      </w:r>
    </w:p>
    <w:p w:rsidR="00EC567D" w:rsidRDefault="00EC567D">
      <w:pPr>
        <w:jc w:val="left"/>
        <w:rPr>
          <w:szCs w:val="21"/>
          <w:u w:val="single"/>
        </w:rPr>
      </w:pPr>
    </w:p>
    <w:p w:rsidR="00EC567D" w:rsidRDefault="001645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DRŽAVE BENELUKSA - BELGIJA, NIZOZEMSKA, LUKSEMBURG</w:t>
      </w:r>
    </w:p>
    <w:p w:rsidR="00EC567D" w:rsidRDefault="0016454F">
      <w:pPr>
        <w:numPr>
          <w:ilvl w:val="0"/>
          <w:numId w:val="1"/>
        </w:numPr>
        <w:jc w:val="left"/>
        <w:rPr>
          <w:szCs w:val="21"/>
        </w:rPr>
      </w:pPr>
      <w:r>
        <w:rPr>
          <w:szCs w:val="21"/>
        </w:rPr>
        <w:t>v grobem razlikujemo dve reliefni enoti: ravnino in gričevje oz. nizko hribovje</w:t>
      </w:r>
    </w:p>
    <w:p w:rsidR="00EC567D" w:rsidRDefault="0016454F">
      <w:pPr>
        <w:numPr>
          <w:ilvl w:val="0"/>
          <w:numId w:val="1"/>
        </w:numPr>
        <w:jc w:val="left"/>
        <w:rPr>
          <w:szCs w:val="21"/>
        </w:rPr>
      </w:pPr>
      <w:r>
        <w:rPr>
          <w:szCs w:val="21"/>
        </w:rPr>
        <w:t>ravnina znač. za skoraj vso Nizozemsko in SZ del Belgije</w:t>
      </w:r>
    </w:p>
    <w:p w:rsidR="00EC567D" w:rsidRDefault="0016454F">
      <w:pPr>
        <w:numPr>
          <w:ilvl w:val="0"/>
          <w:numId w:val="1"/>
        </w:numPr>
        <w:jc w:val="left"/>
        <w:rPr>
          <w:szCs w:val="21"/>
        </w:rPr>
      </w:pPr>
      <w:r>
        <w:rPr>
          <w:szCs w:val="21"/>
        </w:rPr>
        <w:t xml:space="preserve">osrednjo Belgijo sest. rahlo valovita ravnina in nizko gričevje, ki na JV države preide v nizko hribovje </w:t>
      </w:r>
      <w:r>
        <w:rPr>
          <w:szCs w:val="21"/>
          <w:u w:val="single"/>
        </w:rPr>
        <w:t>Ardenov</w:t>
      </w:r>
    </w:p>
    <w:p w:rsidR="00EC567D" w:rsidRDefault="0016454F">
      <w:pPr>
        <w:numPr>
          <w:ilvl w:val="0"/>
          <w:numId w:val="1"/>
        </w:numPr>
        <w:jc w:val="left"/>
        <w:rPr>
          <w:szCs w:val="21"/>
        </w:rPr>
      </w:pPr>
      <w:r>
        <w:rPr>
          <w:szCs w:val="21"/>
        </w:rPr>
        <w:t>močno uravnano sredogorje znač. tudi za Luksemburg</w:t>
      </w:r>
    </w:p>
    <w:p w:rsidR="00EC567D" w:rsidRDefault="0016454F">
      <w:pPr>
        <w:numPr>
          <w:ilvl w:val="0"/>
          <w:numId w:val="1"/>
        </w:numPr>
        <w:jc w:val="left"/>
        <w:rPr>
          <w:szCs w:val="21"/>
        </w:rPr>
      </w:pPr>
      <w:r>
        <w:rPr>
          <w:szCs w:val="21"/>
        </w:rPr>
        <w:t>Niz najgosteje poseljena evr. država</w:t>
      </w:r>
    </w:p>
    <w:p w:rsidR="00EC567D" w:rsidRDefault="0016454F">
      <w:pPr>
        <w:numPr>
          <w:ilvl w:val="0"/>
          <w:numId w:val="1"/>
        </w:numPr>
        <w:jc w:val="left"/>
        <w:rPr>
          <w:szCs w:val="21"/>
        </w:rPr>
      </w:pPr>
      <w:r>
        <w:rPr>
          <w:szCs w:val="21"/>
        </w:rPr>
        <w:t xml:space="preserve">preb na Niz že pred stoletji začeli iz morja pridobivati nova zemljišča - </w:t>
      </w:r>
      <w:r>
        <w:rPr>
          <w:szCs w:val="21"/>
          <w:u w:val="single"/>
        </w:rPr>
        <w:t>polderje</w:t>
      </w:r>
      <w:r>
        <w:rPr>
          <w:szCs w:val="21"/>
        </w:rPr>
        <w:t>: plitve dele morja, povečini zalive obdali z nasipi, nato iz njih izčrpali morsko vodo; tako pridob. zemljišča sčasoma uredili tako, da so bila primerna za kmet. rabo</w:t>
      </w:r>
    </w:p>
    <w:p w:rsidR="00EC567D" w:rsidRDefault="0016454F">
      <w:pPr>
        <w:numPr>
          <w:ilvl w:val="0"/>
          <w:numId w:val="1"/>
        </w:numPr>
        <w:jc w:val="left"/>
        <w:rPr>
          <w:szCs w:val="21"/>
        </w:rPr>
      </w:pPr>
      <w:r>
        <w:rPr>
          <w:szCs w:val="21"/>
        </w:rPr>
        <w:t>največ polderjev v Z in S delu države</w:t>
      </w:r>
    </w:p>
    <w:p w:rsidR="00EC567D" w:rsidRDefault="0016454F">
      <w:pPr>
        <w:numPr>
          <w:ilvl w:val="0"/>
          <w:numId w:val="1"/>
        </w:numPr>
        <w:jc w:val="left"/>
        <w:rPr>
          <w:szCs w:val="21"/>
        </w:rPr>
      </w:pPr>
      <w:r>
        <w:rPr>
          <w:szCs w:val="21"/>
        </w:rPr>
        <w:t xml:space="preserve">največji projekt 1932, ko so zaprli </w:t>
      </w:r>
      <w:r>
        <w:rPr>
          <w:szCs w:val="21"/>
          <w:u w:val="single"/>
        </w:rPr>
        <w:t>Zuidersko morje</w:t>
      </w:r>
      <w:r>
        <w:rPr>
          <w:szCs w:val="21"/>
        </w:rPr>
        <w:t xml:space="preserve"> in ga spremenili v sladkovodno jezero Ijsselmeer - sprva nameravali urediti 5 velikih polderjev vendar so dokončali le 4</w:t>
      </w:r>
    </w:p>
    <w:p w:rsidR="00EC567D" w:rsidRDefault="0016454F">
      <w:pPr>
        <w:numPr>
          <w:ilvl w:val="0"/>
          <w:numId w:val="1"/>
        </w:numPr>
        <w:jc w:val="left"/>
        <w:rPr>
          <w:szCs w:val="21"/>
          <w:u w:val="single"/>
        </w:rPr>
      </w:pPr>
      <w:r>
        <w:rPr>
          <w:szCs w:val="21"/>
        </w:rPr>
        <w:t xml:space="preserve">velik del Niz velikanska delta, kjer se v morje izlivajo reke </w:t>
      </w:r>
      <w:r>
        <w:rPr>
          <w:szCs w:val="21"/>
          <w:u w:val="single"/>
        </w:rPr>
        <w:t>Ren, Maas in Šelda</w:t>
      </w:r>
    </w:p>
    <w:p w:rsidR="00EC567D" w:rsidRDefault="0016454F">
      <w:pPr>
        <w:numPr>
          <w:ilvl w:val="0"/>
          <w:numId w:val="1"/>
        </w:numPr>
        <w:jc w:val="left"/>
        <w:rPr>
          <w:szCs w:val="21"/>
          <w:u w:val="single"/>
        </w:rPr>
      </w:pPr>
      <w:r>
        <w:rPr>
          <w:szCs w:val="21"/>
        </w:rPr>
        <w:t>Niz ena najpom svet. kmet. izvoznic; posebno pomembni: mlečna živinoreja, tržno vrtnarstvo in gojenje sadik</w:t>
      </w:r>
    </w:p>
    <w:p w:rsidR="00EC567D" w:rsidRDefault="0016454F">
      <w:pPr>
        <w:numPr>
          <w:ilvl w:val="0"/>
          <w:numId w:val="1"/>
        </w:numPr>
        <w:jc w:val="left"/>
        <w:rPr>
          <w:szCs w:val="21"/>
          <w:u w:val="single"/>
        </w:rPr>
      </w:pPr>
      <w:r>
        <w:rPr>
          <w:szCs w:val="21"/>
          <w:u w:val="single"/>
        </w:rPr>
        <w:t>mlečna živin</w:t>
      </w:r>
      <w:r>
        <w:rPr>
          <w:szCs w:val="21"/>
        </w:rPr>
        <w:t>. razvita v različnih delih države</w:t>
      </w:r>
    </w:p>
    <w:p w:rsidR="00EC567D" w:rsidRDefault="0016454F">
      <w:pPr>
        <w:numPr>
          <w:ilvl w:val="0"/>
          <w:numId w:val="1"/>
        </w:numPr>
        <w:jc w:val="left"/>
        <w:rPr>
          <w:szCs w:val="21"/>
          <w:u w:val="single"/>
        </w:rPr>
      </w:pPr>
      <w:r>
        <w:rPr>
          <w:szCs w:val="21"/>
          <w:u w:val="single"/>
        </w:rPr>
        <w:t xml:space="preserve">tržno vrtn. </w:t>
      </w:r>
      <w:r>
        <w:rPr>
          <w:szCs w:val="21"/>
        </w:rPr>
        <w:t>posebej značilno za Z polderje med Rotterdamom in Haagom, kjer skoraj vsa pokrajina pokrita z rastlinjaki</w:t>
      </w:r>
    </w:p>
    <w:p w:rsidR="00EC567D" w:rsidRDefault="0016454F">
      <w:pPr>
        <w:numPr>
          <w:ilvl w:val="0"/>
          <w:numId w:val="1"/>
        </w:numPr>
        <w:jc w:val="left"/>
        <w:rPr>
          <w:szCs w:val="21"/>
          <w:u w:val="single"/>
        </w:rPr>
      </w:pPr>
      <w:r>
        <w:rPr>
          <w:szCs w:val="21"/>
          <w:u w:val="single"/>
        </w:rPr>
        <w:t>gojenje sadik</w:t>
      </w:r>
      <w:r>
        <w:rPr>
          <w:szCs w:val="21"/>
        </w:rPr>
        <w:t xml:space="preserve"> posebej značilno za pas JZ od Haarlema, ki ga obalne sipine ščitijo pred vetrovi z morja</w:t>
      </w:r>
    </w:p>
    <w:p w:rsidR="00EC567D" w:rsidRDefault="0016454F">
      <w:pPr>
        <w:numPr>
          <w:ilvl w:val="0"/>
          <w:numId w:val="1"/>
        </w:numPr>
        <w:jc w:val="left"/>
        <w:rPr>
          <w:szCs w:val="21"/>
          <w:u w:val="single"/>
        </w:rPr>
      </w:pPr>
      <w:r>
        <w:rPr>
          <w:szCs w:val="21"/>
        </w:rPr>
        <w:t xml:space="preserve">med okrasnimi rastlinami se še posebej znani tulipani </w:t>
      </w:r>
    </w:p>
    <w:p w:rsidR="00EC567D" w:rsidRDefault="0016454F">
      <w:pPr>
        <w:numPr>
          <w:ilvl w:val="0"/>
          <w:numId w:val="1"/>
        </w:numPr>
        <w:jc w:val="left"/>
        <w:rPr>
          <w:szCs w:val="21"/>
          <w:u w:val="single"/>
        </w:rPr>
      </w:pPr>
      <w:r>
        <w:rPr>
          <w:szCs w:val="21"/>
        </w:rPr>
        <w:t>povsem germanska država; tudi Frizijci (narodna manjšina na skrajnem S države)</w:t>
      </w:r>
    </w:p>
    <w:p w:rsidR="00EC567D" w:rsidRDefault="0016454F">
      <w:pPr>
        <w:numPr>
          <w:ilvl w:val="0"/>
          <w:numId w:val="1"/>
        </w:numPr>
        <w:jc w:val="left"/>
        <w:rPr>
          <w:szCs w:val="21"/>
          <w:u w:val="single"/>
        </w:rPr>
      </w:pPr>
      <w:r>
        <w:rPr>
          <w:szCs w:val="21"/>
        </w:rPr>
        <w:t xml:space="preserve">na SZ germanski </w:t>
      </w:r>
      <w:r>
        <w:rPr>
          <w:szCs w:val="21"/>
          <w:u w:val="single"/>
        </w:rPr>
        <w:t>Flamci,</w:t>
      </w:r>
      <w:r>
        <w:rPr>
          <w:szCs w:val="21"/>
        </w:rPr>
        <w:t xml:space="preserve"> govorijo nizozemski dialekt</w:t>
      </w:r>
    </w:p>
    <w:p w:rsidR="00EC567D" w:rsidRDefault="0016454F">
      <w:pPr>
        <w:numPr>
          <w:ilvl w:val="0"/>
          <w:numId w:val="1"/>
        </w:numPr>
        <w:jc w:val="left"/>
        <w:rPr>
          <w:szCs w:val="21"/>
          <w:u w:val="single"/>
        </w:rPr>
      </w:pPr>
      <w:r>
        <w:rPr>
          <w:szCs w:val="21"/>
        </w:rPr>
        <w:t xml:space="preserve">na JV </w:t>
      </w:r>
      <w:r>
        <w:rPr>
          <w:szCs w:val="21"/>
          <w:u w:val="single"/>
        </w:rPr>
        <w:t>Valonci</w:t>
      </w:r>
      <w:r>
        <w:rPr>
          <w:szCs w:val="21"/>
        </w:rPr>
        <w:t>, govorijo francosko</w:t>
      </w:r>
    </w:p>
    <w:p w:rsidR="00EC567D" w:rsidRDefault="0016454F">
      <w:pPr>
        <w:numPr>
          <w:ilvl w:val="0"/>
          <w:numId w:val="1"/>
        </w:numPr>
        <w:jc w:val="left"/>
        <w:rPr>
          <w:szCs w:val="21"/>
          <w:u w:val="single"/>
        </w:rPr>
      </w:pPr>
      <w:r>
        <w:rPr>
          <w:szCs w:val="21"/>
        </w:rPr>
        <w:t>Bruselj dvojezičen</w:t>
      </w:r>
    </w:p>
    <w:p w:rsidR="00EC567D" w:rsidRDefault="0016454F">
      <w:pPr>
        <w:numPr>
          <w:ilvl w:val="0"/>
          <w:numId w:val="1"/>
        </w:numPr>
        <w:jc w:val="left"/>
        <w:rPr>
          <w:szCs w:val="21"/>
          <w:u w:val="single"/>
        </w:rPr>
      </w:pPr>
      <w:r>
        <w:rPr>
          <w:szCs w:val="21"/>
        </w:rPr>
        <w:lastRenderedPageBreak/>
        <w:t>v Luks. zaradi vladarske rodbine francoskega rodu, prvi uradni jezik fran., preb pa večinoma upor. luksemburščino, tretji uradni jezik nemščina</w:t>
      </w:r>
    </w:p>
    <w:p w:rsidR="00EC567D" w:rsidRDefault="0016454F">
      <w:pPr>
        <w:numPr>
          <w:ilvl w:val="0"/>
          <w:numId w:val="1"/>
        </w:numPr>
        <w:jc w:val="left"/>
        <w:rPr>
          <w:szCs w:val="21"/>
          <w:u w:val="single"/>
        </w:rPr>
      </w:pPr>
      <w:r>
        <w:rPr>
          <w:szCs w:val="21"/>
        </w:rPr>
        <w:t>skoraj 1/3 preb. tujci, največ Portugalcev in Italijanov</w:t>
      </w:r>
    </w:p>
    <w:p w:rsidR="00EC567D" w:rsidRDefault="00EC567D">
      <w:pPr>
        <w:jc w:val="left"/>
        <w:rPr>
          <w:szCs w:val="21"/>
        </w:rPr>
      </w:pPr>
    </w:p>
    <w:p w:rsidR="00EC567D" w:rsidRDefault="001645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FRANCIJA</w:t>
      </w:r>
    </w:p>
    <w:p w:rsidR="00EC567D" w:rsidRDefault="0016454F">
      <w:pPr>
        <w:numPr>
          <w:ilvl w:val="0"/>
          <w:numId w:val="1"/>
        </w:numPr>
        <w:jc w:val="left"/>
        <w:rPr>
          <w:b/>
          <w:bCs/>
          <w:szCs w:val="21"/>
        </w:rPr>
      </w:pPr>
      <w:r>
        <w:rPr>
          <w:szCs w:val="21"/>
        </w:rPr>
        <w:t>vodila kmet. pridelovalka v Evropi</w:t>
      </w:r>
    </w:p>
    <w:p w:rsidR="00EC567D" w:rsidRDefault="0016454F">
      <w:pPr>
        <w:numPr>
          <w:ilvl w:val="0"/>
          <w:numId w:val="1"/>
        </w:numPr>
        <w:jc w:val="left"/>
        <w:rPr>
          <w:b/>
          <w:bCs/>
          <w:szCs w:val="21"/>
        </w:rPr>
      </w:pPr>
      <w:r>
        <w:rPr>
          <w:szCs w:val="21"/>
        </w:rPr>
        <w:t>največ letnih obiskov tujih turistov na svetu (75 milijonov)</w:t>
      </w:r>
    </w:p>
    <w:p w:rsidR="00EC567D" w:rsidRDefault="0016454F">
      <w:pPr>
        <w:numPr>
          <w:ilvl w:val="0"/>
          <w:numId w:val="1"/>
        </w:numPr>
        <w:jc w:val="left"/>
        <w:rPr>
          <w:szCs w:val="21"/>
        </w:rPr>
      </w:pPr>
      <w:r>
        <w:rPr>
          <w:szCs w:val="21"/>
        </w:rPr>
        <w:t>ena od posebnosti največja odvisnost od j</w:t>
      </w:r>
      <w:r>
        <w:rPr>
          <w:szCs w:val="21"/>
          <w:u w:val="single"/>
        </w:rPr>
        <w:t>edrske energije</w:t>
      </w:r>
      <w:r>
        <w:rPr>
          <w:szCs w:val="21"/>
        </w:rPr>
        <w:t xml:space="preserve"> na svetu ( 75% vse en)</w:t>
      </w:r>
    </w:p>
    <w:p w:rsidR="00EC567D" w:rsidRDefault="0016454F">
      <w:pPr>
        <w:numPr>
          <w:ilvl w:val="0"/>
          <w:numId w:val="1"/>
        </w:numPr>
        <w:jc w:val="left"/>
        <w:rPr>
          <w:b/>
          <w:bCs/>
          <w:szCs w:val="21"/>
        </w:rPr>
      </w:pPr>
      <w:r>
        <w:rPr>
          <w:szCs w:val="21"/>
        </w:rPr>
        <w:t xml:space="preserve">prvi na svetu začeli izkoriščati moč plimovanja s posebno </w:t>
      </w:r>
      <w:r>
        <w:rPr>
          <w:szCs w:val="21"/>
          <w:u w:val="single"/>
        </w:rPr>
        <w:t>plimsko el.</w:t>
      </w:r>
    </w:p>
    <w:p w:rsidR="00EC567D" w:rsidRDefault="0016454F">
      <w:pPr>
        <w:numPr>
          <w:ilvl w:val="0"/>
          <w:numId w:val="1"/>
        </w:numPr>
        <w:jc w:val="left"/>
        <w:rPr>
          <w:b/>
          <w:bCs/>
          <w:szCs w:val="21"/>
        </w:rPr>
      </w:pPr>
      <w:r>
        <w:rPr>
          <w:szCs w:val="21"/>
          <w:u w:val="single"/>
        </w:rPr>
        <w:t>centralizem</w:t>
      </w:r>
      <w:r>
        <w:rPr>
          <w:szCs w:val="21"/>
        </w:rPr>
        <w:t>: odločanje o vsem pomembnem in neposredno upravljanje neke države iz enega samega središča - državne prestolnice</w:t>
      </w:r>
    </w:p>
    <w:p w:rsidR="00EC567D" w:rsidRDefault="0016454F">
      <w:pPr>
        <w:numPr>
          <w:ilvl w:val="0"/>
          <w:numId w:val="1"/>
        </w:numPr>
        <w:jc w:val="left"/>
        <w:rPr>
          <w:b/>
          <w:bCs/>
          <w:szCs w:val="21"/>
        </w:rPr>
      </w:pPr>
      <w:r>
        <w:rPr>
          <w:szCs w:val="21"/>
        </w:rPr>
        <w:t>šele v 60. letih začeli slediti trendom decentralizacije: zmanjševanja moči centra; da bi razbremenili Pariz so v neposredni okolici zasnovali 5 novih mest</w:t>
      </w:r>
    </w:p>
    <w:p w:rsidR="00EC567D" w:rsidRDefault="0016454F">
      <w:pPr>
        <w:numPr>
          <w:ilvl w:val="0"/>
          <w:numId w:val="1"/>
        </w:numPr>
        <w:jc w:val="left"/>
        <w:rPr>
          <w:b/>
          <w:bCs/>
          <w:szCs w:val="21"/>
        </w:rPr>
      </w:pPr>
      <w:r>
        <w:rPr>
          <w:szCs w:val="21"/>
        </w:rPr>
        <w:t>državo reorganiziral v 22 regij, ki so v nekat. pogledih povsem avtonomne</w:t>
      </w:r>
    </w:p>
    <w:p w:rsidR="00EC567D" w:rsidRDefault="0016454F">
      <w:pPr>
        <w:numPr>
          <w:ilvl w:val="0"/>
          <w:numId w:val="1"/>
        </w:numPr>
        <w:jc w:val="left"/>
        <w:rPr>
          <w:b/>
          <w:bCs/>
          <w:szCs w:val="21"/>
          <w:u w:val="single"/>
        </w:rPr>
      </w:pPr>
      <w:r>
        <w:rPr>
          <w:szCs w:val="21"/>
        </w:rPr>
        <w:t xml:space="preserve">okrepili predvsem vlogo 8 večjih mest v različnih delih Fr. t.i. </w:t>
      </w:r>
      <w:r>
        <w:rPr>
          <w:szCs w:val="21"/>
          <w:u w:val="single"/>
        </w:rPr>
        <w:t>metropol podeželja</w:t>
      </w:r>
      <w:r>
        <w:rPr>
          <w:szCs w:val="21"/>
        </w:rPr>
        <w:t>, da bi zmanjšali razliko med prestolnico in zapostavljenimi deli države</w:t>
      </w:r>
    </w:p>
    <w:p w:rsidR="00EC567D" w:rsidRDefault="0016454F">
      <w:pPr>
        <w:numPr>
          <w:ilvl w:val="0"/>
          <w:numId w:val="1"/>
        </w:numPr>
        <w:jc w:val="left"/>
        <w:rPr>
          <w:b/>
          <w:bCs/>
          <w:szCs w:val="21"/>
          <w:u w:val="single"/>
        </w:rPr>
      </w:pPr>
      <w:r>
        <w:rPr>
          <w:szCs w:val="21"/>
        </w:rPr>
        <w:t xml:space="preserve">najpom. takšno središče postal </w:t>
      </w:r>
      <w:r>
        <w:rPr>
          <w:szCs w:val="21"/>
          <w:u w:val="single"/>
        </w:rPr>
        <w:t>Lyon</w:t>
      </w:r>
    </w:p>
    <w:p w:rsidR="00EC567D" w:rsidRDefault="0016454F">
      <w:pPr>
        <w:numPr>
          <w:ilvl w:val="0"/>
          <w:numId w:val="1"/>
        </w:numPr>
        <w:jc w:val="left"/>
        <w:rPr>
          <w:b/>
          <w:bCs/>
          <w:szCs w:val="21"/>
          <w:u w:val="single"/>
        </w:rPr>
      </w:pPr>
      <w:r>
        <w:rPr>
          <w:szCs w:val="21"/>
        </w:rPr>
        <w:t>edini uradni jezik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  <w:u w:val="single"/>
        </w:rPr>
        <w:t>francoščina</w:t>
      </w:r>
    </w:p>
    <w:p w:rsidR="00EC567D" w:rsidRDefault="0016454F">
      <w:pPr>
        <w:numPr>
          <w:ilvl w:val="0"/>
          <w:numId w:val="1"/>
        </w:numPr>
        <w:jc w:val="left"/>
        <w:rPr>
          <w:b/>
          <w:bCs/>
          <w:szCs w:val="21"/>
          <w:u w:val="single"/>
        </w:rPr>
      </w:pPr>
      <w:r>
        <w:rPr>
          <w:szCs w:val="21"/>
        </w:rPr>
        <w:t>najbolj znane manjšine živijo v robnih delih države:</w:t>
      </w:r>
      <w:r>
        <w:rPr>
          <w:szCs w:val="21"/>
          <w:u w:val="single"/>
        </w:rPr>
        <w:t xml:space="preserve"> jeziki alzaški, korziški in flamski jezik</w:t>
      </w:r>
      <w:r>
        <w:rPr>
          <w:szCs w:val="21"/>
        </w:rPr>
        <w:t xml:space="preserve"> (čeprav so to nemški, it. in niz. jezik oz. dialekt</w:t>
      </w:r>
    </w:p>
    <w:p w:rsidR="00EC567D" w:rsidRDefault="0016454F">
      <w:pPr>
        <w:numPr>
          <w:ilvl w:val="0"/>
          <w:numId w:val="1"/>
        </w:numPr>
        <w:jc w:val="left"/>
        <w:rPr>
          <w:b/>
          <w:bCs/>
          <w:szCs w:val="21"/>
          <w:u w:val="single"/>
        </w:rPr>
      </w:pPr>
      <w:r>
        <w:rPr>
          <w:szCs w:val="21"/>
        </w:rPr>
        <w:t xml:space="preserve">za robne dele znač tudi </w:t>
      </w:r>
      <w:r>
        <w:rPr>
          <w:szCs w:val="21"/>
          <w:u w:val="single"/>
        </w:rPr>
        <w:t>katalonščina, baskovščina in bretonščina</w:t>
      </w:r>
    </w:p>
    <w:p w:rsidR="00EC567D" w:rsidRDefault="00EC567D">
      <w:pPr>
        <w:jc w:val="left"/>
        <w:rPr>
          <w:szCs w:val="21"/>
          <w:u w:val="single"/>
        </w:rPr>
      </w:pPr>
    </w:p>
    <w:p w:rsidR="00EC567D" w:rsidRDefault="00EC567D">
      <w:pPr>
        <w:jc w:val="left"/>
        <w:rPr>
          <w:szCs w:val="21"/>
          <w:u w:val="single"/>
        </w:rPr>
      </w:pPr>
    </w:p>
    <w:sectPr w:rsidR="00EC5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0F589"/>
    <w:multiLevelType w:val="singleLevel"/>
    <w:tmpl w:val="56B0F58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oNotTrackMoves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FFC9EBEB"/>
    <w:rsid w:val="FFC9EBEB"/>
    <w:rsid w:val="7EFDFBEE"/>
    <w:rsid w:val="F87A75BF"/>
    <w:rsid w:val="F9FB5E20"/>
    <w:rsid w:val="FFC9EBEB"/>
    <w:rsid w:val="0016454F"/>
    <w:rsid w:val="007175EE"/>
    <w:rsid w:val="00A640EE"/>
    <w:rsid w:val="00EC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after="200" w:line="276" w:lineRule="auto"/>
      <w:jc w:val="both"/>
    </w:pPr>
    <w:rPr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1200</Words>
  <Characters>6842</Characters>
  <Application>Microsoft Office Word</Application>
  <DocSecurity>0</DocSecurity>
  <Lines>57</Lines>
  <Paragraphs>16</Paragraphs>
  <ScaleCrop>false</ScaleCrop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2019-05-27T12:33:00Z</dcterms:created>
  <dcterms:modified xsi:type="dcterms:W3CDTF">2019-05-27T12:33:00Z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