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099F" w:rsidRPr="00A361CE" w:rsidRDefault="005E099F" w:rsidP="00F15593">
      <w:pPr>
        <w:jc w:val="center"/>
        <w:rPr>
          <w:rFonts w:ascii="Arial" w:hAnsi="Arial" w:cs="Arial"/>
          <w:sz w:val="20"/>
          <w:szCs w:val="20"/>
        </w:rPr>
      </w:pPr>
      <w:bookmarkStart w:id="0" w:name="_GoBack"/>
      <w:bookmarkEnd w:id="0"/>
    </w:p>
    <w:p w:rsidR="00A361CE" w:rsidRDefault="00A361CE" w:rsidP="00F15593">
      <w:pPr>
        <w:jc w:val="center"/>
        <w:rPr>
          <w:rFonts w:ascii="Tw Cen MT Condensed" w:hAnsi="Tw Cen MT Condensed"/>
          <w:sz w:val="56"/>
          <w:szCs w:val="56"/>
        </w:rPr>
      </w:pPr>
    </w:p>
    <w:p w:rsidR="00A361CE" w:rsidRDefault="00A361CE" w:rsidP="00F15593">
      <w:pPr>
        <w:jc w:val="center"/>
        <w:rPr>
          <w:rFonts w:ascii="Tw Cen MT Condensed" w:hAnsi="Tw Cen MT Condensed"/>
          <w:sz w:val="56"/>
          <w:szCs w:val="56"/>
        </w:rPr>
      </w:pPr>
    </w:p>
    <w:p w:rsidR="00F15593" w:rsidRDefault="00852D1A" w:rsidP="000C48A8">
      <w:pPr>
        <w:rPr>
          <w:rFonts w:ascii="Tw Cen MT Condensed" w:hAnsi="Tw Cen MT Condensed"/>
          <w:sz w:val="56"/>
          <w:szCs w:val="56"/>
        </w:rPr>
      </w:pPr>
      <w:r>
        <w:rPr>
          <w:rFonts w:ascii="Tw Cen MT Condensed" w:hAnsi="Tw Cen MT Condensed"/>
          <w:sz w:val="56"/>
          <w:szCs w:val="5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3pt;height:26.25pt" fillcolor="black" stroked="f">
            <v:fill color2="#4d0808" rotate="t"/>
            <v:shadow on="t" color="#b2b2b2" opacity="52429f" offset="3pt"/>
            <v:textpath style="font-family:&quot;Times New Roman&quot;;font-size:32pt;font-weight:bold;v-text-kern:t" trim="t" fitpath="t" string="NOTRANJE (ENDOGENE) SILE IN PROCESI"/>
          </v:shape>
        </w:pict>
      </w:r>
    </w:p>
    <w:p w:rsidR="005E099F" w:rsidRDefault="005E099F" w:rsidP="00F15593">
      <w:pPr>
        <w:rPr>
          <w:rFonts w:ascii="Arial" w:hAnsi="Arial" w:cs="Arial"/>
          <w:sz w:val="20"/>
          <w:szCs w:val="20"/>
        </w:rPr>
      </w:pPr>
    </w:p>
    <w:p w:rsidR="005E099F" w:rsidRDefault="005E099F" w:rsidP="00F15593">
      <w:pPr>
        <w:rPr>
          <w:rFonts w:ascii="Arial" w:hAnsi="Arial" w:cs="Arial"/>
          <w:sz w:val="20"/>
          <w:szCs w:val="20"/>
        </w:rPr>
      </w:pPr>
    </w:p>
    <w:p w:rsidR="00FF253D" w:rsidRPr="005E099F" w:rsidRDefault="005E099F" w:rsidP="00F15593">
      <w:pPr>
        <w:rPr>
          <w:rFonts w:ascii="Arial" w:hAnsi="Arial" w:cs="Arial"/>
          <w:color w:val="000000"/>
          <w:sz w:val="20"/>
          <w:szCs w:val="20"/>
        </w:rPr>
      </w:pPr>
      <w:r w:rsidRPr="005E099F">
        <w:rPr>
          <w:rFonts w:ascii="Arial" w:hAnsi="Arial" w:cs="Arial"/>
          <w:sz w:val="20"/>
          <w:szCs w:val="20"/>
        </w:rPr>
        <w:t xml:space="preserve">Vzrok za endogene sile so podzemni tokovi magme, ki premikajo litosferske plošče. </w:t>
      </w:r>
      <w:r w:rsidR="00FF253D" w:rsidRPr="005E099F">
        <w:rPr>
          <w:rFonts w:ascii="Arial" w:hAnsi="Arial" w:cs="Arial"/>
          <w:color w:val="000000"/>
          <w:sz w:val="20"/>
          <w:szCs w:val="20"/>
        </w:rPr>
        <w:t>Endogene sile</w:t>
      </w:r>
      <w:r w:rsidR="00FF253D" w:rsidRPr="005E099F">
        <w:rPr>
          <w:rFonts w:ascii="Arial" w:hAnsi="Arial" w:cs="Arial"/>
          <w:b/>
          <w:color w:val="000000"/>
          <w:sz w:val="20"/>
          <w:szCs w:val="20"/>
        </w:rPr>
        <w:t xml:space="preserve"> </w:t>
      </w:r>
      <w:r w:rsidR="00FF253D" w:rsidRPr="005E099F">
        <w:rPr>
          <w:rFonts w:ascii="Arial" w:hAnsi="Arial" w:cs="Arial"/>
          <w:color w:val="000000"/>
          <w:sz w:val="20"/>
          <w:szCs w:val="20"/>
        </w:rPr>
        <w:t>površje zvišujejo: povzročajo gorotvorna gibanja z gubanjem,</w:t>
      </w:r>
      <w:r w:rsidRPr="005E099F">
        <w:rPr>
          <w:rFonts w:ascii="Arial" w:hAnsi="Arial" w:cs="Arial"/>
          <w:color w:val="000000"/>
          <w:sz w:val="20"/>
          <w:szCs w:val="20"/>
        </w:rPr>
        <w:t xml:space="preserve"> prelome,</w:t>
      </w:r>
      <w:r w:rsidR="00FF253D" w:rsidRPr="005E099F">
        <w:rPr>
          <w:rFonts w:ascii="Arial" w:hAnsi="Arial" w:cs="Arial"/>
          <w:color w:val="000000"/>
          <w:sz w:val="20"/>
          <w:szCs w:val="20"/>
        </w:rPr>
        <w:t xml:space="preserve"> potrese, vulkanizem in plutonizem (pojav strjevanja magme v zemeljski skorji). Izvor imajo v  toplotni energiji v notranjosti Zemlje.</w:t>
      </w:r>
    </w:p>
    <w:p w:rsidR="00FF253D" w:rsidRDefault="00FF253D" w:rsidP="00F15593">
      <w:pPr>
        <w:rPr>
          <w:rFonts w:ascii="Arial" w:hAnsi="Arial" w:cs="Arial"/>
          <w:color w:val="000000"/>
          <w:sz w:val="20"/>
          <w:szCs w:val="20"/>
        </w:rPr>
      </w:pPr>
    </w:p>
    <w:p w:rsidR="00CA5D7B" w:rsidRDefault="00852D1A" w:rsidP="00F15593">
      <w:pPr>
        <w:rPr>
          <w:rFonts w:ascii="Arial" w:hAnsi="Arial" w:cs="Arial"/>
          <w:color w:val="000000"/>
          <w:sz w:val="20"/>
          <w:szCs w:val="20"/>
        </w:rPr>
      </w:pPr>
      <w:r>
        <w:rPr>
          <w:rFonts w:ascii="Arial" w:hAnsi="Arial" w:cs="Arial"/>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0pt;height:180pt">
            <v:imagedata r:id="rId7" o:title="img002"/>
          </v:shape>
        </w:pict>
      </w:r>
    </w:p>
    <w:p w:rsidR="005E099F" w:rsidRDefault="005E099F" w:rsidP="00FF253D">
      <w:pPr>
        <w:rPr>
          <w:rFonts w:ascii="Arial" w:hAnsi="Arial" w:cs="Arial"/>
          <w:b/>
          <w:color w:val="000000"/>
          <w:sz w:val="20"/>
          <w:szCs w:val="20"/>
        </w:rPr>
      </w:pPr>
    </w:p>
    <w:p w:rsidR="005E099F" w:rsidRDefault="005E099F" w:rsidP="00FF253D">
      <w:pPr>
        <w:rPr>
          <w:rFonts w:ascii="Arial" w:hAnsi="Arial" w:cs="Arial"/>
          <w:b/>
          <w:color w:val="000000"/>
          <w:sz w:val="20"/>
          <w:szCs w:val="20"/>
        </w:rPr>
      </w:pPr>
      <w:r>
        <w:rPr>
          <w:rFonts w:ascii="Arial" w:hAnsi="Arial" w:cs="Arial"/>
          <w:b/>
          <w:color w:val="000000"/>
          <w:sz w:val="20"/>
          <w:szCs w:val="20"/>
        </w:rPr>
        <w:t>ZNAČILNOSTI</w:t>
      </w:r>
    </w:p>
    <w:p w:rsidR="00CA5D7B" w:rsidRDefault="00CA5D7B" w:rsidP="00FF253D">
      <w:pPr>
        <w:rPr>
          <w:rFonts w:ascii="Arial" w:hAnsi="Arial" w:cs="Arial"/>
          <w:b/>
          <w:color w:val="000000"/>
          <w:sz w:val="20"/>
          <w:szCs w:val="20"/>
        </w:rPr>
      </w:pPr>
    </w:p>
    <w:p w:rsidR="00FF253D" w:rsidRDefault="005B45F6" w:rsidP="00FF253D">
      <w:pPr>
        <w:rPr>
          <w:rFonts w:ascii="Arial" w:hAnsi="Arial" w:cs="Arial"/>
          <w:color w:val="000000"/>
          <w:sz w:val="20"/>
          <w:szCs w:val="20"/>
        </w:rPr>
      </w:pPr>
      <w:r>
        <w:rPr>
          <w:rFonts w:ascii="Arial" w:hAnsi="Arial" w:cs="Arial"/>
          <w:color w:val="000000"/>
          <w:sz w:val="20"/>
          <w:szCs w:val="20"/>
        </w:rPr>
        <w:t xml:space="preserve">- </w:t>
      </w:r>
      <w:r w:rsidR="00FF253D">
        <w:rPr>
          <w:rFonts w:ascii="Arial" w:hAnsi="Arial" w:cs="Arial"/>
          <w:color w:val="000000"/>
          <w:sz w:val="20"/>
          <w:szCs w:val="20"/>
        </w:rPr>
        <w:t>delujejo v zemeljski notranjost</w:t>
      </w:r>
    </w:p>
    <w:p w:rsidR="00FF253D" w:rsidRDefault="005B45F6" w:rsidP="00FF253D">
      <w:pPr>
        <w:rPr>
          <w:rFonts w:ascii="Arial" w:hAnsi="Arial" w:cs="Arial"/>
          <w:color w:val="000000"/>
          <w:sz w:val="20"/>
          <w:szCs w:val="20"/>
        </w:rPr>
      </w:pPr>
      <w:r>
        <w:rPr>
          <w:rFonts w:ascii="Arial" w:hAnsi="Arial" w:cs="Arial"/>
          <w:color w:val="000000"/>
          <w:sz w:val="20"/>
          <w:szCs w:val="20"/>
        </w:rPr>
        <w:t xml:space="preserve">- </w:t>
      </w:r>
      <w:r w:rsidR="00FF253D">
        <w:rPr>
          <w:rFonts w:ascii="Arial" w:hAnsi="Arial" w:cs="Arial"/>
          <w:color w:val="000000"/>
          <w:sz w:val="20"/>
          <w:szCs w:val="20"/>
        </w:rPr>
        <w:t>vplivajo na oblikovanje zemeljskega površja</w:t>
      </w:r>
    </w:p>
    <w:p w:rsidR="00FF253D" w:rsidRDefault="005B45F6" w:rsidP="00FF253D">
      <w:pPr>
        <w:rPr>
          <w:rFonts w:ascii="Arial" w:hAnsi="Arial" w:cs="Arial"/>
          <w:color w:val="000000"/>
          <w:sz w:val="20"/>
          <w:szCs w:val="20"/>
        </w:rPr>
      </w:pPr>
      <w:r>
        <w:rPr>
          <w:rFonts w:ascii="Arial" w:hAnsi="Arial" w:cs="Arial"/>
          <w:color w:val="000000"/>
          <w:sz w:val="20"/>
          <w:szCs w:val="20"/>
        </w:rPr>
        <w:t xml:space="preserve">- </w:t>
      </w:r>
      <w:r w:rsidR="00FF253D">
        <w:rPr>
          <w:rFonts w:ascii="Arial" w:hAnsi="Arial" w:cs="Arial"/>
          <w:color w:val="000000"/>
          <w:sz w:val="20"/>
          <w:szCs w:val="20"/>
        </w:rPr>
        <w:t>delujejo lahko v dveh smereh</w:t>
      </w:r>
      <w:r>
        <w:rPr>
          <w:rFonts w:ascii="Arial" w:hAnsi="Arial" w:cs="Arial"/>
          <w:color w:val="000000"/>
          <w:sz w:val="20"/>
          <w:szCs w:val="20"/>
        </w:rPr>
        <w:t>:</w:t>
      </w:r>
    </w:p>
    <w:p w:rsidR="005B45F6" w:rsidRDefault="005B45F6" w:rsidP="00FF253D">
      <w:pPr>
        <w:rPr>
          <w:rFonts w:ascii="Arial" w:hAnsi="Arial" w:cs="Arial"/>
          <w:color w:val="000000"/>
          <w:sz w:val="20"/>
          <w:szCs w:val="20"/>
        </w:rPr>
      </w:pPr>
    </w:p>
    <w:p w:rsidR="005B45F6" w:rsidRPr="005B45F6" w:rsidRDefault="005B45F6" w:rsidP="005B45F6">
      <w:pPr>
        <w:rPr>
          <w:rFonts w:ascii="Arial" w:hAnsi="Arial" w:cs="Arial"/>
          <w:color w:val="000000"/>
          <w:sz w:val="20"/>
          <w:szCs w:val="20"/>
          <w:u w:val="single"/>
        </w:rPr>
      </w:pPr>
      <w:r w:rsidRPr="005B45F6">
        <w:rPr>
          <w:rFonts w:ascii="Arial" w:hAnsi="Arial" w:cs="Arial"/>
          <w:color w:val="000000"/>
          <w:sz w:val="20"/>
          <w:szCs w:val="20"/>
          <w:u w:val="single"/>
        </w:rPr>
        <w:t>1. v vodoravni smeri: gubanje ali orogeneza –nagubana gorstva</w:t>
      </w:r>
    </w:p>
    <w:p w:rsidR="005B45F6" w:rsidRDefault="005B45F6" w:rsidP="005B45F6">
      <w:pPr>
        <w:rPr>
          <w:rFonts w:ascii="Arial" w:hAnsi="Arial" w:cs="Arial"/>
          <w:color w:val="000000"/>
          <w:sz w:val="20"/>
          <w:szCs w:val="20"/>
        </w:rPr>
      </w:pPr>
    </w:p>
    <w:p w:rsidR="00A361CE" w:rsidRDefault="005B45F6" w:rsidP="005B45F6">
      <w:pPr>
        <w:rPr>
          <w:rFonts w:ascii="Arial" w:hAnsi="Arial" w:cs="Arial"/>
          <w:color w:val="000000"/>
          <w:sz w:val="20"/>
          <w:szCs w:val="20"/>
        </w:rPr>
      </w:pPr>
      <w:r w:rsidRPr="00A361CE">
        <w:rPr>
          <w:rFonts w:ascii="Arial" w:hAnsi="Arial" w:cs="Arial"/>
          <w:color w:val="000000"/>
          <w:sz w:val="20"/>
          <w:szCs w:val="20"/>
        </w:rPr>
        <w:t xml:space="preserve">Gorovja, nastala z vodoravnim stiskanjem Zemljine skorje in posledičnim gubanjem. Gorovja so višja, bolj strma in lahko jim določimo slemenitev. Nastala so v mlajših dobah zemeljske zgodovine. </w:t>
      </w:r>
      <w:r w:rsidR="00A361CE" w:rsidRPr="00A361CE">
        <w:rPr>
          <w:rFonts w:ascii="Arial" w:hAnsi="Arial" w:cs="Arial"/>
          <w:color w:val="000000"/>
          <w:sz w:val="20"/>
          <w:szCs w:val="20"/>
        </w:rPr>
        <w:t>Orogeneza zajema gubanje, prelamljanje in narivanje kamninskih gmot, ki jih povzročajo tektonski premiki povezani z robovi podrivanja. Gorske verige nastajajo vzdolž vseh treh vrst robov primikanja (oceanska pod oceansko, oceanska pod celinsko, trk dveh celinskih skorij), najobsežneja pogorja pa nastajajo pri trku dveh celinskih robov (Alpe, Himalaja).</w:t>
      </w:r>
    </w:p>
    <w:p w:rsidR="00A361CE" w:rsidRPr="00A361CE" w:rsidRDefault="00A361CE" w:rsidP="005B45F6">
      <w:pPr>
        <w:rPr>
          <w:rFonts w:ascii="Arial" w:hAnsi="Arial" w:cs="Arial"/>
          <w:color w:val="000000"/>
          <w:sz w:val="20"/>
          <w:szCs w:val="20"/>
        </w:rPr>
      </w:pPr>
    </w:p>
    <w:p w:rsidR="005B45F6" w:rsidRDefault="00852D1A" w:rsidP="005B45F6">
      <w:pPr>
        <w:rPr>
          <w:rFonts w:ascii="Arial" w:hAnsi="Arial" w:cs="Arial"/>
          <w:color w:val="000000"/>
          <w:sz w:val="20"/>
          <w:szCs w:val="20"/>
        </w:rPr>
      </w:pPr>
      <w:r>
        <w:rPr>
          <w:rFonts w:ascii="Arial" w:hAnsi="Arial" w:cs="Arial"/>
          <w:color w:val="000000"/>
          <w:sz w:val="20"/>
          <w:szCs w:val="20"/>
        </w:rPr>
        <w:pict>
          <v:shape id="_x0000_i1027" type="#_x0000_t75" style="width:240pt;height:180pt">
            <v:imagedata r:id="rId8" o:title="img004"/>
          </v:shape>
        </w:pict>
      </w:r>
    </w:p>
    <w:p w:rsidR="005E099F" w:rsidRDefault="005E099F" w:rsidP="005B45F6">
      <w:pPr>
        <w:rPr>
          <w:rFonts w:ascii="Arial" w:hAnsi="Arial" w:cs="Arial"/>
          <w:color w:val="000000"/>
          <w:sz w:val="20"/>
          <w:szCs w:val="20"/>
        </w:rPr>
      </w:pPr>
    </w:p>
    <w:p w:rsidR="005E099F" w:rsidRDefault="005E099F" w:rsidP="005B45F6">
      <w:pPr>
        <w:rPr>
          <w:rStyle w:val="Emphasis"/>
          <w:rFonts w:ascii="Arial" w:hAnsi="Arial" w:cs="Arial"/>
          <w:i w:val="0"/>
          <w:color w:val="333300"/>
          <w:sz w:val="20"/>
          <w:szCs w:val="20"/>
        </w:rPr>
      </w:pPr>
    </w:p>
    <w:p w:rsidR="005B45F6" w:rsidRPr="005E099F" w:rsidRDefault="005E099F" w:rsidP="005B45F6">
      <w:pPr>
        <w:rPr>
          <w:rStyle w:val="Emphasis"/>
          <w:rFonts w:ascii="Arial" w:hAnsi="Arial" w:cs="Arial"/>
          <w:i w:val="0"/>
          <w:color w:val="333300"/>
          <w:sz w:val="20"/>
          <w:szCs w:val="20"/>
        </w:rPr>
      </w:pPr>
      <w:r w:rsidRPr="005E099F">
        <w:rPr>
          <w:rStyle w:val="Emphasis"/>
          <w:rFonts w:ascii="Arial" w:hAnsi="Arial" w:cs="Arial"/>
          <w:i w:val="0"/>
          <w:color w:val="333300"/>
          <w:sz w:val="20"/>
          <w:szCs w:val="20"/>
        </w:rPr>
        <w:t xml:space="preserve">B in C </w:t>
      </w:r>
      <w:r w:rsidRPr="005E099F">
        <w:rPr>
          <w:rStyle w:val="Emphasis"/>
          <w:rFonts w:ascii="Arial" w:hAnsi="Arial" w:cs="Arial"/>
          <w:color w:val="333300"/>
          <w:sz w:val="20"/>
          <w:szCs w:val="20"/>
        </w:rPr>
        <w:t xml:space="preserve">- </w:t>
      </w:r>
      <w:r w:rsidRPr="005E099F">
        <w:rPr>
          <w:rFonts w:ascii="Arial" w:hAnsi="Arial" w:cs="Arial"/>
          <w:color w:val="333300"/>
          <w:sz w:val="20"/>
          <w:szCs w:val="20"/>
        </w:rPr>
        <w:t>gubanje usedlin</w:t>
      </w:r>
      <w:r w:rsidRPr="005E099F">
        <w:rPr>
          <w:rStyle w:val="Emphasis"/>
          <w:rFonts w:ascii="Arial" w:hAnsi="Arial" w:cs="Arial"/>
          <w:i w:val="0"/>
          <w:color w:val="333300"/>
          <w:sz w:val="20"/>
          <w:szCs w:val="20"/>
        </w:rPr>
        <w:t>; rdeče usedline so najmlajše, rjave najstarejše</w:t>
      </w:r>
    </w:p>
    <w:p w:rsidR="005E099F" w:rsidRDefault="005E099F" w:rsidP="005B45F6">
      <w:pPr>
        <w:rPr>
          <w:rStyle w:val="Emphasis"/>
          <w:rFonts w:ascii="Arial" w:hAnsi="Arial" w:cs="Arial"/>
          <w:i w:val="0"/>
          <w:color w:val="333300"/>
          <w:sz w:val="20"/>
          <w:szCs w:val="20"/>
        </w:rPr>
      </w:pPr>
      <w:r w:rsidRPr="005E099F">
        <w:rPr>
          <w:rStyle w:val="Emphasis"/>
          <w:rFonts w:ascii="Arial" w:hAnsi="Arial" w:cs="Arial"/>
          <w:i w:val="0"/>
          <w:color w:val="333300"/>
          <w:sz w:val="20"/>
          <w:szCs w:val="20"/>
        </w:rPr>
        <w:t xml:space="preserve">D - </w:t>
      </w:r>
      <w:r w:rsidRPr="005E099F">
        <w:rPr>
          <w:rFonts w:ascii="Arial" w:hAnsi="Arial" w:cs="Arial"/>
          <w:color w:val="333300"/>
          <w:sz w:val="20"/>
          <w:szCs w:val="20"/>
        </w:rPr>
        <w:t>lomljenje gub</w:t>
      </w:r>
      <w:r w:rsidRPr="005E099F">
        <w:rPr>
          <w:rStyle w:val="Emphasis"/>
          <w:rFonts w:ascii="Arial" w:hAnsi="Arial" w:cs="Arial"/>
          <w:color w:val="333300"/>
          <w:sz w:val="20"/>
          <w:szCs w:val="20"/>
        </w:rPr>
        <w:t xml:space="preserve"> </w:t>
      </w:r>
      <w:r w:rsidRPr="005E099F">
        <w:rPr>
          <w:rStyle w:val="Emphasis"/>
          <w:rFonts w:ascii="Arial" w:hAnsi="Arial" w:cs="Arial"/>
          <w:i w:val="0"/>
          <w:color w:val="333300"/>
          <w:sz w:val="20"/>
          <w:szCs w:val="20"/>
        </w:rPr>
        <w:t>in</w:t>
      </w:r>
      <w:r w:rsidRPr="005E099F">
        <w:rPr>
          <w:rStyle w:val="Emphasis"/>
          <w:rFonts w:ascii="Arial" w:hAnsi="Arial" w:cs="Arial"/>
          <w:color w:val="333300"/>
          <w:sz w:val="20"/>
          <w:szCs w:val="20"/>
        </w:rPr>
        <w:t xml:space="preserve"> </w:t>
      </w:r>
      <w:r w:rsidRPr="005E099F">
        <w:rPr>
          <w:rFonts w:ascii="Arial" w:hAnsi="Arial" w:cs="Arial"/>
          <w:color w:val="333300"/>
          <w:sz w:val="20"/>
          <w:szCs w:val="20"/>
        </w:rPr>
        <w:t>narivi</w:t>
      </w:r>
      <w:r w:rsidRPr="005E099F">
        <w:rPr>
          <w:rStyle w:val="Emphasis"/>
          <w:rFonts w:ascii="Arial" w:hAnsi="Arial" w:cs="Arial"/>
          <w:i w:val="0"/>
          <w:color w:val="333300"/>
          <w:sz w:val="20"/>
          <w:szCs w:val="20"/>
        </w:rPr>
        <w:t>; narivno zgradbo dokažemo, ker so najstarejše plasti (rjave) nad mlajšimi (rumena, vijolična)</w:t>
      </w:r>
    </w:p>
    <w:p w:rsidR="00CA5D7B" w:rsidRDefault="00CA5D7B" w:rsidP="005B45F6">
      <w:pPr>
        <w:rPr>
          <w:rStyle w:val="Emphasis"/>
          <w:rFonts w:ascii="Arial" w:hAnsi="Arial" w:cs="Arial"/>
          <w:i w:val="0"/>
          <w:color w:val="333300"/>
          <w:sz w:val="20"/>
          <w:szCs w:val="20"/>
        </w:rPr>
      </w:pPr>
    </w:p>
    <w:p w:rsidR="005E099F" w:rsidRDefault="005E099F" w:rsidP="005B45F6">
      <w:pPr>
        <w:rPr>
          <w:rStyle w:val="Emphasis"/>
          <w:rFonts w:ascii="Arial" w:hAnsi="Arial" w:cs="Arial"/>
          <w:i w:val="0"/>
          <w:color w:val="333300"/>
          <w:sz w:val="20"/>
          <w:szCs w:val="20"/>
        </w:rPr>
      </w:pPr>
    </w:p>
    <w:p w:rsidR="005E099F" w:rsidRDefault="00852D1A" w:rsidP="005B45F6">
      <w:pPr>
        <w:rPr>
          <w:rStyle w:val="Emphasis"/>
          <w:rFonts w:ascii="Arial" w:hAnsi="Arial" w:cs="Arial"/>
          <w:i w:val="0"/>
          <w:color w:val="333300"/>
          <w:sz w:val="20"/>
          <w:szCs w:val="20"/>
        </w:rPr>
      </w:pPr>
      <w:r>
        <w:rPr>
          <w:rStyle w:val="Emphasis"/>
          <w:rFonts w:ascii="Arial" w:hAnsi="Arial" w:cs="Arial"/>
          <w:i w:val="0"/>
          <w:color w:val="333300"/>
          <w:sz w:val="20"/>
          <w:szCs w:val="20"/>
        </w:rPr>
        <w:pict>
          <v:shape id="_x0000_i1028" type="#_x0000_t75" style="width:486.75pt;height:1in">
            <v:imagedata r:id="rId9" o:title="gubanje"/>
          </v:shape>
        </w:pict>
      </w:r>
    </w:p>
    <w:p w:rsidR="00022856" w:rsidRDefault="00022856" w:rsidP="005B45F6">
      <w:pPr>
        <w:rPr>
          <w:rStyle w:val="Emphasis"/>
          <w:rFonts w:ascii="Arial" w:hAnsi="Arial" w:cs="Arial"/>
          <w:i w:val="0"/>
          <w:color w:val="333300"/>
          <w:sz w:val="20"/>
          <w:szCs w:val="20"/>
        </w:rPr>
      </w:pPr>
    </w:p>
    <w:p w:rsidR="00022856" w:rsidRPr="00022856" w:rsidRDefault="00022856" w:rsidP="00022856">
      <w:pPr>
        <w:pStyle w:val="NormalWeb"/>
        <w:rPr>
          <w:rFonts w:ascii="Arial" w:hAnsi="Arial" w:cs="Arial"/>
          <w:sz w:val="20"/>
          <w:szCs w:val="20"/>
        </w:rPr>
      </w:pPr>
      <w:r w:rsidRPr="00022856">
        <w:rPr>
          <w:rFonts w:ascii="Arial" w:hAnsi="Arial" w:cs="Arial"/>
          <w:sz w:val="20"/>
          <w:szCs w:val="20"/>
        </w:rPr>
        <w:t>Mlada gorovja, ki se še vedno dvigajo, najdemo na dveh območjih:</w:t>
      </w:r>
    </w:p>
    <w:p w:rsidR="00022856" w:rsidRPr="00022856" w:rsidRDefault="00022856" w:rsidP="005B45F6">
      <w:pPr>
        <w:rPr>
          <w:rFonts w:ascii="Arial" w:hAnsi="Arial" w:cs="Arial"/>
          <w:sz w:val="20"/>
          <w:szCs w:val="20"/>
        </w:rPr>
      </w:pPr>
      <w:r w:rsidRPr="00022856">
        <w:rPr>
          <w:rFonts w:ascii="Arial" w:hAnsi="Arial" w:cs="Arial"/>
          <w:bCs/>
          <w:sz w:val="20"/>
          <w:szCs w:val="20"/>
        </w:rPr>
        <w:t xml:space="preserve">Alpsko – Himalajski pas </w:t>
      </w:r>
      <w:r w:rsidRPr="00022856">
        <w:rPr>
          <w:rFonts w:ascii="Arial" w:hAnsi="Arial" w:cs="Arial"/>
          <w:sz w:val="20"/>
          <w:szCs w:val="20"/>
        </w:rPr>
        <w:t>nastaja zaradi kolizije afriške in evropske ter azijske ter indijske plošče,</w:t>
      </w:r>
    </w:p>
    <w:p w:rsidR="00022856" w:rsidRPr="00022856" w:rsidRDefault="00022856" w:rsidP="005B45F6">
      <w:pPr>
        <w:rPr>
          <w:rStyle w:val="Emphasis"/>
          <w:rFonts w:ascii="Arial" w:hAnsi="Arial" w:cs="Arial"/>
          <w:i w:val="0"/>
          <w:color w:val="333300"/>
          <w:sz w:val="20"/>
          <w:szCs w:val="20"/>
        </w:rPr>
      </w:pPr>
      <w:r w:rsidRPr="00022856">
        <w:rPr>
          <w:rFonts w:ascii="Arial" w:hAnsi="Arial" w:cs="Arial"/>
          <w:bCs/>
          <w:sz w:val="20"/>
          <w:szCs w:val="20"/>
        </w:rPr>
        <w:t>Tiho – oceanski ognjeni obroč p</w:t>
      </w:r>
      <w:r w:rsidRPr="00022856">
        <w:rPr>
          <w:rFonts w:ascii="Arial" w:hAnsi="Arial" w:cs="Arial"/>
          <w:sz w:val="20"/>
          <w:szCs w:val="20"/>
        </w:rPr>
        <w:t>redstavlja predvsem gorske verige nastale vzdolž robov podrivanja</w:t>
      </w:r>
      <w:r w:rsidRPr="00022856">
        <w:rPr>
          <w:rFonts w:ascii="Arial" w:hAnsi="Arial" w:cs="Arial"/>
          <w:bCs/>
          <w:sz w:val="20"/>
          <w:szCs w:val="20"/>
        </w:rPr>
        <w:t>.</w:t>
      </w:r>
    </w:p>
    <w:p w:rsidR="00022856" w:rsidRDefault="00022856" w:rsidP="00FF253D">
      <w:pPr>
        <w:rPr>
          <w:rFonts w:ascii="Arial" w:hAnsi="Arial" w:cs="Arial"/>
          <w:color w:val="000000"/>
          <w:sz w:val="20"/>
          <w:szCs w:val="20"/>
          <w:u w:val="single"/>
        </w:rPr>
      </w:pPr>
    </w:p>
    <w:p w:rsidR="00A361CE" w:rsidRPr="00A361CE" w:rsidRDefault="00A361CE" w:rsidP="00A361CE">
      <w:pPr>
        <w:rPr>
          <w:rFonts w:ascii="Arial" w:hAnsi="Arial" w:cs="Arial"/>
          <w:i/>
          <w:color w:val="000000"/>
          <w:sz w:val="20"/>
          <w:szCs w:val="20"/>
          <w:u w:val="single"/>
        </w:rPr>
      </w:pPr>
      <w:r w:rsidRPr="00A361CE">
        <w:rPr>
          <w:rFonts w:ascii="Arial" w:hAnsi="Arial" w:cs="Arial"/>
          <w:i/>
          <w:color w:val="000000"/>
          <w:sz w:val="20"/>
          <w:szCs w:val="20"/>
          <w:u w:val="single"/>
        </w:rPr>
        <w:t>GUBE</w:t>
      </w:r>
    </w:p>
    <w:p w:rsidR="00A361CE" w:rsidRPr="00A361CE" w:rsidRDefault="00A361CE" w:rsidP="00A361CE">
      <w:pPr>
        <w:rPr>
          <w:rFonts w:ascii="Arial" w:hAnsi="Arial" w:cs="Arial"/>
          <w:i/>
          <w:color w:val="000000"/>
          <w:sz w:val="20"/>
          <w:szCs w:val="20"/>
          <w:u w:val="single"/>
        </w:rPr>
      </w:pPr>
      <w:r w:rsidRPr="00A361CE">
        <w:rPr>
          <w:rFonts w:ascii="Arial" w:hAnsi="Arial" w:cs="Arial"/>
          <w:i/>
          <w:sz w:val="20"/>
          <w:szCs w:val="20"/>
        </w:rPr>
        <w:t>Gube predstavljajo plastične deformacije kamnin. Počasno in dolgotrajno stiskanje ozemlja, ki ga povzroča primikanje dveh tektonski plošč, povzroči gubanje prej vodoravnih sedimentih skladovnic.</w:t>
      </w:r>
    </w:p>
    <w:p w:rsidR="00A361CE" w:rsidRPr="00A361CE" w:rsidRDefault="00A361CE" w:rsidP="00A361CE">
      <w:pPr>
        <w:pStyle w:val="NormalWeb"/>
        <w:rPr>
          <w:rFonts w:ascii="Arial" w:hAnsi="Arial" w:cs="Arial"/>
          <w:i/>
          <w:sz w:val="20"/>
          <w:szCs w:val="20"/>
        </w:rPr>
      </w:pPr>
      <w:r w:rsidRPr="00A361CE">
        <w:rPr>
          <w:rFonts w:ascii="Arial" w:hAnsi="Arial" w:cs="Arial"/>
          <w:i/>
          <w:sz w:val="20"/>
          <w:szCs w:val="20"/>
        </w:rPr>
        <w:t xml:space="preserve">Pogosto pa na terenu ne vidimo cele gube, ampak le plasti, ki so pod določenim kotom. To nam vedno pove, da je bila kamnina nagubana, tudi če gube v celoti ne vidimo, saj so nedeformirane sedimentne kamnine vedno vodoravne ali skoraj vodoravne. Večina gub je namreč delno erodiranih, nekatere pa imajo tako velik razpon, da jih lahko razpoznamo le iz geoloških kart ali aerofotoposnetkov. Lahko pa jih prepoznamo s pomočjo </w:t>
      </w:r>
      <w:r w:rsidRPr="00A361CE">
        <w:rPr>
          <w:rFonts w:ascii="Arial" w:hAnsi="Arial" w:cs="Arial"/>
          <w:bCs/>
          <w:i/>
          <w:sz w:val="20"/>
          <w:szCs w:val="20"/>
        </w:rPr>
        <w:t>smeri</w:t>
      </w:r>
      <w:r w:rsidRPr="00A361CE">
        <w:rPr>
          <w:rFonts w:ascii="Arial" w:hAnsi="Arial" w:cs="Arial"/>
          <w:b/>
          <w:bCs/>
          <w:i/>
          <w:sz w:val="20"/>
          <w:szCs w:val="20"/>
        </w:rPr>
        <w:t xml:space="preserve"> </w:t>
      </w:r>
      <w:r w:rsidRPr="00A361CE">
        <w:rPr>
          <w:rFonts w:ascii="Arial" w:hAnsi="Arial" w:cs="Arial"/>
          <w:i/>
          <w:sz w:val="20"/>
          <w:szCs w:val="20"/>
        </w:rPr>
        <w:t xml:space="preserve">in </w:t>
      </w:r>
      <w:r w:rsidRPr="00A361CE">
        <w:rPr>
          <w:rFonts w:ascii="Arial" w:hAnsi="Arial" w:cs="Arial"/>
          <w:bCs/>
          <w:i/>
          <w:sz w:val="20"/>
          <w:szCs w:val="20"/>
        </w:rPr>
        <w:t>vpadov plasti</w:t>
      </w:r>
      <w:r w:rsidRPr="00A361CE">
        <w:rPr>
          <w:rFonts w:ascii="Arial" w:hAnsi="Arial" w:cs="Arial"/>
          <w:i/>
          <w:sz w:val="20"/>
          <w:szCs w:val="20"/>
        </w:rPr>
        <w:t>, ki jih vidimo na terenu ali razberemo iz geoloških kart. To sta zelo pomembna podatka, ki ju izmerimo za vsako plast posebej, nato pa vrišemo v geološko karto.</w:t>
      </w:r>
    </w:p>
    <w:p w:rsidR="00A361CE" w:rsidRPr="00A361CE" w:rsidRDefault="00A361CE" w:rsidP="00A361CE">
      <w:pPr>
        <w:pStyle w:val="NormalWeb"/>
        <w:rPr>
          <w:rFonts w:ascii="Arial" w:hAnsi="Arial" w:cs="Arial"/>
          <w:i/>
          <w:sz w:val="20"/>
          <w:szCs w:val="20"/>
        </w:rPr>
      </w:pPr>
      <w:r w:rsidRPr="00A361CE">
        <w:rPr>
          <w:rFonts w:ascii="Arial" w:hAnsi="Arial" w:cs="Arial"/>
          <w:bCs/>
          <w:i/>
          <w:sz w:val="20"/>
          <w:szCs w:val="20"/>
        </w:rPr>
        <w:t>Smer plasti</w:t>
      </w:r>
      <w:r w:rsidRPr="00A361CE">
        <w:rPr>
          <w:rFonts w:ascii="Arial" w:hAnsi="Arial" w:cs="Arial"/>
          <w:i/>
          <w:sz w:val="20"/>
          <w:szCs w:val="20"/>
        </w:rPr>
        <w:t xml:space="preserve"> je smer, ki jo predstavlja presek med plastjo in namišljeno vodoravno ravnino. Praktično je smer plasti tista, v kateri lahko plast na površju sledimo. </w:t>
      </w:r>
      <w:r w:rsidRPr="00A361CE">
        <w:rPr>
          <w:rFonts w:ascii="Arial" w:hAnsi="Arial" w:cs="Arial"/>
          <w:bCs/>
          <w:i/>
          <w:sz w:val="20"/>
          <w:szCs w:val="20"/>
        </w:rPr>
        <w:t>Vpad plasti</w:t>
      </w:r>
      <w:r w:rsidRPr="00A361CE">
        <w:rPr>
          <w:rFonts w:ascii="Arial" w:hAnsi="Arial" w:cs="Arial"/>
          <w:b/>
          <w:bCs/>
          <w:i/>
          <w:sz w:val="20"/>
          <w:szCs w:val="20"/>
        </w:rPr>
        <w:t xml:space="preserve"> </w:t>
      </w:r>
      <w:r w:rsidRPr="00A361CE">
        <w:rPr>
          <w:rFonts w:ascii="Arial" w:hAnsi="Arial" w:cs="Arial"/>
          <w:i/>
          <w:sz w:val="20"/>
          <w:szCs w:val="20"/>
        </w:rPr>
        <w:t>pa je vedno pravokoten na smer plasti in predstavlja kot med namišljeno vodoravno ravnino in nagnjenostjo plasti. Poleg kota nagnjenosti označimo tudi smer vpada plasti, saj lahko plast z določeno smerjo vpada v dve smeri. Na primer, plast s smerjo sever-jug lahko vpada proti vzhodu ali zahodu.</w:t>
      </w:r>
    </w:p>
    <w:p w:rsidR="00A361CE" w:rsidRPr="00A361CE" w:rsidRDefault="00A361CE" w:rsidP="00A361CE">
      <w:pPr>
        <w:pStyle w:val="NormalWeb"/>
        <w:rPr>
          <w:rFonts w:ascii="Arial" w:hAnsi="Arial" w:cs="Arial"/>
          <w:i/>
          <w:sz w:val="20"/>
          <w:szCs w:val="20"/>
        </w:rPr>
      </w:pPr>
      <w:r w:rsidRPr="00A361CE">
        <w:rPr>
          <w:rFonts w:ascii="Arial" w:hAnsi="Arial" w:cs="Arial"/>
          <w:i/>
          <w:sz w:val="20"/>
          <w:szCs w:val="20"/>
        </w:rPr>
        <w:t xml:space="preserve">Smer in vpad plasti merimo z </w:t>
      </w:r>
      <w:r w:rsidRPr="00A361CE">
        <w:rPr>
          <w:rFonts w:ascii="Arial" w:hAnsi="Arial" w:cs="Arial"/>
          <w:bCs/>
          <w:i/>
          <w:sz w:val="20"/>
          <w:szCs w:val="20"/>
        </w:rPr>
        <w:t>geološkim kompasom</w:t>
      </w:r>
      <w:r w:rsidRPr="00A361CE">
        <w:rPr>
          <w:rFonts w:ascii="Arial" w:hAnsi="Arial" w:cs="Arial"/>
          <w:i/>
          <w:sz w:val="20"/>
          <w:szCs w:val="20"/>
        </w:rPr>
        <w:t>. Geološki kompas, imenovan tudi Bruntonov kompas, se razlikuje od ostalih kompasov tako, da ima dodatno opremo s pomočjo katere izmerimo smer in vpad plasti. Magnetna igla  se prosto vrti na navpični osi in je vedno usmerjena proti severu. Krog, v katerem se giblje magnetna igla, je razdeljen na 360 stopinj z ničlo proti severu, zato lahko smer plasti določimo v stopinjah od severa. Dodatna naprava imenovana klinometer pa omogoča merjenje vpada plasti, ki se giblje od 0 (vodoravne plasti) do 90 stopinj (navpične plasti).</w:t>
      </w:r>
    </w:p>
    <w:p w:rsidR="00A361CE" w:rsidRPr="00A361CE" w:rsidRDefault="00A361CE" w:rsidP="00A361CE">
      <w:pPr>
        <w:pStyle w:val="NormalWeb"/>
        <w:rPr>
          <w:rFonts w:ascii="Arial" w:hAnsi="Arial" w:cs="Arial"/>
          <w:i/>
          <w:sz w:val="20"/>
          <w:szCs w:val="20"/>
        </w:rPr>
      </w:pPr>
      <w:r w:rsidRPr="00A361CE">
        <w:rPr>
          <w:rFonts w:ascii="Arial" w:hAnsi="Arial" w:cs="Arial"/>
          <w:i/>
          <w:sz w:val="20"/>
          <w:szCs w:val="20"/>
        </w:rPr>
        <w:t xml:space="preserve">Na terenu izmerimo smer in kot ter smer vpada izdankov različnih plasti. Dobljene podatke vrišemo v geološko karto. Za označevanje smeri in vpada plasti uporabljamo tri različne znake. Za plasti, ki vpadajo pod kotom večjim od </w:t>
      </w:r>
      <w:smartTag w:uri="urn:schemas-microsoft-com:office:smarttags" w:element="metricconverter">
        <w:smartTagPr>
          <w:attr w:name="ProductID" w:val="0 in"/>
        </w:smartTagPr>
        <w:r w:rsidRPr="00A361CE">
          <w:rPr>
            <w:rFonts w:ascii="Arial" w:hAnsi="Arial" w:cs="Arial"/>
            <w:i/>
            <w:sz w:val="20"/>
            <w:szCs w:val="20"/>
          </w:rPr>
          <w:t>0 in</w:t>
        </w:r>
      </w:smartTag>
      <w:r w:rsidRPr="00A361CE">
        <w:rPr>
          <w:rFonts w:ascii="Arial" w:hAnsi="Arial" w:cs="Arial"/>
          <w:i/>
          <w:sz w:val="20"/>
          <w:szCs w:val="20"/>
        </w:rPr>
        <w:t xml:space="preserve"> manjim od 90 stopinj, uporabljamo znak, ki je sestavljen iz daljše črtice v smeri plasti in krajše črtice v smeri vpada. Smer vpada je vedno pravokotna na smer plasti, nastane znak podoben črki T z vodoravno črtico, ki je dvakrat dalja od navpične. Kot vpada označimo s številko, ki se nahaja med obema črtama. Vodoravne plasti označimo s križem v krogu, navpične pa s križu podobnim znakom. </w:t>
      </w:r>
      <w:r w:rsidRPr="00A361CE">
        <w:rPr>
          <w:rFonts w:ascii="Arial" w:hAnsi="Arial" w:cs="Arial"/>
          <w:i/>
          <w:sz w:val="20"/>
          <w:szCs w:val="20"/>
        </w:rPr>
        <w:br/>
        <w:t>Ko raziščemo nek teren, narišemo geološko karto, na kateri označimo razprostranjenost posameznih plasti. Zabeležimo pa tudi smer in vpad plasti, vedno na tistem mestu, kjer smo ga izmerili. Iz razporeditev teh znakov na geološki karti lahko ugotovimo za kakšne gube gre. Iz teh podatkov lahko narišemo tudi navpične prereze skozi raziskani teren, ki jih imenujemo geološki preseki.</w:t>
      </w:r>
    </w:p>
    <w:p w:rsidR="00A361CE" w:rsidRDefault="00A361CE" w:rsidP="00FF253D">
      <w:pPr>
        <w:rPr>
          <w:rFonts w:ascii="Arial" w:hAnsi="Arial" w:cs="Arial"/>
          <w:color w:val="000000"/>
          <w:sz w:val="20"/>
          <w:szCs w:val="20"/>
          <w:u w:val="single"/>
        </w:rPr>
      </w:pPr>
    </w:p>
    <w:p w:rsidR="00022856" w:rsidRDefault="00022856" w:rsidP="00FF253D">
      <w:pPr>
        <w:rPr>
          <w:rFonts w:ascii="Arial" w:hAnsi="Arial" w:cs="Arial"/>
          <w:color w:val="000000"/>
          <w:sz w:val="20"/>
          <w:szCs w:val="20"/>
          <w:u w:val="single"/>
        </w:rPr>
      </w:pPr>
    </w:p>
    <w:p w:rsidR="000C48A8" w:rsidRDefault="000C48A8" w:rsidP="00FF253D">
      <w:pPr>
        <w:rPr>
          <w:rFonts w:ascii="Arial" w:hAnsi="Arial" w:cs="Arial"/>
          <w:color w:val="000000"/>
          <w:sz w:val="20"/>
          <w:szCs w:val="20"/>
          <w:u w:val="single"/>
        </w:rPr>
      </w:pPr>
    </w:p>
    <w:p w:rsidR="005B45F6" w:rsidRPr="005B45F6" w:rsidRDefault="005B45F6" w:rsidP="00FF253D">
      <w:pPr>
        <w:rPr>
          <w:rFonts w:ascii="Arial" w:hAnsi="Arial" w:cs="Arial"/>
          <w:color w:val="000000"/>
          <w:sz w:val="20"/>
          <w:szCs w:val="20"/>
          <w:u w:val="single"/>
        </w:rPr>
      </w:pPr>
      <w:r w:rsidRPr="005B45F6">
        <w:rPr>
          <w:rFonts w:ascii="Arial" w:hAnsi="Arial" w:cs="Arial"/>
          <w:color w:val="000000"/>
          <w:sz w:val="20"/>
          <w:szCs w:val="20"/>
          <w:u w:val="single"/>
        </w:rPr>
        <w:lastRenderedPageBreak/>
        <w:t>2. v navpični smeri: prelamljanje ali epirogeneza – grudasta gorstva</w:t>
      </w:r>
    </w:p>
    <w:p w:rsidR="005B45F6" w:rsidRDefault="005B45F6" w:rsidP="00FF253D">
      <w:pPr>
        <w:rPr>
          <w:rFonts w:ascii="Arial" w:hAnsi="Arial" w:cs="Arial"/>
          <w:color w:val="000000"/>
          <w:sz w:val="20"/>
          <w:szCs w:val="20"/>
        </w:rPr>
      </w:pPr>
    </w:p>
    <w:p w:rsidR="005B45F6" w:rsidRDefault="005B45F6" w:rsidP="005B45F6">
      <w:pPr>
        <w:rPr>
          <w:rFonts w:ascii="Arial" w:hAnsi="Arial" w:cs="Arial"/>
          <w:color w:val="000000"/>
          <w:sz w:val="20"/>
          <w:szCs w:val="20"/>
        </w:rPr>
      </w:pPr>
      <w:r>
        <w:rPr>
          <w:rFonts w:ascii="Arial" w:hAnsi="Arial" w:cs="Arial"/>
          <w:color w:val="000000"/>
          <w:sz w:val="20"/>
          <w:szCs w:val="20"/>
        </w:rPr>
        <w:t>N</w:t>
      </w:r>
      <w:r w:rsidRPr="00FF253D">
        <w:rPr>
          <w:rFonts w:ascii="Arial" w:hAnsi="Arial" w:cs="Arial"/>
          <w:color w:val="000000"/>
          <w:sz w:val="20"/>
          <w:szCs w:val="20"/>
        </w:rPr>
        <w:t xml:space="preserve">astala so zaradi dviganja starejših nagubanih in uravnanih blokov ob prelomih. Starejše uravnane gube se zaradi togosti ob mlajšem gubanju ne nagubajo, ampak se razlamljajo in ob prelomih vertikalno premikajo. So starejša, uravnana, sredogorskih višin, zaradi vmesnih planot in kotlin lažje prehodna. Slemenitev gorovja je nedoločljiva. </w:t>
      </w:r>
    </w:p>
    <w:p w:rsidR="00CA5D7B" w:rsidRDefault="00CA5D7B" w:rsidP="005B45F6">
      <w:pPr>
        <w:rPr>
          <w:rFonts w:ascii="Arial" w:hAnsi="Arial" w:cs="Arial"/>
          <w:color w:val="000000"/>
          <w:sz w:val="20"/>
          <w:szCs w:val="20"/>
        </w:rPr>
      </w:pPr>
    </w:p>
    <w:p w:rsidR="00A361CE" w:rsidRDefault="00852D1A" w:rsidP="00A361CE">
      <w:pPr>
        <w:rPr>
          <w:rFonts w:ascii="Arial" w:hAnsi="Arial" w:cs="Arial"/>
          <w:color w:val="000000"/>
          <w:sz w:val="20"/>
          <w:szCs w:val="20"/>
        </w:rPr>
      </w:pPr>
      <w:r>
        <w:rPr>
          <w:rFonts w:ascii="Arial" w:hAnsi="Arial" w:cs="Arial"/>
          <w:color w:val="000000"/>
          <w:sz w:val="20"/>
          <w:szCs w:val="20"/>
        </w:rPr>
        <w:pict>
          <v:shape id="_x0000_i1029" type="#_x0000_t75" style="width:240pt;height:180pt">
            <v:imagedata r:id="rId10" o:title="img006"/>
          </v:shape>
        </w:pict>
      </w:r>
    </w:p>
    <w:p w:rsidR="00A361CE" w:rsidRDefault="00A361CE" w:rsidP="00A361CE">
      <w:pPr>
        <w:rPr>
          <w:rFonts w:ascii="Arial" w:hAnsi="Arial" w:cs="Arial"/>
          <w:color w:val="000000"/>
          <w:sz w:val="20"/>
          <w:szCs w:val="20"/>
        </w:rPr>
      </w:pPr>
    </w:p>
    <w:p w:rsidR="00A361CE" w:rsidRPr="00A361CE" w:rsidRDefault="00A361CE" w:rsidP="00A361CE">
      <w:pPr>
        <w:rPr>
          <w:rFonts w:ascii="Arial" w:hAnsi="Arial" w:cs="Arial"/>
          <w:i/>
          <w:color w:val="000000"/>
          <w:sz w:val="20"/>
          <w:szCs w:val="20"/>
          <w:u w:val="single"/>
        </w:rPr>
      </w:pPr>
      <w:r w:rsidRPr="00A361CE">
        <w:rPr>
          <w:rFonts w:ascii="Arial" w:hAnsi="Arial" w:cs="Arial"/>
          <w:i/>
          <w:color w:val="000000"/>
          <w:sz w:val="20"/>
          <w:szCs w:val="20"/>
          <w:u w:val="single"/>
        </w:rPr>
        <w:t>RAZPOKE</w:t>
      </w:r>
    </w:p>
    <w:p w:rsidR="00A361CE" w:rsidRPr="00A361CE" w:rsidRDefault="00A361CE" w:rsidP="00A361CE">
      <w:pPr>
        <w:rPr>
          <w:rFonts w:ascii="Arial" w:hAnsi="Arial" w:cs="Arial"/>
          <w:i/>
          <w:color w:val="000000"/>
          <w:sz w:val="20"/>
          <w:szCs w:val="20"/>
        </w:rPr>
      </w:pPr>
      <w:r w:rsidRPr="00A361CE">
        <w:rPr>
          <w:rFonts w:ascii="Arial" w:hAnsi="Arial" w:cs="Arial"/>
          <w:i/>
          <w:sz w:val="20"/>
          <w:szCs w:val="20"/>
        </w:rPr>
        <w:t xml:space="preserve">Tudi prelomi predstavljajo krhke deformacije kamnin. Navadno so to razpoke večjega obsega, vzdolž katerih se oba kamninska bloka premikata eden mimo drugega. Dolge so lahko tudi več sto ali tisoč kilometrov (npr., zmični prelomi kot so prelom Sv. Andreja, severno anatolijski prelom in prelom Tančeng-Luijang). Skupni zamik preloma lahko znaša le nekaj cm, lahko pa sta bloka zamaknjena za več sto kilometrov. Bloka lahko zvezno drsita eden mimo drugega, lahko pa se premikata občasno in sunkovito. V drugem primeru se vzdolž preloma nabira potencialna energija, ki se, ko preseže trenje vzdolž preloma, spremeni v kinetično in povzroči potres. Zamik, ki nastane med enim potresom, le redko preseže </w:t>
      </w:r>
      <w:smartTag w:uri="urn:schemas-microsoft-com:office:smarttags" w:element="metricconverter">
        <w:smartTagPr>
          <w:attr w:name="ProductID" w:val="15 m"/>
        </w:smartTagPr>
        <w:r w:rsidRPr="00A361CE">
          <w:rPr>
            <w:rFonts w:ascii="Arial" w:hAnsi="Arial" w:cs="Arial"/>
            <w:i/>
            <w:sz w:val="20"/>
            <w:szCs w:val="20"/>
          </w:rPr>
          <w:t>15 m</w:t>
        </w:r>
      </w:smartTag>
      <w:r w:rsidRPr="00A361CE">
        <w:rPr>
          <w:rFonts w:ascii="Arial" w:hAnsi="Arial" w:cs="Arial"/>
          <w:i/>
          <w:sz w:val="20"/>
          <w:szCs w:val="20"/>
        </w:rPr>
        <w:t>.</w:t>
      </w:r>
    </w:p>
    <w:p w:rsidR="00A361CE" w:rsidRPr="00A361CE" w:rsidRDefault="00A361CE" w:rsidP="00A361CE">
      <w:pPr>
        <w:pStyle w:val="NormalWeb"/>
        <w:rPr>
          <w:rFonts w:ascii="Arial" w:hAnsi="Arial" w:cs="Arial"/>
          <w:i/>
          <w:sz w:val="20"/>
          <w:szCs w:val="20"/>
        </w:rPr>
      </w:pPr>
      <w:r w:rsidRPr="00A361CE">
        <w:rPr>
          <w:rFonts w:ascii="Arial" w:hAnsi="Arial" w:cs="Arial"/>
          <w:i/>
          <w:sz w:val="20"/>
          <w:szCs w:val="20"/>
        </w:rPr>
        <w:t xml:space="preserve">Prelomi so sestavljeni iz večje razpoke imenovane </w:t>
      </w:r>
      <w:r w:rsidRPr="00A361CE">
        <w:rPr>
          <w:rFonts w:ascii="Arial" w:hAnsi="Arial" w:cs="Arial"/>
          <w:bCs/>
          <w:i/>
          <w:sz w:val="20"/>
          <w:szCs w:val="20"/>
        </w:rPr>
        <w:t>prelomna ploskev</w:t>
      </w:r>
      <w:r w:rsidRPr="00A361CE">
        <w:rPr>
          <w:rFonts w:ascii="Arial" w:hAnsi="Arial" w:cs="Arial"/>
          <w:i/>
          <w:sz w:val="20"/>
          <w:szCs w:val="20"/>
        </w:rPr>
        <w:t xml:space="preserve"> in dveh </w:t>
      </w:r>
      <w:r w:rsidRPr="00A361CE">
        <w:rPr>
          <w:rFonts w:ascii="Arial" w:hAnsi="Arial" w:cs="Arial"/>
          <w:bCs/>
          <w:i/>
          <w:sz w:val="20"/>
          <w:szCs w:val="20"/>
        </w:rPr>
        <w:t>kril</w:t>
      </w:r>
      <w:r w:rsidRPr="00A361CE">
        <w:rPr>
          <w:rFonts w:ascii="Arial" w:hAnsi="Arial" w:cs="Arial"/>
          <w:i/>
          <w:sz w:val="20"/>
          <w:szCs w:val="20"/>
        </w:rPr>
        <w:t xml:space="preserve">, kamninskih blokov na obeh straneh preloma. Krili preloma se lahko zamakneta na različne načine. Eno krilo lahko drsi mimo drugega v vodoravni smeri, ali pa se eno dvigne, drugo pa spusti. Zamiki so torej vodoravni in navpični. Možen pa je tudi zamik v obeh smereh naenkrat. Če je zamik vodoraven, drsita krili vzdolž preloma, ki je navpičen. To so </w:t>
      </w:r>
      <w:r w:rsidRPr="00A361CE">
        <w:rPr>
          <w:rFonts w:ascii="Arial" w:hAnsi="Arial" w:cs="Arial"/>
          <w:bCs/>
          <w:i/>
          <w:sz w:val="20"/>
          <w:szCs w:val="20"/>
        </w:rPr>
        <w:t>zmični prelomi</w:t>
      </w:r>
      <w:r w:rsidRPr="00A361CE">
        <w:rPr>
          <w:rFonts w:ascii="Arial" w:hAnsi="Arial" w:cs="Arial"/>
          <w:i/>
          <w:sz w:val="20"/>
          <w:szCs w:val="20"/>
        </w:rPr>
        <w:t xml:space="preserve">. Dolgi zmični prelomi predstavljajo </w:t>
      </w:r>
      <w:hyperlink r:id="rId11" w:anchor="Transf" w:history="1">
        <w:r w:rsidRPr="00A361CE">
          <w:rPr>
            <w:rStyle w:val="Hyperlink"/>
            <w:rFonts w:ascii="Arial" w:hAnsi="Arial" w:cs="Arial"/>
            <w:i/>
            <w:color w:val="000000"/>
            <w:sz w:val="20"/>
            <w:szCs w:val="20"/>
            <w:u w:val="none"/>
          </w:rPr>
          <w:t>preusmeritvne robove tektonskih plošč</w:t>
        </w:r>
      </w:hyperlink>
      <w:r w:rsidRPr="00A361CE">
        <w:rPr>
          <w:rFonts w:ascii="Arial" w:hAnsi="Arial" w:cs="Arial"/>
          <w:i/>
          <w:color w:val="000000"/>
          <w:sz w:val="20"/>
          <w:szCs w:val="20"/>
        </w:rPr>
        <w:t>.</w:t>
      </w:r>
    </w:p>
    <w:p w:rsidR="00A361CE" w:rsidRPr="00A361CE" w:rsidRDefault="00A361CE" w:rsidP="00A361CE">
      <w:pPr>
        <w:pStyle w:val="NormalWeb"/>
        <w:rPr>
          <w:rFonts w:ascii="Arial" w:hAnsi="Arial" w:cs="Arial"/>
          <w:i/>
          <w:sz w:val="20"/>
          <w:szCs w:val="20"/>
        </w:rPr>
      </w:pPr>
      <w:r w:rsidRPr="00A361CE">
        <w:rPr>
          <w:rFonts w:ascii="Arial" w:hAnsi="Arial" w:cs="Arial"/>
          <w:i/>
          <w:sz w:val="20"/>
          <w:szCs w:val="20"/>
        </w:rPr>
        <w:t xml:space="preserve">Glede na to, katero krilo se spusti, katero pa dvigne, ločimo dve vrsti prelomov, </w:t>
      </w:r>
      <w:r w:rsidRPr="00A361CE">
        <w:rPr>
          <w:rFonts w:ascii="Arial" w:hAnsi="Arial" w:cs="Arial"/>
          <w:bCs/>
          <w:i/>
          <w:sz w:val="20"/>
          <w:szCs w:val="20"/>
        </w:rPr>
        <w:t>normalne</w:t>
      </w:r>
      <w:r w:rsidRPr="00A361CE">
        <w:rPr>
          <w:rFonts w:ascii="Arial" w:hAnsi="Arial" w:cs="Arial"/>
          <w:b/>
          <w:bCs/>
          <w:i/>
          <w:sz w:val="20"/>
          <w:szCs w:val="20"/>
        </w:rPr>
        <w:t xml:space="preserve"> </w:t>
      </w:r>
      <w:r w:rsidRPr="00A361CE">
        <w:rPr>
          <w:rFonts w:ascii="Arial" w:hAnsi="Arial" w:cs="Arial"/>
          <w:i/>
          <w:sz w:val="20"/>
          <w:szCs w:val="20"/>
        </w:rPr>
        <w:t xml:space="preserve">in </w:t>
      </w:r>
      <w:r w:rsidRPr="00A361CE">
        <w:rPr>
          <w:rFonts w:ascii="Arial" w:hAnsi="Arial" w:cs="Arial"/>
          <w:bCs/>
          <w:i/>
          <w:sz w:val="20"/>
          <w:szCs w:val="20"/>
        </w:rPr>
        <w:t>reverzne</w:t>
      </w:r>
      <w:r w:rsidRPr="00A361CE">
        <w:rPr>
          <w:rFonts w:ascii="Arial" w:hAnsi="Arial" w:cs="Arial"/>
          <w:i/>
          <w:sz w:val="20"/>
          <w:szCs w:val="20"/>
        </w:rPr>
        <w:t>. Normalni prelom nastane, če se spusti krovno krilo, reverzni pa takrat, ko se krovno krilo dvigne. Smer premika lahko ugotovimo iz zamika plasti na obeh straneh preloma. Normalni prelomi nastanejo pri raztegovanju ozemlja, reverzni pa pri bočnih pritiskih.</w:t>
      </w:r>
    </w:p>
    <w:p w:rsidR="00A361CE" w:rsidRPr="00A361CE" w:rsidRDefault="00A361CE" w:rsidP="00A361CE">
      <w:pPr>
        <w:pStyle w:val="NormalWeb"/>
        <w:rPr>
          <w:rFonts w:ascii="Arial" w:hAnsi="Arial" w:cs="Arial"/>
          <w:i/>
          <w:sz w:val="20"/>
          <w:szCs w:val="20"/>
        </w:rPr>
      </w:pPr>
      <w:r w:rsidRPr="00A361CE">
        <w:rPr>
          <w:rFonts w:ascii="Arial" w:hAnsi="Arial" w:cs="Arial"/>
          <w:i/>
          <w:sz w:val="20"/>
          <w:szCs w:val="20"/>
        </w:rPr>
        <w:t xml:space="preserve">Raztegovanje ozemlja lahko povzroči nastanek tevilnih normalnih prelomov vzdolž katerih se spustijo talna krila. Nastane zaporedje </w:t>
      </w:r>
      <w:r w:rsidRPr="00A361CE">
        <w:rPr>
          <w:rFonts w:ascii="Arial" w:hAnsi="Arial" w:cs="Arial"/>
          <w:bCs/>
          <w:i/>
          <w:sz w:val="20"/>
          <w:szCs w:val="20"/>
        </w:rPr>
        <w:t>tektonskih dolin</w:t>
      </w:r>
      <w:r w:rsidRPr="00A361CE">
        <w:rPr>
          <w:rFonts w:ascii="Arial" w:hAnsi="Arial" w:cs="Arial"/>
          <w:i/>
          <w:sz w:val="20"/>
          <w:szCs w:val="20"/>
        </w:rPr>
        <w:t xml:space="preserve"> in </w:t>
      </w:r>
      <w:r w:rsidRPr="00A361CE">
        <w:rPr>
          <w:rFonts w:ascii="Arial" w:hAnsi="Arial" w:cs="Arial"/>
          <w:bCs/>
          <w:i/>
          <w:sz w:val="20"/>
          <w:szCs w:val="20"/>
        </w:rPr>
        <w:t>grud</w:t>
      </w:r>
      <w:r w:rsidRPr="00A361CE">
        <w:rPr>
          <w:rFonts w:ascii="Arial" w:hAnsi="Arial" w:cs="Arial"/>
          <w:i/>
          <w:sz w:val="20"/>
          <w:szCs w:val="20"/>
        </w:rPr>
        <w:t xml:space="preserve">. Uporabljata se tudi nemški besedi </w:t>
      </w:r>
      <w:r w:rsidRPr="00A361CE">
        <w:rPr>
          <w:rFonts w:ascii="Arial" w:hAnsi="Arial" w:cs="Arial"/>
          <w:bCs/>
          <w:i/>
          <w:sz w:val="20"/>
          <w:szCs w:val="20"/>
        </w:rPr>
        <w:t>graben</w:t>
      </w:r>
      <w:r w:rsidRPr="00A361CE">
        <w:rPr>
          <w:rFonts w:ascii="Arial" w:hAnsi="Arial" w:cs="Arial"/>
          <w:i/>
          <w:sz w:val="20"/>
          <w:szCs w:val="20"/>
        </w:rPr>
        <w:t xml:space="preserve"> in </w:t>
      </w:r>
      <w:r w:rsidRPr="00A361CE">
        <w:rPr>
          <w:rFonts w:ascii="Arial" w:hAnsi="Arial" w:cs="Arial"/>
          <w:bCs/>
          <w:i/>
          <w:sz w:val="20"/>
          <w:szCs w:val="20"/>
        </w:rPr>
        <w:t>horst</w:t>
      </w:r>
      <w:r w:rsidRPr="00A361CE">
        <w:rPr>
          <w:rFonts w:ascii="Arial" w:hAnsi="Arial" w:cs="Arial"/>
          <w:i/>
          <w:sz w:val="20"/>
          <w:szCs w:val="20"/>
        </w:rPr>
        <w:t>. Graben je tektonska dolina, horst pa gruda. Na ta način nastanejo premočrtne gorske verige, ki se izmenjujejo z dolinami, tako nastala pogorja pa imenujemo grudasta pogorja. Primer najdemo na območju Basin and Range v zahodnem delu S. Amerike.</w:t>
      </w:r>
    </w:p>
    <w:p w:rsidR="00A361CE" w:rsidRPr="00A361CE" w:rsidRDefault="00A361CE" w:rsidP="00A361CE">
      <w:pPr>
        <w:pStyle w:val="NormalWeb"/>
        <w:rPr>
          <w:rFonts w:ascii="Arial" w:hAnsi="Arial" w:cs="Arial"/>
          <w:i/>
          <w:sz w:val="20"/>
          <w:szCs w:val="20"/>
        </w:rPr>
      </w:pPr>
      <w:r w:rsidRPr="00A361CE">
        <w:rPr>
          <w:rFonts w:ascii="Arial" w:hAnsi="Arial" w:cs="Arial"/>
          <w:i/>
          <w:sz w:val="20"/>
          <w:szCs w:val="20"/>
        </w:rPr>
        <w:t xml:space="preserve">Močni pritiski pri nastajanju gorovij povzročajo nastanek zelo položnih reverznih prelomov imenovanih </w:t>
      </w:r>
      <w:r w:rsidRPr="00A361CE">
        <w:rPr>
          <w:rFonts w:ascii="Arial" w:hAnsi="Arial" w:cs="Arial"/>
          <w:bCs/>
          <w:i/>
          <w:sz w:val="20"/>
          <w:szCs w:val="20"/>
        </w:rPr>
        <w:t>narivi</w:t>
      </w:r>
      <w:r w:rsidRPr="00A361CE">
        <w:rPr>
          <w:rFonts w:ascii="Arial" w:hAnsi="Arial" w:cs="Arial"/>
          <w:i/>
          <w:sz w:val="20"/>
          <w:szCs w:val="20"/>
        </w:rPr>
        <w:t xml:space="preserve">. Njihov nastanek je povezan s pritiski pri nastajanju gorovij. Veliki bloki kamnin so lahko narinjeni tudi več sto kilometrov daleč. Navadno so starejše kamnine narinjene na mlajše. Do narivov pride tudi pri trku dveh celinskih plošč, ko se zgornja (krovno krilo) navadno podrine vsaj nekaj sto kilometrov nad spodnjo (talno krilo). Tudi slovensko ozemlje je sestavljeno iz številnih narivov, od katerih omenimo le zelo opazni nariv Trnovske planote na Vipavsko dolino. </w:t>
      </w:r>
    </w:p>
    <w:p w:rsidR="00A361CE" w:rsidRDefault="00A361CE" w:rsidP="00A361CE">
      <w:pPr>
        <w:pStyle w:val="NormalWeb"/>
        <w:rPr>
          <w:rFonts w:ascii="Arial" w:hAnsi="Arial" w:cs="Arial"/>
          <w:i/>
          <w:sz w:val="20"/>
          <w:szCs w:val="20"/>
        </w:rPr>
      </w:pPr>
      <w:r w:rsidRPr="00A361CE">
        <w:rPr>
          <w:rFonts w:ascii="Arial" w:hAnsi="Arial" w:cs="Arial"/>
          <w:i/>
          <w:sz w:val="20"/>
          <w:szCs w:val="20"/>
        </w:rPr>
        <w:t xml:space="preserve">Če je narinjeno krilo deloma erodirano, lahko nastane </w:t>
      </w:r>
      <w:r w:rsidRPr="00A361CE">
        <w:rPr>
          <w:rFonts w:ascii="Arial" w:hAnsi="Arial" w:cs="Arial"/>
          <w:bCs/>
          <w:i/>
          <w:sz w:val="20"/>
          <w:szCs w:val="20"/>
        </w:rPr>
        <w:t>tektonsko okno</w:t>
      </w:r>
      <w:r w:rsidRPr="00A361CE">
        <w:rPr>
          <w:rFonts w:ascii="Arial" w:hAnsi="Arial" w:cs="Arial"/>
          <w:i/>
          <w:sz w:val="20"/>
          <w:szCs w:val="20"/>
        </w:rPr>
        <w:t xml:space="preserve">, skozi katerega je razgaljeno talno krilo. Kadar pa je krovno krilo erodirano do take mere, da ostanejo le še osamljeni deli, govorimo o </w:t>
      </w:r>
      <w:r w:rsidRPr="00A361CE">
        <w:rPr>
          <w:rFonts w:ascii="Arial" w:hAnsi="Arial" w:cs="Arial"/>
          <w:bCs/>
          <w:i/>
          <w:sz w:val="20"/>
          <w:szCs w:val="20"/>
        </w:rPr>
        <w:t>tektonskih krpah</w:t>
      </w:r>
      <w:r w:rsidRPr="00A361CE">
        <w:rPr>
          <w:rFonts w:ascii="Arial" w:hAnsi="Arial" w:cs="Arial"/>
          <w:i/>
          <w:sz w:val="20"/>
          <w:szCs w:val="20"/>
        </w:rPr>
        <w:t>.</w:t>
      </w:r>
    </w:p>
    <w:p w:rsidR="000C48A8" w:rsidRDefault="000C48A8" w:rsidP="00A361CE">
      <w:pPr>
        <w:pStyle w:val="NormalWeb"/>
        <w:jc w:val="center"/>
        <w:rPr>
          <w:rFonts w:ascii="Arial" w:hAnsi="Arial" w:cs="Arial"/>
          <w:i/>
          <w:color w:val="000000"/>
          <w:sz w:val="20"/>
          <w:szCs w:val="20"/>
        </w:rPr>
      </w:pPr>
    </w:p>
    <w:p w:rsidR="00022856" w:rsidRPr="00A361CE" w:rsidRDefault="00CA5D7B" w:rsidP="00A361CE">
      <w:pPr>
        <w:pStyle w:val="NormalWeb"/>
        <w:jc w:val="center"/>
        <w:rPr>
          <w:rFonts w:ascii="Arial" w:hAnsi="Arial" w:cs="Arial"/>
          <w:i/>
          <w:sz w:val="20"/>
          <w:szCs w:val="20"/>
        </w:rPr>
      </w:pPr>
      <w:r w:rsidRPr="00A361CE">
        <w:rPr>
          <w:rFonts w:ascii="Arial" w:hAnsi="Arial" w:cs="Arial"/>
          <w:i/>
          <w:color w:val="000000"/>
          <w:sz w:val="20"/>
          <w:szCs w:val="20"/>
        </w:rPr>
        <w:t>Zanimivost: prelom svetega Andreja</w:t>
      </w:r>
      <w:r w:rsidR="00022856" w:rsidRPr="00A361CE">
        <w:rPr>
          <w:rFonts w:ascii="Arial" w:hAnsi="Arial" w:cs="Arial"/>
          <w:i/>
          <w:color w:val="000000"/>
          <w:sz w:val="20"/>
          <w:szCs w:val="20"/>
        </w:rPr>
        <w:t xml:space="preserve"> (znano potresno območje)</w:t>
      </w:r>
      <w:r w:rsidRPr="00A361CE">
        <w:rPr>
          <w:rFonts w:ascii="Arial" w:hAnsi="Arial" w:cs="Arial"/>
          <w:i/>
          <w:color w:val="000000"/>
          <w:sz w:val="20"/>
          <w:szCs w:val="20"/>
        </w:rPr>
        <w:t xml:space="preserve"> – </w:t>
      </w:r>
      <w:smartTag w:uri="urn:schemas-microsoft-com:office:smarttags" w:element="metricconverter">
        <w:smartTagPr>
          <w:attr w:name="ProductID" w:val="1050 km"/>
        </w:smartTagPr>
        <w:r w:rsidRPr="00A361CE">
          <w:rPr>
            <w:rFonts w:ascii="Arial" w:hAnsi="Arial" w:cs="Arial"/>
            <w:i/>
            <w:color w:val="000000"/>
            <w:sz w:val="20"/>
            <w:szCs w:val="20"/>
          </w:rPr>
          <w:t>1050 km</w:t>
        </w:r>
      </w:smartTag>
      <w:r w:rsidRPr="00A361CE">
        <w:rPr>
          <w:rFonts w:ascii="Arial" w:hAnsi="Arial" w:cs="Arial"/>
          <w:i/>
          <w:color w:val="000000"/>
          <w:sz w:val="20"/>
          <w:szCs w:val="20"/>
        </w:rPr>
        <w:t xml:space="preserve"> dolg prelom med Los Angelesom in San Franciscom. </w:t>
      </w:r>
      <w:r w:rsidR="00022856" w:rsidRPr="00A361CE">
        <w:rPr>
          <w:rFonts w:ascii="Arial" w:hAnsi="Arial" w:cs="Arial"/>
          <w:i/>
          <w:color w:val="000000"/>
          <w:sz w:val="20"/>
          <w:szCs w:val="20"/>
        </w:rPr>
        <w:t>Letni horizontalni premik: 1-</w:t>
      </w:r>
      <w:smartTag w:uri="urn:schemas-microsoft-com:office:smarttags" w:element="metricconverter">
        <w:smartTagPr>
          <w:attr w:name="ProductID" w:val="6 cm"/>
        </w:smartTagPr>
        <w:r w:rsidR="00022856" w:rsidRPr="00A361CE">
          <w:rPr>
            <w:rFonts w:ascii="Arial" w:hAnsi="Arial" w:cs="Arial"/>
            <w:i/>
            <w:color w:val="000000"/>
            <w:sz w:val="20"/>
            <w:szCs w:val="20"/>
          </w:rPr>
          <w:t>6 cm</w:t>
        </w:r>
      </w:smartTag>
    </w:p>
    <w:p w:rsidR="00022856" w:rsidRPr="00CA5D7B" w:rsidRDefault="00852D1A" w:rsidP="00022856">
      <w:pPr>
        <w:jc w:val="center"/>
        <w:rPr>
          <w:rFonts w:ascii="Arial" w:hAnsi="Arial" w:cs="Arial"/>
          <w:i/>
          <w:color w:val="000000"/>
          <w:sz w:val="20"/>
          <w:szCs w:val="20"/>
        </w:rPr>
      </w:pPr>
      <w:r>
        <w:rPr>
          <w:rFonts w:ascii="Arial" w:hAnsi="Arial" w:cs="Arial"/>
          <w:i/>
          <w:color w:val="000000"/>
          <w:sz w:val="20"/>
          <w:szCs w:val="20"/>
        </w:rPr>
        <w:pict>
          <v:shape id="_x0000_i1030" type="#_x0000_t75" style="width:240pt;height:180pt">
            <v:imagedata r:id="rId12" o:title="img009"/>
          </v:shape>
        </w:pict>
      </w:r>
    </w:p>
    <w:p w:rsidR="005E099F" w:rsidRDefault="005E099F" w:rsidP="005B45F6">
      <w:pPr>
        <w:rPr>
          <w:rFonts w:ascii="Arial" w:hAnsi="Arial" w:cs="Arial"/>
          <w:color w:val="000000"/>
          <w:sz w:val="20"/>
          <w:szCs w:val="20"/>
        </w:rPr>
      </w:pPr>
    </w:p>
    <w:p w:rsidR="00CA5D7B" w:rsidRDefault="00CA5D7B" w:rsidP="00F15593">
      <w:pPr>
        <w:rPr>
          <w:rFonts w:ascii="Arial" w:hAnsi="Arial" w:cs="Arial"/>
          <w:color w:val="000000"/>
          <w:sz w:val="20"/>
          <w:szCs w:val="20"/>
        </w:rPr>
      </w:pPr>
    </w:p>
    <w:p w:rsidR="00CA5D7B" w:rsidRDefault="00CA5D7B" w:rsidP="00F15593">
      <w:pPr>
        <w:rPr>
          <w:rFonts w:ascii="Arial" w:hAnsi="Arial" w:cs="Arial"/>
          <w:b/>
          <w:bCs/>
          <w:color w:val="000000"/>
          <w:sz w:val="20"/>
          <w:szCs w:val="20"/>
        </w:rPr>
      </w:pPr>
    </w:p>
    <w:p w:rsidR="00F15593" w:rsidRPr="005B45F6" w:rsidRDefault="005E099F" w:rsidP="00CA5D7B">
      <w:pPr>
        <w:rPr>
          <w:rFonts w:ascii="Arial" w:hAnsi="Arial" w:cs="Arial"/>
          <w:b/>
          <w:bCs/>
          <w:color w:val="000000"/>
          <w:sz w:val="20"/>
          <w:szCs w:val="20"/>
        </w:rPr>
      </w:pPr>
      <w:r>
        <w:rPr>
          <w:rFonts w:ascii="Arial" w:hAnsi="Arial" w:cs="Arial"/>
          <w:b/>
          <w:bCs/>
          <w:color w:val="000000"/>
          <w:sz w:val="20"/>
          <w:szCs w:val="20"/>
        </w:rPr>
        <w:t>ZGRADBA ZEMLJE</w:t>
      </w:r>
      <w:r w:rsidR="00F15593" w:rsidRPr="005B45F6">
        <w:rPr>
          <w:rFonts w:ascii="Arial" w:hAnsi="Arial" w:cs="Arial"/>
          <w:b/>
          <w:bCs/>
          <w:color w:val="000000"/>
          <w:sz w:val="20"/>
          <w:szCs w:val="20"/>
        </w:rPr>
        <w:t>:</w:t>
      </w:r>
    </w:p>
    <w:p w:rsidR="005E099F" w:rsidRDefault="005E099F" w:rsidP="00F15593">
      <w:pPr>
        <w:rPr>
          <w:rFonts w:ascii="Arial" w:hAnsi="Arial" w:cs="Arial"/>
          <w:bCs/>
          <w:color w:val="000000"/>
          <w:sz w:val="20"/>
          <w:szCs w:val="20"/>
        </w:rPr>
      </w:pPr>
    </w:p>
    <w:p w:rsidR="00F15593" w:rsidRPr="00FF253D" w:rsidRDefault="00F15593" w:rsidP="00F15593">
      <w:pPr>
        <w:rPr>
          <w:rFonts w:ascii="Arial" w:hAnsi="Arial" w:cs="Arial"/>
          <w:bCs/>
          <w:color w:val="000000"/>
          <w:sz w:val="20"/>
          <w:szCs w:val="20"/>
        </w:rPr>
      </w:pPr>
      <w:r w:rsidRPr="00FF253D">
        <w:rPr>
          <w:rFonts w:ascii="Arial" w:hAnsi="Arial" w:cs="Arial"/>
          <w:bCs/>
          <w:color w:val="000000"/>
          <w:sz w:val="20"/>
          <w:szCs w:val="20"/>
        </w:rPr>
        <w:t>- zemeljska skorja (</w:t>
      </w:r>
      <w:smartTag w:uri="urn:schemas-microsoft-com:office:smarttags" w:element="metricconverter">
        <w:smartTagPr>
          <w:attr w:name="ProductID" w:val="1 in"/>
        </w:smartTagPr>
        <w:r w:rsidRPr="00FF253D">
          <w:rPr>
            <w:rFonts w:ascii="Arial" w:hAnsi="Arial" w:cs="Arial"/>
            <w:bCs/>
            <w:color w:val="000000"/>
            <w:sz w:val="20"/>
            <w:szCs w:val="20"/>
          </w:rPr>
          <w:t>1 in</w:t>
        </w:r>
      </w:smartTag>
      <w:r w:rsidRPr="00FF253D">
        <w:rPr>
          <w:rFonts w:ascii="Arial" w:hAnsi="Arial" w:cs="Arial"/>
          <w:bCs/>
          <w:color w:val="000000"/>
          <w:sz w:val="20"/>
          <w:szCs w:val="20"/>
        </w:rPr>
        <w:t xml:space="preserve"> 2)</w:t>
      </w:r>
    </w:p>
    <w:p w:rsidR="00F15593" w:rsidRPr="00FF253D" w:rsidRDefault="00F15593" w:rsidP="00F15593">
      <w:pPr>
        <w:rPr>
          <w:color w:val="000000"/>
          <w:sz w:val="20"/>
          <w:szCs w:val="20"/>
        </w:rPr>
      </w:pPr>
      <w:r w:rsidRPr="00FF253D">
        <w:rPr>
          <w:rFonts w:ascii="Arial" w:hAnsi="Arial" w:cs="Arial"/>
          <w:bCs/>
          <w:color w:val="000000"/>
          <w:sz w:val="20"/>
          <w:szCs w:val="20"/>
        </w:rPr>
        <w:t xml:space="preserve">- plašč (3) </w:t>
      </w:r>
      <w:r w:rsidRPr="00FF253D">
        <w:rPr>
          <w:rFonts w:ascii="Arial" w:hAnsi="Arial" w:cs="Arial"/>
          <w:color w:val="000000"/>
          <w:sz w:val="20"/>
          <w:szCs w:val="20"/>
        </w:rPr>
        <w:t>z vrisanimi tokovi magme</w:t>
      </w:r>
      <w:r w:rsidRPr="00FF253D">
        <w:rPr>
          <w:color w:val="000000"/>
          <w:sz w:val="20"/>
          <w:szCs w:val="20"/>
        </w:rPr>
        <w:t xml:space="preserve"> </w:t>
      </w:r>
    </w:p>
    <w:p w:rsidR="00F15593" w:rsidRPr="00FF253D" w:rsidRDefault="00F15593" w:rsidP="00F15593">
      <w:pPr>
        <w:rPr>
          <w:color w:val="000000"/>
          <w:sz w:val="20"/>
          <w:szCs w:val="20"/>
        </w:rPr>
      </w:pPr>
      <w:r w:rsidRPr="00FF253D">
        <w:rPr>
          <w:rFonts w:ascii="Arial" w:hAnsi="Arial" w:cs="Arial"/>
          <w:bCs/>
          <w:color w:val="000000"/>
          <w:sz w:val="20"/>
          <w:szCs w:val="20"/>
        </w:rPr>
        <w:t>- jedro (4)</w:t>
      </w:r>
      <w:r w:rsidRPr="00FF253D">
        <w:rPr>
          <w:color w:val="000000"/>
          <w:sz w:val="20"/>
          <w:szCs w:val="20"/>
        </w:rPr>
        <w:t xml:space="preserve">    </w:t>
      </w:r>
    </w:p>
    <w:p w:rsidR="00F15593" w:rsidRPr="00FF253D" w:rsidRDefault="00F15593" w:rsidP="00F15593">
      <w:pPr>
        <w:rPr>
          <w:color w:val="000000"/>
          <w:sz w:val="22"/>
          <w:szCs w:val="22"/>
        </w:rPr>
      </w:pPr>
    </w:p>
    <w:p w:rsidR="00F15593" w:rsidRPr="00FF253D" w:rsidRDefault="00852D1A" w:rsidP="00F15593">
      <w:pPr>
        <w:rPr>
          <w:color w:val="000000"/>
          <w:sz w:val="22"/>
          <w:szCs w:val="22"/>
        </w:rPr>
      </w:pPr>
      <w:r>
        <w:rPr>
          <w:color w:val="000000"/>
          <w:sz w:val="22"/>
          <w:szCs w:val="22"/>
        </w:rPr>
        <w:pict>
          <v:shape id="_x0000_i1031" type="#_x0000_t75" style="width:131.25pt;height:132.75pt">
            <v:imagedata r:id="rId13" o:title="slika-zgradba-zemlje"/>
          </v:shape>
        </w:pict>
      </w:r>
      <w:r w:rsidR="00F15593" w:rsidRPr="00FF253D">
        <w:rPr>
          <w:color w:val="000000"/>
          <w:sz w:val="22"/>
          <w:szCs w:val="22"/>
        </w:rPr>
        <w:t xml:space="preserve">        </w:t>
      </w:r>
    </w:p>
    <w:p w:rsidR="000C48A8" w:rsidRDefault="000C48A8" w:rsidP="00F15593">
      <w:pPr>
        <w:rPr>
          <w:color w:val="000000"/>
          <w:sz w:val="22"/>
          <w:szCs w:val="22"/>
        </w:rPr>
      </w:pPr>
    </w:p>
    <w:p w:rsidR="00F15593" w:rsidRPr="000C48A8" w:rsidRDefault="00F15593" w:rsidP="00F15593">
      <w:pPr>
        <w:rPr>
          <w:rStyle w:val="Strong"/>
          <w:b w:val="0"/>
          <w:bCs w:val="0"/>
          <w:color w:val="000000"/>
          <w:sz w:val="22"/>
          <w:szCs w:val="22"/>
        </w:rPr>
      </w:pPr>
      <w:r w:rsidRPr="00FF253D">
        <w:rPr>
          <w:color w:val="000000"/>
          <w:sz w:val="22"/>
          <w:szCs w:val="22"/>
        </w:rPr>
        <w:t xml:space="preserve"> </w:t>
      </w:r>
      <w:r w:rsidRPr="00FF253D">
        <w:rPr>
          <w:rStyle w:val="Strong"/>
          <w:rFonts w:ascii="Arial" w:hAnsi="Arial" w:cs="Arial"/>
          <w:b w:val="0"/>
          <w:color w:val="000000"/>
          <w:sz w:val="20"/>
          <w:szCs w:val="20"/>
        </w:rPr>
        <w:t xml:space="preserve">Zemeljsko površje je sestavljeno iz velikih </w:t>
      </w:r>
      <w:r w:rsidR="00895A85" w:rsidRPr="00FF253D">
        <w:rPr>
          <w:rStyle w:val="Strong"/>
          <w:rFonts w:ascii="Arial" w:hAnsi="Arial" w:cs="Arial"/>
          <w:b w:val="0"/>
          <w:color w:val="000000"/>
          <w:sz w:val="20"/>
          <w:szCs w:val="20"/>
        </w:rPr>
        <w:t>plošč</w:t>
      </w:r>
      <w:r w:rsidRPr="00FF253D">
        <w:rPr>
          <w:rStyle w:val="Strong"/>
          <w:rFonts w:ascii="Arial" w:hAnsi="Arial" w:cs="Arial"/>
          <w:b w:val="0"/>
          <w:color w:val="000000"/>
          <w:sz w:val="20"/>
          <w:szCs w:val="20"/>
        </w:rPr>
        <w:t xml:space="preserve">, ki se </w:t>
      </w:r>
      <w:r w:rsidR="00895A85" w:rsidRPr="00FF253D">
        <w:rPr>
          <w:rStyle w:val="Strong"/>
          <w:rFonts w:ascii="Arial" w:hAnsi="Arial" w:cs="Arial"/>
          <w:b w:val="0"/>
          <w:color w:val="000000"/>
          <w:sz w:val="20"/>
          <w:szCs w:val="20"/>
        </w:rPr>
        <w:t>premikajo</w:t>
      </w:r>
      <w:r w:rsidRPr="00FF253D">
        <w:rPr>
          <w:rStyle w:val="Strong"/>
          <w:rFonts w:ascii="Arial" w:hAnsi="Arial" w:cs="Arial"/>
          <w:b w:val="0"/>
          <w:color w:val="000000"/>
          <w:sz w:val="20"/>
          <w:szCs w:val="20"/>
        </w:rPr>
        <w:t xml:space="preserve"> zaradi konvekcijskih tokov magme v plašču. Tektonske plošče:</w:t>
      </w:r>
    </w:p>
    <w:p w:rsidR="00A361CE" w:rsidRDefault="00A361CE" w:rsidP="00A361CE">
      <w:pPr>
        <w:rPr>
          <w:rFonts w:ascii="Arial" w:hAnsi="Arial" w:cs="Arial"/>
          <w:color w:val="000000"/>
          <w:sz w:val="20"/>
          <w:szCs w:val="20"/>
        </w:rPr>
      </w:pPr>
      <w:r>
        <w:rPr>
          <w:rFonts w:ascii="Arial" w:hAnsi="Arial" w:cs="Arial"/>
          <w:color w:val="000000"/>
          <w:sz w:val="20"/>
          <w:szCs w:val="20"/>
        </w:rPr>
        <w:t xml:space="preserve">- </w:t>
      </w:r>
      <w:r w:rsidR="00F15593" w:rsidRPr="00FF253D">
        <w:rPr>
          <w:rFonts w:ascii="Arial" w:hAnsi="Arial" w:cs="Arial"/>
          <w:color w:val="000000"/>
          <w:sz w:val="20"/>
          <w:szCs w:val="20"/>
        </w:rPr>
        <w:t>se odmikajo vsak</w:t>
      </w:r>
      <w:r w:rsidR="005B45F6">
        <w:rPr>
          <w:rFonts w:ascii="Arial" w:hAnsi="Arial" w:cs="Arial"/>
          <w:color w:val="000000"/>
          <w:sz w:val="20"/>
          <w:szCs w:val="20"/>
        </w:rPr>
        <w:t xml:space="preserve">a </w:t>
      </w:r>
      <w:r w:rsidR="00F15593" w:rsidRPr="00FF253D">
        <w:rPr>
          <w:rFonts w:ascii="Arial" w:hAnsi="Arial" w:cs="Arial"/>
          <w:color w:val="000000"/>
          <w:sz w:val="20"/>
          <w:szCs w:val="20"/>
        </w:rPr>
        <w:t>sebi (1)</w:t>
      </w:r>
    </w:p>
    <w:p w:rsidR="00A361CE" w:rsidRDefault="00A361CE" w:rsidP="00A361CE">
      <w:pPr>
        <w:rPr>
          <w:rFonts w:ascii="Arial" w:hAnsi="Arial" w:cs="Arial"/>
          <w:color w:val="000000"/>
          <w:sz w:val="20"/>
          <w:szCs w:val="20"/>
        </w:rPr>
      </w:pPr>
      <w:r>
        <w:rPr>
          <w:rFonts w:ascii="Arial" w:hAnsi="Arial" w:cs="Arial"/>
          <w:color w:val="000000"/>
          <w:sz w:val="20"/>
          <w:szCs w:val="20"/>
        </w:rPr>
        <w:t xml:space="preserve">- </w:t>
      </w:r>
      <w:r w:rsidR="00F15593" w:rsidRPr="00FF253D">
        <w:rPr>
          <w:rFonts w:ascii="Arial" w:hAnsi="Arial" w:cs="Arial"/>
          <w:color w:val="000000"/>
          <w:sz w:val="20"/>
          <w:szCs w:val="20"/>
        </w:rPr>
        <w:t>počasi pritiskajo druga proti drugi (2</w:t>
      </w:r>
      <w:r>
        <w:rPr>
          <w:rFonts w:ascii="Arial" w:hAnsi="Arial" w:cs="Arial"/>
          <w:color w:val="000000"/>
          <w:sz w:val="20"/>
          <w:szCs w:val="20"/>
        </w:rPr>
        <w:t>)</w:t>
      </w:r>
    </w:p>
    <w:p w:rsidR="000C48A8" w:rsidRDefault="00A361CE" w:rsidP="00A361CE">
      <w:pPr>
        <w:rPr>
          <w:color w:val="000000"/>
          <w:sz w:val="20"/>
          <w:szCs w:val="20"/>
        </w:rPr>
      </w:pPr>
      <w:r>
        <w:rPr>
          <w:rFonts w:ascii="Arial" w:hAnsi="Arial" w:cs="Arial"/>
          <w:color w:val="000000"/>
          <w:sz w:val="20"/>
          <w:szCs w:val="20"/>
        </w:rPr>
        <w:t xml:space="preserve">- </w:t>
      </w:r>
      <w:r w:rsidR="00F15593" w:rsidRPr="00FF253D">
        <w:rPr>
          <w:rFonts w:ascii="Arial" w:hAnsi="Arial" w:cs="Arial"/>
          <w:color w:val="000000"/>
          <w:sz w:val="20"/>
          <w:szCs w:val="20"/>
        </w:rPr>
        <w:t>drsijo ena ob drugi (3)</w:t>
      </w:r>
      <w:r w:rsidR="00F15593" w:rsidRPr="00FF253D">
        <w:rPr>
          <w:color w:val="000000"/>
          <w:sz w:val="20"/>
          <w:szCs w:val="20"/>
        </w:rPr>
        <w:t xml:space="preserve"> </w:t>
      </w:r>
    </w:p>
    <w:p w:rsidR="000C48A8" w:rsidRDefault="000C48A8" w:rsidP="00A361CE">
      <w:pPr>
        <w:rPr>
          <w:color w:val="000000"/>
          <w:sz w:val="20"/>
          <w:szCs w:val="20"/>
        </w:rPr>
      </w:pPr>
    </w:p>
    <w:p w:rsidR="00F15593" w:rsidRPr="00A361CE" w:rsidRDefault="00852D1A" w:rsidP="00A361CE">
      <w:pPr>
        <w:rPr>
          <w:color w:val="000000"/>
          <w:sz w:val="20"/>
          <w:szCs w:val="20"/>
        </w:rPr>
      </w:pPr>
      <w:r>
        <w:rPr>
          <w:color w:val="000000"/>
          <w:sz w:val="22"/>
          <w:szCs w:val="22"/>
        </w:rPr>
        <w:pict>
          <v:shape id="_x0000_i1032" type="#_x0000_t75" style="width:99.75pt;height:208.5pt">
            <v:imagedata r:id="rId14" o:title="premikanje"/>
          </v:shape>
        </w:pict>
      </w:r>
    </w:p>
    <w:p w:rsidR="00895A85" w:rsidRPr="00FF253D" w:rsidRDefault="00895A85" w:rsidP="00F15593">
      <w:pPr>
        <w:rPr>
          <w:color w:val="000000"/>
          <w:sz w:val="22"/>
          <w:szCs w:val="22"/>
        </w:rPr>
      </w:pPr>
    </w:p>
    <w:p w:rsidR="00895A85" w:rsidRPr="00FF253D" w:rsidRDefault="00895A85" w:rsidP="00F15593">
      <w:pPr>
        <w:rPr>
          <w:color w:val="000000"/>
          <w:sz w:val="22"/>
          <w:szCs w:val="22"/>
        </w:rPr>
      </w:pPr>
    </w:p>
    <w:p w:rsidR="00895A85" w:rsidRDefault="00895A85" w:rsidP="00F15593">
      <w:pPr>
        <w:rPr>
          <w:rStyle w:val="Emphasis"/>
          <w:rFonts w:ascii="Arial" w:hAnsi="Arial" w:cs="Arial"/>
          <w:i w:val="0"/>
          <w:color w:val="000000"/>
          <w:sz w:val="20"/>
          <w:szCs w:val="20"/>
        </w:rPr>
      </w:pPr>
      <w:r w:rsidRPr="00FF253D">
        <w:rPr>
          <w:rStyle w:val="Emphasis"/>
          <w:rFonts w:ascii="Arial" w:hAnsi="Arial" w:cs="Arial"/>
          <w:i w:val="0"/>
          <w:color w:val="000000"/>
          <w:sz w:val="20"/>
          <w:szCs w:val="20"/>
        </w:rPr>
        <w:t>Zaradi premikov zemeljskih plošč so nastali globokomorski tektonski jarki in najvišja gorovja na svetu. Zaradi tektonike plošč so se prestavljali kontinenti in spreminjali svoj izgled. Tudi potresi so posledica premikanj Zemljinih plošč.</w:t>
      </w:r>
    </w:p>
    <w:p w:rsidR="00CA5D7B" w:rsidRDefault="00CA5D7B" w:rsidP="00F15593">
      <w:pPr>
        <w:rPr>
          <w:rStyle w:val="Emphasis"/>
          <w:rFonts w:ascii="Arial" w:hAnsi="Arial" w:cs="Arial"/>
          <w:i w:val="0"/>
          <w:color w:val="000000"/>
          <w:sz w:val="20"/>
          <w:szCs w:val="20"/>
        </w:rPr>
      </w:pPr>
    </w:p>
    <w:p w:rsidR="00CA5D7B" w:rsidRDefault="00CA5D7B" w:rsidP="00F15593">
      <w:pPr>
        <w:rPr>
          <w:rStyle w:val="Emphasis"/>
          <w:rFonts w:ascii="Arial" w:hAnsi="Arial" w:cs="Arial"/>
          <w:i w:val="0"/>
          <w:color w:val="000000"/>
          <w:sz w:val="20"/>
          <w:szCs w:val="20"/>
        </w:rPr>
      </w:pPr>
    </w:p>
    <w:p w:rsidR="00CA5D7B" w:rsidRDefault="00CA5D7B" w:rsidP="00F15593">
      <w:pPr>
        <w:rPr>
          <w:rStyle w:val="Emphasis"/>
          <w:rFonts w:ascii="Arial" w:hAnsi="Arial" w:cs="Arial"/>
          <w:i w:val="0"/>
          <w:color w:val="000000"/>
          <w:sz w:val="20"/>
          <w:szCs w:val="20"/>
        </w:rPr>
      </w:pPr>
      <w:r>
        <w:rPr>
          <w:rStyle w:val="Emphasis"/>
          <w:rFonts w:ascii="Arial" w:hAnsi="Arial" w:cs="Arial"/>
          <w:i w:val="0"/>
          <w:color w:val="000000"/>
          <w:sz w:val="20"/>
          <w:szCs w:val="20"/>
        </w:rPr>
        <w:t>Primer – tektonski jarek</w:t>
      </w:r>
    </w:p>
    <w:p w:rsidR="00CA5D7B" w:rsidRDefault="00CA5D7B" w:rsidP="00F15593">
      <w:pPr>
        <w:rPr>
          <w:rStyle w:val="Emphasis"/>
          <w:rFonts w:ascii="Arial" w:hAnsi="Arial" w:cs="Arial"/>
          <w:i w:val="0"/>
          <w:color w:val="000000"/>
          <w:sz w:val="20"/>
          <w:szCs w:val="20"/>
        </w:rPr>
      </w:pPr>
    </w:p>
    <w:p w:rsidR="00CA5D7B" w:rsidRPr="00FF253D" w:rsidRDefault="00852D1A" w:rsidP="00F15593">
      <w:pPr>
        <w:rPr>
          <w:rStyle w:val="Emphasis"/>
          <w:rFonts w:ascii="Arial" w:hAnsi="Arial" w:cs="Arial"/>
          <w:i w:val="0"/>
          <w:color w:val="000000"/>
          <w:sz w:val="20"/>
          <w:szCs w:val="20"/>
        </w:rPr>
      </w:pPr>
      <w:r>
        <w:rPr>
          <w:rStyle w:val="Emphasis"/>
          <w:rFonts w:ascii="Arial" w:hAnsi="Arial" w:cs="Arial"/>
          <w:iCs w:val="0"/>
          <w:color w:val="000000"/>
          <w:sz w:val="20"/>
          <w:szCs w:val="20"/>
        </w:rPr>
        <w:pict>
          <v:shape id="_x0000_i1033" type="#_x0000_t75" style="width:240pt;height:180pt">
            <v:imagedata r:id="rId15" o:title="img007"/>
          </v:shape>
        </w:pict>
      </w:r>
    </w:p>
    <w:p w:rsidR="00895A85" w:rsidRPr="00FF253D" w:rsidRDefault="00895A85" w:rsidP="00F15593">
      <w:pPr>
        <w:rPr>
          <w:rStyle w:val="Emphasis"/>
          <w:rFonts w:ascii="Arial" w:hAnsi="Arial" w:cs="Arial"/>
          <w:i w:val="0"/>
          <w:color w:val="000000"/>
          <w:sz w:val="20"/>
          <w:szCs w:val="20"/>
        </w:rPr>
      </w:pPr>
    </w:p>
    <w:p w:rsidR="000C48A8" w:rsidRDefault="000C48A8" w:rsidP="005B45F6">
      <w:pPr>
        <w:rPr>
          <w:rStyle w:val="Emphasis"/>
          <w:rFonts w:ascii="Arial" w:hAnsi="Arial" w:cs="Arial"/>
          <w:b/>
          <w:i w:val="0"/>
          <w:color w:val="000000"/>
          <w:sz w:val="20"/>
          <w:szCs w:val="20"/>
        </w:rPr>
      </w:pPr>
    </w:p>
    <w:p w:rsidR="000C48A8" w:rsidRDefault="000C48A8" w:rsidP="005B45F6">
      <w:pPr>
        <w:rPr>
          <w:rStyle w:val="Emphasis"/>
          <w:rFonts w:ascii="Arial" w:hAnsi="Arial" w:cs="Arial"/>
          <w:b/>
          <w:i w:val="0"/>
          <w:color w:val="000000"/>
          <w:sz w:val="20"/>
          <w:szCs w:val="20"/>
        </w:rPr>
      </w:pPr>
    </w:p>
    <w:p w:rsidR="005B45F6" w:rsidRDefault="00895A85" w:rsidP="005B45F6">
      <w:pPr>
        <w:rPr>
          <w:rStyle w:val="Emphasis"/>
          <w:rFonts w:ascii="Arial" w:hAnsi="Arial" w:cs="Arial"/>
          <w:b/>
          <w:i w:val="0"/>
          <w:color w:val="000000"/>
          <w:sz w:val="20"/>
          <w:szCs w:val="20"/>
        </w:rPr>
      </w:pPr>
      <w:r w:rsidRPr="005B45F6">
        <w:rPr>
          <w:rStyle w:val="Emphasis"/>
          <w:rFonts w:ascii="Arial" w:hAnsi="Arial" w:cs="Arial"/>
          <w:b/>
          <w:i w:val="0"/>
          <w:color w:val="000000"/>
          <w:sz w:val="20"/>
          <w:szCs w:val="20"/>
        </w:rPr>
        <w:t>POTRESI</w:t>
      </w:r>
    </w:p>
    <w:p w:rsidR="005B45F6" w:rsidRDefault="005B45F6" w:rsidP="005B45F6">
      <w:pPr>
        <w:rPr>
          <w:rStyle w:val="Strong"/>
          <w:rFonts w:ascii="Arial" w:hAnsi="Arial" w:cs="Arial"/>
          <w:b w:val="0"/>
          <w:iCs/>
          <w:color w:val="000000"/>
          <w:sz w:val="20"/>
          <w:szCs w:val="20"/>
        </w:rPr>
      </w:pPr>
    </w:p>
    <w:p w:rsidR="000C48A8" w:rsidRDefault="00895A85" w:rsidP="000C48A8">
      <w:pPr>
        <w:rPr>
          <w:rStyle w:val="Strong"/>
          <w:rFonts w:ascii="Arial" w:hAnsi="Arial" w:cs="Arial"/>
          <w:b w:val="0"/>
          <w:iCs/>
          <w:color w:val="000000"/>
          <w:sz w:val="20"/>
          <w:szCs w:val="20"/>
        </w:rPr>
      </w:pPr>
      <w:r w:rsidRPr="00FF253D">
        <w:rPr>
          <w:rStyle w:val="Strong"/>
          <w:rFonts w:ascii="Arial" w:hAnsi="Arial" w:cs="Arial"/>
          <w:b w:val="0"/>
          <w:iCs/>
          <w:color w:val="000000"/>
          <w:sz w:val="20"/>
          <w:szCs w:val="20"/>
        </w:rPr>
        <w:t xml:space="preserve">Šibak potres lahko nastane na prav vsakem delu Zemlje, medtem ko so močnejši potresi tesno povezani s premikanjem tektonskih plošč, iz katerih je sestavljena Zemljina obla. Zaradi premikanja le-teh so kamnine izpostavljene izrednim pritiskom, nakar se na silo premaknejo. Pri tem se sprosti ogromno energije, ki povzroči nastanek potresa. Potresi pa nastanejo tudi ob močnejših vulkanskih izbruhih. </w:t>
      </w:r>
    </w:p>
    <w:p w:rsidR="00895A85" w:rsidRPr="00FF253D" w:rsidRDefault="00852D1A" w:rsidP="000C48A8">
      <w:pPr>
        <w:rPr>
          <w:rStyle w:val="Strong"/>
          <w:rFonts w:ascii="Arial" w:hAnsi="Arial" w:cs="Arial"/>
          <w:bCs w:val="0"/>
          <w:iCs/>
          <w:color w:val="000000"/>
          <w:sz w:val="20"/>
          <w:szCs w:val="20"/>
        </w:rPr>
      </w:pPr>
      <w:r>
        <w:rPr>
          <w:rStyle w:val="Strong"/>
          <w:rFonts w:ascii="Arial" w:hAnsi="Arial" w:cs="Arial"/>
          <w:bCs w:val="0"/>
          <w:iCs/>
          <w:color w:val="000000"/>
          <w:sz w:val="20"/>
          <w:szCs w:val="20"/>
        </w:rPr>
        <w:pict>
          <v:shape id="_x0000_i1034" type="#_x0000_t75" style="width:279pt;height:165pt">
            <v:imagedata r:id="rId16" o:title="potresni-valovi-skica"/>
          </v:shape>
        </w:pict>
      </w:r>
    </w:p>
    <w:p w:rsidR="00895A85" w:rsidRPr="00FF253D" w:rsidRDefault="00895A85" w:rsidP="00895A85">
      <w:pPr>
        <w:pStyle w:val="NormalWeb"/>
        <w:rPr>
          <w:rStyle w:val="Strong"/>
          <w:rFonts w:ascii="Arial" w:hAnsi="Arial" w:cs="Arial"/>
          <w:b w:val="0"/>
          <w:iCs/>
          <w:color w:val="000000"/>
          <w:sz w:val="20"/>
          <w:szCs w:val="20"/>
        </w:rPr>
      </w:pPr>
      <w:r w:rsidRPr="00FF253D">
        <w:rPr>
          <w:rStyle w:val="Strong"/>
          <w:rFonts w:ascii="Arial" w:hAnsi="Arial" w:cs="Arial"/>
          <w:b w:val="0"/>
          <w:iCs/>
          <w:color w:val="000000"/>
          <w:sz w:val="20"/>
          <w:szCs w:val="20"/>
        </w:rPr>
        <w:t>Vsak potres ima žarišče ali HIPOCENTER. To je točka, v kateri potres nastane. Točka, ki leži na Zemljinem površju navpično nad žariščem potresa pa je EPICENTER.</w:t>
      </w:r>
    </w:p>
    <w:p w:rsidR="0001495D" w:rsidRPr="00FF253D" w:rsidRDefault="0001495D" w:rsidP="0001495D">
      <w:pPr>
        <w:pStyle w:val="NormalWeb"/>
        <w:jc w:val="center"/>
        <w:rPr>
          <w:color w:val="000000"/>
        </w:rPr>
      </w:pPr>
      <w:r w:rsidRPr="00FF253D">
        <w:rPr>
          <w:rStyle w:val="Emphasis"/>
          <w:rFonts w:ascii="Arial" w:hAnsi="Arial" w:cs="Arial"/>
          <w:color w:val="000000"/>
          <w:sz w:val="20"/>
          <w:szCs w:val="20"/>
        </w:rPr>
        <w:t>Na skici so označeni primarni "navpični" valovi in sekundarni "vodoravni" valovi.</w:t>
      </w:r>
    </w:p>
    <w:p w:rsidR="00022856" w:rsidRDefault="00022856" w:rsidP="00895A85">
      <w:pPr>
        <w:pStyle w:val="NormalWeb"/>
        <w:rPr>
          <w:rStyle w:val="Strong"/>
          <w:rFonts w:ascii="Arial" w:hAnsi="Arial" w:cs="Arial"/>
          <w:iCs/>
          <w:color w:val="000000"/>
          <w:sz w:val="20"/>
          <w:szCs w:val="20"/>
        </w:rPr>
      </w:pPr>
    </w:p>
    <w:p w:rsidR="005E099F" w:rsidRDefault="005E099F" w:rsidP="00895A85">
      <w:pPr>
        <w:pStyle w:val="NormalWeb"/>
        <w:rPr>
          <w:rStyle w:val="Strong"/>
          <w:rFonts w:ascii="Arial" w:hAnsi="Arial" w:cs="Arial"/>
          <w:iCs/>
          <w:color w:val="000000"/>
          <w:sz w:val="20"/>
          <w:szCs w:val="20"/>
        </w:rPr>
      </w:pPr>
      <w:r w:rsidRPr="005E099F">
        <w:rPr>
          <w:rStyle w:val="Strong"/>
          <w:rFonts w:ascii="Arial" w:hAnsi="Arial" w:cs="Arial"/>
          <w:iCs/>
          <w:color w:val="000000"/>
          <w:sz w:val="20"/>
          <w:szCs w:val="20"/>
        </w:rPr>
        <w:t>VULKANI</w:t>
      </w:r>
    </w:p>
    <w:p w:rsidR="00895A85" w:rsidRPr="005E099F" w:rsidRDefault="00852D1A" w:rsidP="00895A85">
      <w:pPr>
        <w:pStyle w:val="NormalWeb"/>
        <w:rPr>
          <w:rStyle w:val="Strong"/>
          <w:rFonts w:ascii="Arial" w:hAnsi="Arial" w:cs="Arial"/>
          <w:iCs/>
          <w:color w:val="000000"/>
          <w:sz w:val="20"/>
          <w:szCs w:val="20"/>
        </w:rPr>
      </w:pPr>
      <w:hyperlink r:id="rId17" w:history="1">
        <w:r w:rsidR="00895A85" w:rsidRPr="00FF253D">
          <w:rPr>
            <w:rStyle w:val="Strong"/>
            <w:rFonts w:ascii="Arial" w:hAnsi="Arial" w:cs="Arial"/>
            <w:b w:val="0"/>
            <w:color w:val="000000"/>
            <w:sz w:val="20"/>
            <w:szCs w:val="20"/>
          </w:rPr>
          <w:t>Vulkan</w:t>
        </w:r>
      </w:hyperlink>
      <w:r w:rsidR="00895A85" w:rsidRPr="00FF253D">
        <w:rPr>
          <w:rStyle w:val="Strong"/>
          <w:rFonts w:ascii="Arial" w:hAnsi="Arial" w:cs="Arial"/>
          <w:b w:val="0"/>
          <w:color w:val="000000"/>
          <w:sz w:val="20"/>
          <w:szCs w:val="20"/>
        </w:rPr>
        <w:t xml:space="preserve"> (ognjenik) je področje kjer iz notranjosti zemlje na površje prihaja razbeljena lava, pepel in plini. Ime imajo po istoimenskem </w:t>
      </w:r>
      <w:hyperlink r:id="rId18" w:history="1">
        <w:r w:rsidR="00895A85" w:rsidRPr="00FF253D">
          <w:rPr>
            <w:rStyle w:val="Strong"/>
            <w:rFonts w:ascii="Arial" w:hAnsi="Arial" w:cs="Arial"/>
            <w:b w:val="0"/>
            <w:color w:val="000000"/>
            <w:sz w:val="20"/>
            <w:szCs w:val="20"/>
          </w:rPr>
          <w:t>otočku Vulcano</w:t>
        </w:r>
      </w:hyperlink>
      <w:r w:rsidR="00895A85" w:rsidRPr="00FF253D">
        <w:rPr>
          <w:rStyle w:val="Strong"/>
          <w:rFonts w:ascii="Arial" w:hAnsi="Arial" w:cs="Arial"/>
          <w:b w:val="0"/>
          <w:color w:val="000000"/>
          <w:sz w:val="20"/>
          <w:szCs w:val="20"/>
        </w:rPr>
        <w:t xml:space="preserve"> v Liparskih otokih. Lava je vroča raztaljena kamnina, ki izteka iz vulkanskega žrela - kraterja - ali skozi razpoke na površje. Dokler se vroča raztaljena kamnina nahaja globoko v notranjosti pod zemeljsko skorjo se imenuje magma in nastaja v globini med </w:t>
      </w:r>
      <w:smartTag w:uri="urn:schemas-microsoft-com:office:smarttags" w:element="metricconverter">
        <w:smartTagPr>
          <w:attr w:name="ProductID" w:val="70 in"/>
        </w:smartTagPr>
        <w:r w:rsidR="00895A85" w:rsidRPr="00FF253D">
          <w:rPr>
            <w:rStyle w:val="Strong"/>
            <w:rFonts w:ascii="Arial" w:hAnsi="Arial" w:cs="Arial"/>
            <w:b w:val="0"/>
            <w:color w:val="000000"/>
            <w:sz w:val="20"/>
            <w:szCs w:val="20"/>
          </w:rPr>
          <w:t>70 in</w:t>
        </w:r>
      </w:smartTag>
      <w:r w:rsidR="00895A85" w:rsidRPr="00FF253D">
        <w:rPr>
          <w:rStyle w:val="Strong"/>
          <w:rFonts w:ascii="Arial" w:hAnsi="Arial" w:cs="Arial"/>
          <w:b w:val="0"/>
          <w:color w:val="000000"/>
          <w:sz w:val="20"/>
          <w:szCs w:val="20"/>
        </w:rPr>
        <w:t xml:space="preserve"> </w:t>
      </w:r>
      <w:smartTag w:uri="urn:schemas-microsoft-com:office:smarttags" w:element="metricconverter">
        <w:smartTagPr>
          <w:attr w:name="ProductID" w:val="45 km"/>
        </w:smartTagPr>
        <w:r w:rsidR="00895A85" w:rsidRPr="00FF253D">
          <w:rPr>
            <w:rStyle w:val="Strong"/>
            <w:rFonts w:ascii="Arial" w:hAnsi="Arial" w:cs="Arial"/>
            <w:b w:val="0"/>
            <w:color w:val="000000"/>
            <w:sz w:val="20"/>
            <w:szCs w:val="20"/>
          </w:rPr>
          <w:t>45 km</w:t>
        </w:r>
      </w:smartTag>
      <w:r w:rsidR="00895A85" w:rsidRPr="00FF253D">
        <w:rPr>
          <w:rStyle w:val="Strong"/>
          <w:rFonts w:ascii="Arial" w:hAnsi="Arial" w:cs="Arial"/>
          <w:b w:val="0"/>
          <w:color w:val="000000"/>
          <w:sz w:val="20"/>
          <w:szCs w:val="20"/>
        </w:rPr>
        <w:t xml:space="preserve"> pod površjem.</w:t>
      </w:r>
    </w:p>
    <w:p w:rsidR="00895A85" w:rsidRPr="00FF253D" w:rsidRDefault="00852D1A" w:rsidP="00895A85">
      <w:pPr>
        <w:pStyle w:val="NormalWeb"/>
        <w:rPr>
          <w:rStyle w:val="Strong"/>
          <w:rFonts w:ascii="Arial" w:hAnsi="Arial" w:cs="Arial"/>
          <w:b w:val="0"/>
          <w:color w:val="000000"/>
          <w:sz w:val="20"/>
          <w:szCs w:val="20"/>
        </w:rPr>
      </w:pPr>
      <w:r>
        <w:rPr>
          <w:rStyle w:val="Strong"/>
          <w:rFonts w:ascii="Arial" w:hAnsi="Arial" w:cs="Arial"/>
          <w:bCs w:val="0"/>
          <w:color w:val="000000"/>
          <w:sz w:val="20"/>
          <w:szCs w:val="20"/>
        </w:rPr>
        <w:pict>
          <v:shape id="_x0000_i1035" type="#_x0000_t75" style="width:2in;height:149.25pt">
            <v:imagedata r:id="rId19" o:title="vulcanodf"/>
          </v:shape>
        </w:pict>
      </w:r>
    </w:p>
    <w:p w:rsidR="00022856" w:rsidRDefault="00022856" w:rsidP="00895A85">
      <w:pPr>
        <w:pStyle w:val="NormalWeb"/>
        <w:rPr>
          <w:rStyle w:val="Strong"/>
          <w:rFonts w:ascii="Arial" w:hAnsi="Arial" w:cs="Arial"/>
          <w:color w:val="000000"/>
          <w:sz w:val="20"/>
          <w:szCs w:val="20"/>
        </w:rPr>
      </w:pPr>
    </w:p>
    <w:p w:rsidR="005E099F" w:rsidRPr="005E099F" w:rsidRDefault="005E099F" w:rsidP="00895A85">
      <w:pPr>
        <w:pStyle w:val="NormalWeb"/>
        <w:rPr>
          <w:rStyle w:val="Strong"/>
          <w:rFonts w:ascii="Arial" w:hAnsi="Arial" w:cs="Arial"/>
          <w:color w:val="000000"/>
          <w:sz w:val="20"/>
          <w:szCs w:val="20"/>
        </w:rPr>
      </w:pPr>
      <w:r w:rsidRPr="005E099F">
        <w:rPr>
          <w:rStyle w:val="Strong"/>
          <w:rFonts w:ascii="Arial" w:hAnsi="Arial" w:cs="Arial"/>
          <w:color w:val="000000"/>
          <w:sz w:val="20"/>
          <w:szCs w:val="20"/>
        </w:rPr>
        <w:t>GEJZIRJI</w:t>
      </w:r>
    </w:p>
    <w:p w:rsidR="00895A85" w:rsidRPr="00FF253D" w:rsidRDefault="00895A85" w:rsidP="00895A85">
      <w:pPr>
        <w:pStyle w:val="NormalWeb"/>
        <w:rPr>
          <w:rStyle w:val="Strong"/>
          <w:rFonts w:ascii="Arial" w:hAnsi="Arial" w:cs="Arial"/>
          <w:b w:val="0"/>
          <w:color w:val="000000"/>
          <w:sz w:val="20"/>
          <w:szCs w:val="20"/>
        </w:rPr>
      </w:pPr>
      <w:r w:rsidRPr="00FF253D">
        <w:rPr>
          <w:rStyle w:val="Strong"/>
          <w:rFonts w:ascii="Arial" w:hAnsi="Arial" w:cs="Arial"/>
          <w:b w:val="0"/>
          <w:color w:val="000000"/>
          <w:sz w:val="20"/>
          <w:szCs w:val="20"/>
        </w:rPr>
        <w:t xml:space="preserve">Vroč vrelec, ki skozi odprtino v Zemljini skorji v presledkih bruha vročo paro in vodo. Gejziri se pojavljajo, kjer vroče kamnine na območjih z vulkanskimi pojavi segrejejo talno vodo v podzemnih votlinah. Voda se pregreje in </w:t>
      </w:r>
      <w:hyperlink r:id="rId20" w:history="1">
        <w:r w:rsidRPr="00FF253D">
          <w:rPr>
            <w:rStyle w:val="Strong"/>
            <w:rFonts w:ascii="Arial" w:hAnsi="Arial" w:cs="Arial"/>
            <w:b w:val="0"/>
            <w:color w:val="000000"/>
            <w:sz w:val="20"/>
            <w:szCs w:val="20"/>
          </w:rPr>
          <w:t>pritisk vodne pare požene</w:t>
        </w:r>
        <w:r w:rsidRPr="00FF253D">
          <w:rPr>
            <w:rStyle w:val="Strong"/>
            <w:rFonts w:ascii="Arial" w:hAnsi="Arial" w:cs="Arial"/>
            <w:b w:val="0"/>
            <w:color w:val="000000"/>
            <w:sz w:val="20"/>
            <w:szCs w:val="20"/>
            <w:u w:val="single"/>
          </w:rPr>
          <w:t xml:space="preserve"> </w:t>
        </w:r>
      </w:hyperlink>
      <w:r w:rsidRPr="00FF253D">
        <w:rPr>
          <w:rStyle w:val="Strong"/>
          <w:rFonts w:ascii="Arial" w:hAnsi="Arial" w:cs="Arial"/>
          <w:b w:val="0"/>
          <w:color w:val="000000"/>
          <w:sz w:val="20"/>
          <w:szCs w:val="20"/>
        </w:rPr>
        <w:t>zgornji del vodnega stolpa skozi odprtino. Nato se voda po razpokah zopet zbira, se začne pregrevati in izbruh izvira se po nekaj deset minutah ponovi. Gejziri so značilni za mlada vulkanska območja (Islandija, Japonska, novozelandski Severni otok, narodnem parku Yellowstone v ZDA).</w:t>
      </w:r>
    </w:p>
    <w:p w:rsidR="0001495D" w:rsidRDefault="0001495D" w:rsidP="00895A85">
      <w:pPr>
        <w:pStyle w:val="NormalWeb"/>
        <w:rPr>
          <w:rStyle w:val="Strong"/>
          <w:rFonts w:ascii="Arial" w:hAnsi="Arial" w:cs="Arial"/>
          <w:b w:val="0"/>
          <w:color w:val="000000"/>
          <w:sz w:val="20"/>
          <w:szCs w:val="20"/>
        </w:rPr>
      </w:pPr>
    </w:p>
    <w:p w:rsidR="00A361CE" w:rsidRDefault="00A361CE" w:rsidP="00A361CE">
      <w:pPr>
        <w:pStyle w:val="NormalWeb"/>
        <w:jc w:val="center"/>
        <w:rPr>
          <w:rStyle w:val="Strong"/>
          <w:rFonts w:ascii="Arial" w:hAnsi="Arial" w:cs="Arial"/>
          <w:b w:val="0"/>
          <w:color w:val="000000"/>
          <w:sz w:val="20"/>
          <w:szCs w:val="20"/>
        </w:rPr>
      </w:pPr>
      <w:r>
        <w:rPr>
          <w:rStyle w:val="Strong"/>
          <w:rFonts w:ascii="Arial" w:hAnsi="Arial" w:cs="Arial"/>
          <w:b w:val="0"/>
          <w:color w:val="000000"/>
          <w:sz w:val="20"/>
          <w:szCs w:val="20"/>
        </w:rPr>
        <w:t xml:space="preserve">               </w:t>
      </w:r>
      <w:r w:rsidR="00EC0BEF">
        <w:rPr>
          <w:rStyle w:val="Strong"/>
          <w:rFonts w:ascii="Arial" w:hAnsi="Arial" w:cs="Arial"/>
          <w:b w:val="0"/>
          <w:color w:val="000000"/>
          <w:sz w:val="20"/>
          <w:szCs w:val="20"/>
        </w:rPr>
        <w:t xml:space="preserve">                           </w:t>
      </w:r>
      <w:r>
        <w:rPr>
          <w:rStyle w:val="Strong"/>
          <w:rFonts w:ascii="Arial" w:hAnsi="Arial" w:cs="Arial"/>
          <w:b w:val="0"/>
          <w:color w:val="000000"/>
          <w:sz w:val="20"/>
          <w:szCs w:val="20"/>
        </w:rPr>
        <w:t xml:space="preserve">                    </w:t>
      </w:r>
    </w:p>
    <w:p w:rsidR="00A361CE" w:rsidRDefault="00A361CE" w:rsidP="00A361CE">
      <w:pPr>
        <w:pStyle w:val="NormalWeb"/>
        <w:jc w:val="center"/>
        <w:rPr>
          <w:rStyle w:val="Strong"/>
          <w:rFonts w:ascii="Arial" w:hAnsi="Arial" w:cs="Arial"/>
          <w:b w:val="0"/>
          <w:color w:val="000000"/>
          <w:sz w:val="20"/>
          <w:szCs w:val="20"/>
        </w:rPr>
      </w:pPr>
      <w:r>
        <w:rPr>
          <w:rStyle w:val="Strong"/>
          <w:rFonts w:ascii="Arial" w:hAnsi="Arial" w:cs="Arial"/>
          <w:b w:val="0"/>
          <w:color w:val="000000"/>
          <w:sz w:val="20"/>
          <w:szCs w:val="20"/>
        </w:rPr>
        <w:t xml:space="preserve">                                                                                                                             </w:t>
      </w:r>
    </w:p>
    <w:p w:rsidR="00A361CE" w:rsidRPr="00FF253D" w:rsidRDefault="00A361CE" w:rsidP="00895A85">
      <w:pPr>
        <w:pStyle w:val="NormalWeb"/>
        <w:rPr>
          <w:rStyle w:val="Strong"/>
          <w:rFonts w:ascii="Arial" w:hAnsi="Arial" w:cs="Arial"/>
          <w:b w:val="0"/>
          <w:color w:val="000000"/>
          <w:sz w:val="20"/>
          <w:szCs w:val="20"/>
        </w:rPr>
      </w:pPr>
    </w:p>
    <w:p w:rsidR="00F15593" w:rsidRPr="00FF253D" w:rsidRDefault="00F15593" w:rsidP="00F15593">
      <w:pPr>
        <w:jc w:val="center"/>
        <w:rPr>
          <w:rFonts w:ascii="Arial" w:hAnsi="Arial" w:cs="Arial"/>
          <w:color w:val="000000"/>
          <w:sz w:val="32"/>
          <w:szCs w:val="32"/>
          <w:u w:val="single"/>
        </w:rPr>
      </w:pPr>
    </w:p>
    <w:sectPr w:rsidR="00F15593" w:rsidRPr="00FF253D" w:rsidSect="000C48A8">
      <w:footerReference w:type="even" r:id="rId21"/>
      <w:footerReference w:type="default" r:id="rId22"/>
      <w:pgSz w:w="11906" w:h="16838"/>
      <w:pgMar w:top="899" w:right="1417" w:bottom="36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242C" w:rsidRDefault="0085242C">
      <w:r>
        <w:separator/>
      </w:r>
    </w:p>
  </w:endnote>
  <w:endnote w:type="continuationSeparator" w:id="0">
    <w:p w:rsidR="0085242C" w:rsidRDefault="00852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w Cen MT Condensed">
    <w:charset w:val="EE"/>
    <w:family w:val="swiss"/>
    <w:pitch w:val="variable"/>
    <w:sig w:usb0="00000007"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856" w:rsidRDefault="00022856" w:rsidP="007557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22856" w:rsidRDefault="00022856" w:rsidP="000228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856" w:rsidRDefault="00022856" w:rsidP="007557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C0BEF">
      <w:rPr>
        <w:rStyle w:val="PageNumber"/>
        <w:noProof/>
      </w:rPr>
      <w:t>6</w:t>
    </w:r>
    <w:r>
      <w:rPr>
        <w:rStyle w:val="PageNumber"/>
      </w:rPr>
      <w:fldChar w:fldCharType="end"/>
    </w:r>
  </w:p>
  <w:p w:rsidR="00022856" w:rsidRDefault="00022856" w:rsidP="0002285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242C" w:rsidRDefault="0085242C">
      <w:r>
        <w:separator/>
      </w:r>
    </w:p>
  </w:footnote>
  <w:footnote w:type="continuationSeparator" w:id="0">
    <w:p w:rsidR="0085242C" w:rsidRDefault="008524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92FDC"/>
    <w:multiLevelType w:val="multilevel"/>
    <w:tmpl w:val="A7AC2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C816DD"/>
    <w:multiLevelType w:val="hybridMultilevel"/>
    <w:tmpl w:val="DC707022"/>
    <w:lvl w:ilvl="0" w:tplc="9DD2FDB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1601BB"/>
    <w:multiLevelType w:val="multilevel"/>
    <w:tmpl w:val="3476E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FC7148"/>
    <w:multiLevelType w:val="hybridMultilevel"/>
    <w:tmpl w:val="76922B74"/>
    <w:lvl w:ilvl="0" w:tplc="11F4087A">
      <w:start w:val="1"/>
      <w:numFmt w:val="decimal"/>
      <w:lvlText w:val="%1."/>
      <w:lvlJc w:val="left"/>
      <w:pPr>
        <w:tabs>
          <w:tab w:val="num" w:pos="720"/>
        </w:tabs>
        <w:ind w:left="720" w:hanging="360"/>
      </w:pPr>
      <w:rPr>
        <w:rFonts w:hint="default"/>
        <w:u w:val="single"/>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2666576F"/>
    <w:multiLevelType w:val="multilevel"/>
    <w:tmpl w:val="0848E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B461D8"/>
    <w:multiLevelType w:val="hybridMultilevel"/>
    <w:tmpl w:val="CC4E4D7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32B62FCE"/>
    <w:multiLevelType w:val="hybridMultilevel"/>
    <w:tmpl w:val="7320134E"/>
    <w:lvl w:ilvl="0" w:tplc="BAF83674">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ED5BD7"/>
    <w:multiLevelType w:val="hybridMultilevel"/>
    <w:tmpl w:val="B03A443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35DD1320"/>
    <w:multiLevelType w:val="multilevel"/>
    <w:tmpl w:val="CA1E6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3E3572"/>
    <w:multiLevelType w:val="hybridMultilevel"/>
    <w:tmpl w:val="DCE6184C"/>
    <w:lvl w:ilvl="0" w:tplc="E772A0D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9B50FD"/>
    <w:multiLevelType w:val="hybridMultilevel"/>
    <w:tmpl w:val="CCBC0456"/>
    <w:lvl w:ilvl="0" w:tplc="0652D12A">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E20784"/>
    <w:multiLevelType w:val="hybridMultilevel"/>
    <w:tmpl w:val="F1C6EE14"/>
    <w:lvl w:ilvl="0" w:tplc="81900C58">
      <w:start w:val="1"/>
      <w:numFmt w:val="decimal"/>
      <w:lvlText w:val="%1."/>
      <w:lvlJc w:val="left"/>
      <w:pPr>
        <w:tabs>
          <w:tab w:val="num" w:pos="720"/>
        </w:tabs>
        <w:ind w:left="720" w:hanging="360"/>
      </w:pPr>
      <w:rPr>
        <w:rFonts w:hint="default"/>
        <w:u w:val="single"/>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4611504C"/>
    <w:multiLevelType w:val="hybridMultilevel"/>
    <w:tmpl w:val="88D245B6"/>
    <w:lvl w:ilvl="0" w:tplc="4502F3D2">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2E574F"/>
    <w:multiLevelType w:val="multilevel"/>
    <w:tmpl w:val="6FC45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D77BEC"/>
    <w:multiLevelType w:val="hybridMultilevel"/>
    <w:tmpl w:val="9340A1B0"/>
    <w:lvl w:ilvl="0" w:tplc="B6E4FF08">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3"/>
  </w:num>
  <w:num w:numId="3">
    <w:abstractNumId w:val="2"/>
  </w:num>
  <w:num w:numId="4">
    <w:abstractNumId w:val="9"/>
  </w:num>
  <w:num w:numId="5">
    <w:abstractNumId w:val="12"/>
  </w:num>
  <w:num w:numId="6">
    <w:abstractNumId w:val="4"/>
  </w:num>
  <w:num w:numId="7">
    <w:abstractNumId w:val="10"/>
  </w:num>
  <w:num w:numId="8">
    <w:abstractNumId w:val="1"/>
  </w:num>
  <w:num w:numId="9">
    <w:abstractNumId w:val="11"/>
  </w:num>
  <w:num w:numId="10">
    <w:abstractNumId w:val="3"/>
  </w:num>
  <w:num w:numId="11">
    <w:abstractNumId w:val="7"/>
  </w:num>
  <w:num w:numId="12">
    <w:abstractNumId w:val="5"/>
  </w:num>
  <w:num w:numId="13">
    <w:abstractNumId w:val="8"/>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5593"/>
    <w:rsid w:val="0001495D"/>
    <w:rsid w:val="00022856"/>
    <w:rsid w:val="000C48A8"/>
    <w:rsid w:val="005B45F6"/>
    <w:rsid w:val="005E099F"/>
    <w:rsid w:val="00755759"/>
    <w:rsid w:val="0085242C"/>
    <w:rsid w:val="00852D1A"/>
    <w:rsid w:val="00895A85"/>
    <w:rsid w:val="00A361CE"/>
    <w:rsid w:val="00CA5D7B"/>
    <w:rsid w:val="00D34FDB"/>
    <w:rsid w:val="00EC0BEF"/>
    <w:rsid w:val="00F15593"/>
    <w:rsid w:val="00FF253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F15593"/>
    <w:rPr>
      <w:b/>
      <w:bCs/>
    </w:rPr>
  </w:style>
  <w:style w:type="character" w:styleId="Emphasis">
    <w:name w:val="Emphasis"/>
    <w:basedOn w:val="DefaultParagraphFont"/>
    <w:qFormat/>
    <w:rsid w:val="00895A85"/>
    <w:rPr>
      <w:i/>
      <w:iCs/>
    </w:rPr>
  </w:style>
  <w:style w:type="paragraph" w:styleId="NormalWeb">
    <w:name w:val="Normal (Web)"/>
    <w:basedOn w:val="Normal"/>
    <w:rsid w:val="00895A85"/>
    <w:pPr>
      <w:spacing w:before="100" w:beforeAutospacing="1" w:after="100" w:afterAutospacing="1"/>
    </w:pPr>
  </w:style>
  <w:style w:type="paragraph" w:styleId="Header">
    <w:name w:val="header"/>
    <w:basedOn w:val="Normal"/>
    <w:rsid w:val="00022856"/>
    <w:pPr>
      <w:tabs>
        <w:tab w:val="center" w:pos="4536"/>
        <w:tab w:val="right" w:pos="9072"/>
      </w:tabs>
    </w:pPr>
  </w:style>
  <w:style w:type="character" w:styleId="PageNumber">
    <w:name w:val="page number"/>
    <w:basedOn w:val="DefaultParagraphFont"/>
    <w:rsid w:val="00022856"/>
  </w:style>
  <w:style w:type="paragraph" w:styleId="Footer">
    <w:name w:val="footer"/>
    <w:basedOn w:val="Normal"/>
    <w:rsid w:val="00022856"/>
    <w:pPr>
      <w:tabs>
        <w:tab w:val="center" w:pos="4536"/>
        <w:tab w:val="right" w:pos="9072"/>
      </w:tabs>
    </w:pPr>
  </w:style>
  <w:style w:type="character" w:styleId="Hyperlink">
    <w:name w:val="Hyperlink"/>
    <w:basedOn w:val="DefaultParagraphFont"/>
    <w:rsid w:val="00A361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488328">
      <w:bodyDiv w:val="1"/>
      <w:marLeft w:val="0"/>
      <w:marRight w:val="0"/>
      <w:marTop w:val="0"/>
      <w:marBottom w:val="0"/>
      <w:divBdr>
        <w:top w:val="none" w:sz="0" w:space="0" w:color="auto"/>
        <w:left w:val="none" w:sz="0" w:space="0" w:color="auto"/>
        <w:bottom w:val="none" w:sz="0" w:space="0" w:color="auto"/>
        <w:right w:val="none" w:sz="0" w:space="0" w:color="auto"/>
      </w:divBdr>
    </w:div>
    <w:div w:id="652487758">
      <w:bodyDiv w:val="1"/>
      <w:marLeft w:val="0"/>
      <w:marRight w:val="0"/>
      <w:marTop w:val="0"/>
      <w:marBottom w:val="0"/>
      <w:divBdr>
        <w:top w:val="none" w:sz="0" w:space="0" w:color="auto"/>
        <w:left w:val="none" w:sz="0" w:space="0" w:color="auto"/>
        <w:bottom w:val="none" w:sz="0" w:space="0" w:color="auto"/>
        <w:right w:val="none" w:sz="0" w:space="0" w:color="auto"/>
      </w:divBdr>
    </w:div>
    <w:div w:id="709304396">
      <w:bodyDiv w:val="1"/>
      <w:marLeft w:val="0"/>
      <w:marRight w:val="0"/>
      <w:marTop w:val="0"/>
      <w:marBottom w:val="0"/>
      <w:divBdr>
        <w:top w:val="none" w:sz="0" w:space="0" w:color="auto"/>
        <w:left w:val="none" w:sz="0" w:space="0" w:color="auto"/>
        <w:bottom w:val="none" w:sz="0" w:space="0" w:color="auto"/>
        <w:right w:val="none" w:sz="0" w:space="0" w:color="auto"/>
      </w:divBdr>
    </w:div>
    <w:div w:id="743183589">
      <w:bodyDiv w:val="1"/>
      <w:marLeft w:val="0"/>
      <w:marRight w:val="0"/>
      <w:marTop w:val="0"/>
      <w:marBottom w:val="0"/>
      <w:divBdr>
        <w:top w:val="none" w:sz="0" w:space="0" w:color="auto"/>
        <w:left w:val="none" w:sz="0" w:space="0" w:color="auto"/>
        <w:bottom w:val="none" w:sz="0" w:space="0" w:color="auto"/>
        <w:right w:val="none" w:sz="0" w:space="0" w:color="auto"/>
      </w:divBdr>
    </w:div>
    <w:div w:id="796601792">
      <w:bodyDiv w:val="1"/>
      <w:marLeft w:val="0"/>
      <w:marRight w:val="0"/>
      <w:marTop w:val="0"/>
      <w:marBottom w:val="0"/>
      <w:divBdr>
        <w:top w:val="none" w:sz="0" w:space="0" w:color="auto"/>
        <w:left w:val="none" w:sz="0" w:space="0" w:color="auto"/>
        <w:bottom w:val="none" w:sz="0" w:space="0" w:color="auto"/>
        <w:right w:val="none" w:sz="0" w:space="0" w:color="auto"/>
      </w:divBdr>
      <w:divsChild>
        <w:div w:id="75977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6710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19838924">
      <w:bodyDiv w:val="1"/>
      <w:marLeft w:val="0"/>
      <w:marRight w:val="0"/>
      <w:marTop w:val="0"/>
      <w:marBottom w:val="0"/>
      <w:divBdr>
        <w:top w:val="none" w:sz="0" w:space="0" w:color="auto"/>
        <w:left w:val="none" w:sz="0" w:space="0" w:color="auto"/>
        <w:bottom w:val="none" w:sz="0" w:space="0" w:color="auto"/>
        <w:right w:val="none" w:sz="0" w:space="0" w:color="auto"/>
      </w:divBdr>
    </w:div>
    <w:div w:id="1338194581">
      <w:bodyDiv w:val="1"/>
      <w:marLeft w:val="0"/>
      <w:marRight w:val="0"/>
      <w:marTop w:val="0"/>
      <w:marBottom w:val="0"/>
      <w:divBdr>
        <w:top w:val="none" w:sz="0" w:space="0" w:color="auto"/>
        <w:left w:val="none" w:sz="0" w:space="0" w:color="auto"/>
        <w:bottom w:val="none" w:sz="0" w:space="0" w:color="auto"/>
        <w:right w:val="none" w:sz="0" w:space="0" w:color="auto"/>
      </w:divBdr>
      <w:divsChild>
        <w:div w:id="823202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9063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63477453">
      <w:bodyDiv w:val="1"/>
      <w:marLeft w:val="0"/>
      <w:marRight w:val="0"/>
      <w:marTop w:val="0"/>
      <w:marBottom w:val="0"/>
      <w:divBdr>
        <w:top w:val="none" w:sz="0" w:space="0" w:color="auto"/>
        <w:left w:val="none" w:sz="0" w:space="0" w:color="auto"/>
        <w:bottom w:val="none" w:sz="0" w:space="0" w:color="auto"/>
        <w:right w:val="none" w:sz="0" w:space="0" w:color="auto"/>
      </w:divBdr>
    </w:div>
    <w:div w:id="1765419192">
      <w:bodyDiv w:val="1"/>
      <w:marLeft w:val="0"/>
      <w:marRight w:val="0"/>
      <w:marTop w:val="0"/>
      <w:marBottom w:val="0"/>
      <w:divBdr>
        <w:top w:val="none" w:sz="0" w:space="0" w:color="auto"/>
        <w:left w:val="none" w:sz="0" w:space="0" w:color="auto"/>
        <w:bottom w:val="none" w:sz="0" w:space="0" w:color="auto"/>
        <w:right w:val="none" w:sz="0" w:space="0" w:color="auto"/>
      </w:divBdr>
      <w:divsChild>
        <w:div w:id="639069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06681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8968163">
      <w:bodyDiv w:val="1"/>
      <w:marLeft w:val="0"/>
      <w:marRight w:val="0"/>
      <w:marTop w:val="0"/>
      <w:marBottom w:val="0"/>
      <w:divBdr>
        <w:top w:val="none" w:sz="0" w:space="0" w:color="auto"/>
        <w:left w:val="none" w:sz="0" w:space="0" w:color="auto"/>
        <w:bottom w:val="none" w:sz="0" w:space="0" w:color="auto"/>
        <w:right w:val="none" w:sz="0" w:space="0" w:color="auto"/>
      </w:divBdr>
      <w:divsChild>
        <w:div w:id="20980880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6904834">
      <w:bodyDiv w:val="1"/>
      <w:marLeft w:val="0"/>
      <w:marRight w:val="0"/>
      <w:marTop w:val="0"/>
      <w:marBottom w:val="0"/>
      <w:divBdr>
        <w:top w:val="none" w:sz="0" w:space="0" w:color="auto"/>
        <w:left w:val="none" w:sz="0" w:space="0" w:color="auto"/>
        <w:bottom w:val="none" w:sz="0" w:space="0" w:color="auto"/>
        <w:right w:val="none" w:sz="0" w:space="0" w:color="auto"/>
      </w:divBdr>
      <w:divsChild>
        <w:div w:id="20181883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hyperlink" Target="http://www.o-4os.ce.edus.si/gradiva/geo/nemirnazemlja/vulcano.ht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yperlink" Target="http://www.o-4os.ce.edus.si/gradiva/geo/nemirnazemlja/vulkan.htm" TargetMode="Externa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yperlink" Target="http://www.o-4os.ce.edus.si/gradiva/geo/nemirnazemlja/vulkanizem-gejzir.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f.uni-lj.si/pedologija/tektpl.htm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1579</Words>
  <Characters>9002</Characters>
  <Application>Microsoft Office Word</Application>
  <DocSecurity>0</DocSecurity>
  <Lines>75</Lines>
  <Paragraphs>21</Paragraphs>
  <ScaleCrop>false</ScaleCrop>
  <Company/>
  <LinksUpToDate>false</LinksUpToDate>
  <CharactersWithSpaces>10560</CharactersWithSpaces>
  <SharedDoc>false</SharedDoc>
  <HLinks>
    <vt:vector size="24" baseType="variant">
      <vt:variant>
        <vt:i4>6881327</vt:i4>
      </vt:variant>
      <vt:variant>
        <vt:i4>9</vt:i4>
      </vt:variant>
      <vt:variant>
        <vt:i4>0</vt:i4>
      </vt:variant>
      <vt:variant>
        <vt:i4>5</vt:i4>
      </vt:variant>
      <vt:variant>
        <vt:lpwstr>http://www.o-4os.ce.edus.si/gradiva/geo/nemirnazemlja/vulkanizem-gejzir.htm</vt:lpwstr>
      </vt:variant>
      <vt:variant>
        <vt:lpwstr/>
      </vt:variant>
      <vt:variant>
        <vt:i4>1179660</vt:i4>
      </vt:variant>
      <vt:variant>
        <vt:i4>6</vt:i4>
      </vt:variant>
      <vt:variant>
        <vt:i4>0</vt:i4>
      </vt:variant>
      <vt:variant>
        <vt:i4>5</vt:i4>
      </vt:variant>
      <vt:variant>
        <vt:lpwstr>http://www.o-4os.ce.edus.si/gradiva/geo/nemirnazemlja/vulcano.htm</vt:lpwstr>
      </vt:variant>
      <vt:variant>
        <vt:lpwstr/>
      </vt:variant>
      <vt:variant>
        <vt:i4>4522065</vt:i4>
      </vt:variant>
      <vt:variant>
        <vt:i4>3</vt:i4>
      </vt:variant>
      <vt:variant>
        <vt:i4>0</vt:i4>
      </vt:variant>
      <vt:variant>
        <vt:i4>5</vt:i4>
      </vt:variant>
      <vt:variant>
        <vt:lpwstr>http://www.o-4os.ce.edus.si/gradiva/geo/nemirnazemlja/vulkan.htm</vt:lpwstr>
      </vt:variant>
      <vt:variant>
        <vt:lpwstr/>
      </vt:variant>
      <vt:variant>
        <vt:i4>6029381</vt:i4>
      </vt:variant>
      <vt:variant>
        <vt:i4>0</vt:i4>
      </vt:variant>
      <vt:variant>
        <vt:i4>0</vt:i4>
      </vt:variant>
      <vt:variant>
        <vt:i4>5</vt:i4>
      </vt:variant>
      <vt:variant>
        <vt:lpwstr>http://www.bf.uni-lj.si/pedologija/tektpl.html</vt:lpwstr>
      </vt:variant>
      <vt:variant>
        <vt:lpwstr>Transf</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2019-04-29T20:23:00Z</dcterms:created>
  <dcterms:modified xsi:type="dcterms:W3CDTF">2019-04-29T20:23:00Z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