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5A0F" w:rsidRDefault="00EF5A0F">
      <w:bookmarkStart w:id="0" w:name="_GoBack"/>
      <w:bookmarkEnd w:id="0"/>
    </w:p>
    <w:p w:rsidR="00EF5A0F" w:rsidRPr="00EF5A0F" w:rsidRDefault="00EF5A0F" w:rsidP="00EF5A0F"/>
    <w:p w:rsidR="00EF5A0F" w:rsidRPr="00EF5A0F" w:rsidRDefault="00EF5A0F" w:rsidP="00EF5A0F"/>
    <w:p w:rsidR="00EF5A0F" w:rsidRPr="00EF5A0F" w:rsidRDefault="00EF5A0F" w:rsidP="00EF5A0F"/>
    <w:p w:rsidR="00EF5A0F" w:rsidRPr="00EF5A0F" w:rsidRDefault="00EF5A0F" w:rsidP="00EF5A0F"/>
    <w:p w:rsidR="00EF5A0F" w:rsidRPr="00EF5A0F" w:rsidRDefault="00EF5A0F" w:rsidP="00EF5A0F"/>
    <w:p w:rsidR="00EF5A0F" w:rsidRPr="00EF5A0F" w:rsidRDefault="00EF5A0F" w:rsidP="00EF5A0F"/>
    <w:p w:rsidR="00EF5A0F" w:rsidRPr="00EF5A0F" w:rsidRDefault="00EF5A0F" w:rsidP="00EF5A0F"/>
    <w:p w:rsidR="00EF5A0F" w:rsidRPr="00EF5A0F" w:rsidRDefault="00EF5A0F" w:rsidP="00EF5A0F"/>
    <w:p w:rsidR="00EF5A0F" w:rsidRPr="00EF5A0F" w:rsidRDefault="00EF5A0F" w:rsidP="00EF5A0F"/>
    <w:p w:rsidR="00EF5A0F" w:rsidRPr="00EF5A0F" w:rsidRDefault="00EF5A0F" w:rsidP="00EF5A0F"/>
    <w:p w:rsidR="00EF5A0F" w:rsidRPr="00EF5A0F" w:rsidRDefault="00EF5A0F" w:rsidP="00EF5A0F"/>
    <w:p w:rsidR="00EF5A0F" w:rsidRPr="00EF5A0F" w:rsidRDefault="00EF5A0F" w:rsidP="00EF5A0F"/>
    <w:p w:rsidR="00EF5A0F" w:rsidRPr="00EF5A0F" w:rsidRDefault="00EF5A0F" w:rsidP="00EF5A0F"/>
    <w:p w:rsidR="00EF5A0F" w:rsidRPr="00EF5A0F" w:rsidRDefault="000B3DE3" w:rsidP="00EF5A0F">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54pt;margin-top:4.8pt;width:333pt;height:1in;z-index:-251658240" fillcolor="#f90">
            <v:shadow color="#868686"/>
            <v:textpath style="font-family:&quot;KabanaBold&quot;;v-text-kern:t" trim="t" fitpath="t" string="GORENJSKA"/>
          </v:shape>
        </w:pict>
      </w:r>
    </w:p>
    <w:p w:rsidR="00EF5A0F" w:rsidRPr="00EF5A0F" w:rsidRDefault="00EF5A0F" w:rsidP="00EF5A0F"/>
    <w:p w:rsidR="00EF5A0F" w:rsidRPr="00EF5A0F" w:rsidRDefault="00EF5A0F" w:rsidP="00EF5A0F"/>
    <w:p w:rsidR="00EF5A0F" w:rsidRPr="00EF5A0F" w:rsidRDefault="00EF5A0F" w:rsidP="00EF5A0F"/>
    <w:p w:rsidR="00EF5A0F" w:rsidRPr="00EF5A0F" w:rsidRDefault="00EF5A0F" w:rsidP="00EF5A0F"/>
    <w:p w:rsidR="00EF5A0F" w:rsidRPr="00EF5A0F" w:rsidRDefault="00EF5A0F" w:rsidP="00EF5A0F"/>
    <w:p w:rsidR="00EF5A0F" w:rsidRPr="00361091" w:rsidRDefault="003469C7" w:rsidP="00EF5A0F">
      <w:pPr>
        <w:tabs>
          <w:tab w:val="left" w:pos="3690"/>
        </w:tabs>
        <w:jc w:val="center"/>
        <w:rPr>
          <w:rFonts w:ascii="Garamond" w:hAnsi="Garamond"/>
          <w:sz w:val="32"/>
          <w:szCs w:val="32"/>
        </w:rPr>
      </w:pPr>
      <w:r>
        <w:rPr>
          <w:rFonts w:ascii="Garamond" w:hAnsi="Garamond"/>
          <w:sz w:val="32"/>
          <w:szCs w:val="32"/>
        </w:rPr>
        <w:t xml:space="preserve"> </w:t>
      </w:r>
    </w:p>
    <w:p w:rsidR="00EF5A0F" w:rsidRPr="00361091" w:rsidRDefault="00EF5A0F" w:rsidP="00EF5A0F">
      <w:pPr>
        <w:tabs>
          <w:tab w:val="left" w:pos="3690"/>
        </w:tabs>
        <w:jc w:val="center"/>
        <w:rPr>
          <w:rFonts w:ascii="Garamond" w:hAnsi="Garamond"/>
          <w:sz w:val="32"/>
          <w:szCs w:val="32"/>
        </w:rPr>
      </w:pPr>
      <w:r w:rsidRPr="00361091">
        <w:rPr>
          <w:rFonts w:ascii="Garamond" w:hAnsi="Garamond"/>
          <w:sz w:val="32"/>
          <w:szCs w:val="32"/>
        </w:rPr>
        <w:t>Spomladanska ekskurzija</w:t>
      </w:r>
    </w:p>
    <w:p w:rsidR="00EF5A0F" w:rsidRPr="00361091" w:rsidRDefault="003469C7" w:rsidP="00EF5A0F">
      <w:pPr>
        <w:tabs>
          <w:tab w:val="left" w:pos="3690"/>
        </w:tabs>
        <w:jc w:val="center"/>
        <w:rPr>
          <w:rFonts w:ascii="Garamond" w:hAnsi="Garamond"/>
          <w:sz w:val="32"/>
          <w:szCs w:val="32"/>
        </w:rPr>
      </w:pPr>
      <w:r>
        <w:rPr>
          <w:rFonts w:ascii="Garamond" w:hAnsi="Garamond"/>
          <w:sz w:val="32"/>
          <w:szCs w:val="32"/>
        </w:rPr>
        <w:t xml:space="preserve"> </w:t>
      </w:r>
    </w:p>
    <w:p w:rsidR="00EF5A0F" w:rsidRPr="00EF5A0F" w:rsidRDefault="00EF5A0F" w:rsidP="00EF5A0F">
      <w:pPr>
        <w:tabs>
          <w:tab w:val="left" w:pos="3690"/>
        </w:tabs>
        <w:jc w:val="center"/>
        <w:rPr>
          <w:rFonts w:ascii="Garamond" w:hAnsi="Garamond"/>
          <w:sz w:val="28"/>
          <w:szCs w:val="28"/>
        </w:rPr>
      </w:pPr>
    </w:p>
    <w:p w:rsidR="00EF5A0F" w:rsidRPr="00EF5A0F" w:rsidRDefault="00EF5A0F" w:rsidP="00EF5A0F">
      <w:pPr>
        <w:tabs>
          <w:tab w:val="left" w:pos="3690"/>
        </w:tabs>
        <w:jc w:val="center"/>
        <w:rPr>
          <w:rFonts w:ascii="Garamond" w:hAnsi="Garamond"/>
          <w:sz w:val="28"/>
          <w:szCs w:val="28"/>
        </w:rPr>
      </w:pPr>
    </w:p>
    <w:p w:rsidR="00EF5A0F" w:rsidRPr="00EF5A0F" w:rsidRDefault="000B3DE3" w:rsidP="00EF5A0F">
      <w:pPr>
        <w:tabs>
          <w:tab w:val="left" w:pos="3690"/>
        </w:tabs>
        <w:jc w:val="center"/>
        <w:rPr>
          <w:rFonts w:ascii="Garamond" w:hAnsi="Garamond"/>
          <w:sz w:val="28"/>
          <w:szCs w:val="28"/>
        </w:rPr>
      </w:pPr>
      <w:r>
        <w:rPr>
          <w:rFonts w:ascii="Garamond" w:hAnsi="Garamond" w:cs="Arial"/>
        </w:rPr>
        <w:pict>
          <v:shape id="_x0000_s1028" type="#_x0000_t75" alt="Slika:Pokrajine gorenjska.png" href="http://upload.wikimedia.org/wikipedia/sl/6/67/Pokrajine_gorenjska.png" style="position:absolute;left:0;text-align:left;margin-left:108pt;margin-top:14.25pt;width:225pt;height:162.8pt;z-index:-251657216" o:button="t">
            <v:imagedata r:id="rId7" o:title="Pokrajine_gorenjska"/>
          </v:shape>
        </w:pict>
      </w:r>
    </w:p>
    <w:p w:rsidR="00EF5A0F" w:rsidRPr="00EF5A0F" w:rsidRDefault="00EF5A0F" w:rsidP="00EF5A0F">
      <w:pPr>
        <w:tabs>
          <w:tab w:val="left" w:pos="3690"/>
        </w:tabs>
        <w:jc w:val="center"/>
        <w:rPr>
          <w:rFonts w:ascii="Garamond" w:hAnsi="Garamond"/>
          <w:sz w:val="28"/>
          <w:szCs w:val="28"/>
        </w:rPr>
      </w:pPr>
    </w:p>
    <w:p w:rsidR="00EF5A0F" w:rsidRPr="00EF5A0F" w:rsidRDefault="00EF5A0F" w:rsidP="00EF5A0F">
      <w:pPr>
        <w:tabs>
          <w:tab w:val="left" w:pos="3690"/>
        </w:tabs>
        <w:jc w:val="center"/>
        <w:rPr>
          <w:rFonts w:ascii="Garamond" w:hAnsi="Garamond"/>
          <w:sz w:val="28"/>
          <w:szCs w:val="28"/>
        </w:rPr>
      </w:pPr>
    </w:p>
    <w:p w:rsidR="00EF5A0F" w:rsidRPr="00EF5A0F" w:rsidRDefault="00EF5A0F" w:rsidP="00EF5A0F">
      <w:pPr>
        <w:tabs>
          <w:tab w:val="left" w:pos="3690"/>
        </w:tabs>
        <w:jc w:val="center"/>
        <w:rPr>
          <w:rFonts w:ascii="Garamond" w:hAnsi="Garamond"/>
          <w:sz w:val="28"/>
          <w:szCs w:val="28"/>
        </w:rPr>
      </w:pPr>
    </w:p>
    <w:p w:rsidR="00EF5A0F" w:rsidRPr="00EF5A0F" w:rsidRDefault="00EF5A0F" w:rsidP="00EF5A0F">
      <w:pPr>
        <w:tabs>
          <w:tab w:val="left" w:pos="3690"/>
        </w:tabs>
        <w:jc w:val="center"/>
        <w:rPr>
          <w:rFonts w:ascii="Garamond" w:hAnsi="Garamond"/>
          <w:sz w:val="28"/>
          <w:szCs w:val="28"/>
        </w:rPr>
      </w:pPr>
    </w:p>
    <w:p w:rsidR="00EF5A0F" w:rsidRPr="00EF5A0F" w:rsidRDefault="00EF5A0F" w:rsidP="00EF5A0F">
      <w:pPr>
        <w:tabs>
          <w:tab w:val="left" w:pos="3690"/>
        </w:tabs>
        <w:jc w:val="center"/>
        <w:rPr>
          <w:rFonts w:ascii="Garamond" w:hAnsi="Garamond"/>
          <w:sz w:val="28"/>
          <w:szCs w:val="28"/>
        </w:rPr>
      </w:pPr>
    </w:p>
    <w:p w:rsidR="00EF5A0F" w:rsidRPr="00EF5A0F" w:rsidRDefault="00EF5A0F" w:rsidP="00EF5A0F">
      <w:pPr>
        <w:tabs>
          <w:tab w:val="left" w:pos="3690"/>
        </w:tabs>
        <w:jc w:val="center"/>
        <w:rPr>
          <w:rFonts w:ascii="Garamond" w:hAnsi="Garamond"/>
          <w:sz w:val="28"/>
          <w:szCs w:val="28"/>
        </w:rPr>
      </w:pPr>
    </w:p>
    <w:p w:rsidR="00EF5A0F" w:rsidRPr="00EF5A0F" w:rsidRDefault="00EF5A0F" w:rsidP="00EF5A0F">
      <w:pPr>
        <w:tabs>
          <w:tab w:val="left" w:pos="3690"/>
        </w:tabs>
        <w:jc w:val="center"/>
        <w:rPr>
          <w:rFonts w:ascii="Garamond" w:hAnsi="Garamond"/>
          <w:sz w:val="28"/>
          <w:szCs w:val="28"/>
        </w:rPr>
      </w:pPr>
    </w:p>
    <w:p w:rsidR="00EF5A0F" w:rsidRPr="00EF5A0F" w:rsidRDefault="00EF5A0F" w:rsidP="00EF5A0F">
      <w:pPr>
        <w:tabs>
          <w:tab w:val="left" w:pos="3690"/>
        </w:tabs>
        <w:jc w:val="center"/>
        <w:rPr>
          <w:rFonts w:ascii="Garamond" w:hAnsi="Garamond"/>
          <w:sz w:val="28"/>
          <w:szCs w:val="28"/>
        </w:rPr>
      </w:pPr>
    </w:p>
    <w:p w:rsidR="00EF5A0F" w:rsidRPr="00EF5A0F" w:rsidRDefault="00EF5A0F" w:rsidP="00EF5A0F">
      <w:pPr>
        <w:tabs>
          <w:tab w:val="left" w:pos="3690"/>
        </w:tabs>
        <w:jc w:val="center"/>
        <w:rPr>
          <w:rFonts w:ascii="Garamond" w:hAnsi="Garamond"/>
          <w:sz w:val="28"/>
          <w:szCs w:val="28"/>
        </w:rPr>
      </w:pPr>
    </w:p>
    <w:p w:rsidR="00EF5A0F" w:rsidRPr="00EF5A0F" w:rsidRDefault="00EF5A0F" w:rsidP="00EF5A0F">
      <w:pPr>
        <w:tabs>
          <w:tab w:val="left" w:pos="3690"/>
        </w:tabs>
        <w:jc w:val="center"/>
        <w:rPr>
          <w:rFonts w:ascii="Garamond" w:hAnsi="Garamond"/>
          <w:sz w:val="28"/>
          <w:szCs w:val="28"/>
        </w:rPr>
      </w:pPr>
    </w:p>
    <w:p w:rsidR="00EF5A0F" w:rsidRDefault="00EF5A0F" w:rsidP="00EF5A0F">
      <w:pPr>
        <w:tabs>
          <w:tab w:val="left" w:pos="3690"/>
        </w:tabs>
        <w:jc w:val="center"/>
        <w:rPr>
          <w:rFonts w:ascii="Garamond" w:hAnsi="Garamond"/>
          <w:sz w:val="28"/>
          <w:szCs w:val="28"/>
        </w:rPr>
      </w:pPr>
    </w:p>
    <w:p w:rsidR="0074364B" w:rsidRDefault="0074364B" w:rsidP="00EF5A0F">
      <w:pPr>
        <w:tabs>
          <w:tab w:val="left" w:pos="3690"/>
        </w:tabs>
        <w:jc w:val="center"/>
        <w:rPr>
          <w:rFonts w:ascii="Garamond" w:hAnsi="Garamond"/>
          <w:sz w:val="28"/>
          <w:szCs w:val="28"/>
        </w:rPr>
      </w:pPr>
    </w:p>
    <w:p w:rsidR="0074364B" w:rsidRPr="00EF5A0F" w:rsidRDefault="0074364B" w:rsidP="00EF5A0F">
      <w:pPr>
        <w:tabs>
          <w:tab w:val="left" w:pos="3690"/>
        </w:tabs>
        <w:jc w:val="center"/>
        <w:rPr>
          <w:rFonts w:ascii="Garamond" w:hAnsi="Garamond"/>
          <w:sz w:val="28"/>
          <w:szCs w:val="28"/>
        </w:rPr>
      </w:pPr>
    </w:p>
    <w:p w:rsidR="00EF5A0F" w:rsidRPr="00EF5A0F" w:rsidRDefault="00EF5A0F" w:rsidP="00EF5A0F">
      <w:pPr>
        <w:tabs>
          <w:tab w:val="left" w:pos="3690"/>
        </w:tabs>
        <w:jc w:val="center"/>
        <w:rPr>
          <w:rFonts w:ascii="Garamond" w:hAnsi="Garamond"/>
          <w:sz w:val="28"/>
          <w:szCs w:val="28"/>
        </w:rPr>
      </w:pPr>
    </w:p>
    <w:p w:rsidR="00EF5A0F" w:rsidRPr="00EF5A0F" w:rsidRDefault="00EF5A0F" w:rsidP="00EF5A0F">
      <w:pPr>
        <w:tabs>
          <w:tab w:val="left" w:pos="3690"/>
        </w:tabs>
        <w:jc w:val="center"/>
        <w:rPr>
          <w:rFonts w:ascii="Garamond" w:hAnsi="Garamond"/>
          <w:sz w:val="28"/>
          <w:szCs w:val="28"/>
        </w:rPr>
      </w:pPr>
    </w:p>
    <w:p w:rsidR="00EF5A0F" w:rsidRPr="00EF5A0F" w:rsidRDefault="00A22F5C" w:rsidP="00EF5A0F">
      <w:pPr>
        <w:tabs>
          <w:tab w:val="left" w:pos="3690"/>
        </w:tabs>
        <w:rPr>
          <w:rFonts w:ascii="Garamond" w:hAnsi="Garamond"/>
          <w:sz w:val="28"/>
          <w:szCs w:val="28"/>
        </w:rPr>
      </w:pPr>
      <w:r>
        <w:rPr>
          <w:rFonts w:ascii="Garamond" w:hAnsi="Garamond"/>
          <w:sz w:val="28"/>
          <w:szCs w:val="28"/>
        </w:rPr>
        <w:br w:type="page"/>
      </w:r>
    </w:p>
    <w:p w:rsidR="0074364B" w:rsidRDefault="00EF5A0F" w:rsidP="006867B2">
      <w:pPr>
        <w:jc w:val="both"/>
        <w:rPr>
          <w:rFonts w:ascii="Garamond" w:hAnsi="Garamond" w:cs="Arial"/>
        </w:rPr>
      </w:pPr>
      <w:r w:rsidRPr="006D1C92">
        <w:rPr>
          <w:rFonts w:ascii="Garamond" w:hAnsi="Garamond"/>
        </w:rPr>
        <w:t>V sredo, 4.6.2008</w:t>
      </w:r>
      <w:r w:rsidR="004101EE">
        <w:rPr>
          <w:rFonts w:ascii="Garamond" w:hAnsi="Garamond"/>
        </w:rPr>
        <w:t xml:space="preserve">, </w:t>
      </w:r>
      <w:r w:rsidRPr="006D1C92">
        <w:rPr>
          <w:rFonts w:ascii="Garamond" w:hAnsi="Garamond"/>
        </w:rPr>
        <w:t xml:space="preserve">smo se odpravili na ekskurzijo po Gorenjski. </w:t>
      </w:r>
      <w:r w:rsidRPr="00380110">
        <w:rPr>
          <w:rFonts w:ascii="Garamond" w:hAnsi="Garamond"/>
          <w:color w:val="FF6600"/>
          <w:u w:val="single"/>
        </w:rPr>
        <w:t>Gorenjska</w:t>
      </w:r>
      <w:r w:rsidRPr="006D1C92">
        <w:rPr>
          <w:rFonts w:ascii="Garamond" w:hAnsi="Garamond"/>
          <w:color w:val="FF9900"/>
        </w:rPr>
        <w:t xml:space="preserve"> </w:t>
      </w:r>
      <w:r w:rsidRPr="006D1C92">
        <w:rPr>
          <w:rFonts w:ascii="Garamond" w:hAnsi="Garamond"/>
        </w:rPr>
        <w:t>je gorata alpska pokrajina</w:t>
      </w:r>
      <w:r w:rsidR="004A0416" w:rsidRPr="006D1C92">
        <w:rPr>
          <w:rFonts w:ascii="Garamond" w:hAnsi="Garamond"/>
        </w:rPr>
        <w:t xml:space="preserve"> </w:t>
      </w:r>
      <w:r w:rsidR="004A0416" w:rsidRPr="006D1C92">
        <w:rPr>
          <w:rFonts w:ascii="Garamond" w:hAnsi="Garamond" w:cs="Arial"/>
        </w:rPr>
        <w:t xml:space="preserve">ob zgornjem delu </w:t>
      </w:r>
      <w:hyperlink r:id="rId8" w:tooltip="Reka" w:history="1">
        <w:r w:rsidR="004A0416" w:rsidRPr="006D1C92">
          <w:rPr>
            <w:rStyle w:val="Hyperlink"/>
            <w:rFonts w:ascii="Garamond" w:hAnsi="Garamond" w:cs="Arial"/>
            <w:color w:val="auto"/>
          </w:rPr>
          <w:t>reke</w:t>
        </w:r>
      </w:hyperlink>
      <w:r w:rsidR="004A0416" w:rsidRPr="006D1C92">
        <w:rPr>
          <w:rFonts w:ascii="Garamond" w:hAnsi="Garamond" w:cs="Arial"/>
        </w:rPr>
        <w:t xml:space="preserve"> </w:t>
      </w:r>
      <w:hyperlink r:id="rId9" w:tooltip="Sava" w:history="1">
        <w:r w:rsidR="004A0416" w:rsidRPr="006D1C92">
          <w:rPr>
            <w:rStyle w:val="Hyperlink"/>
            <w:rFonts w:ascii="Garamond" w:hAnsi="Garamond" w:cs="Arial"/>
            <w:color w:val="auto"/>
          </w:rPr>
          <w:t>Save</w:t>
        </w:r>
      </w:hyperlink>
      <w:r w:rsidR="00C94562" w:rsidRPr="006D1C92">
        <w:rPr>
          <w:rFonts w:ascii="Garamond" w:hAnsi="Garamond" w:cs="Arial"/>
        </w:rPr>
        <w:t>. Na zahodu jo omejuje Soča, na severu Drava, na vzhodu Savinja</w:t>
      </w:r>
      <w:r w:rsidR="004A0416" w:rsidRPr="006D1C92">
        <w:rPr>
          <w:rFonts w:ascii="Garamond" w:hAnsi="Garamond" w:cs="Arial"/>
        </w:rPr>
        <w:t xml:space="preserve">, </w:t>
      </w:r>
      <w:r w:rsidR="0010048C" w:rsidRPr="006D1C92">
        <w:rPr>
          <w:rFonts w:ascii="Garamond" w:hAnsi="Garamond" w:cs="Arial"/>
        </w:rPr>
        <w:t>na jugu pa Posavsko hribo</w:t>
      </w:r>
      <w:r w:rsidR="00C94562" w:rsidRPr="006D1C92">
        <w:rPr>
          <w:rFonts w:ascii="Garamond" w:hAnsi="Garamond" w:cs="Arial"/>
        </w:rPr>
        <w:t>vje in Ljubljana.</w:t>
      </w:r>
      <w:r w:rsidR="0010048C" w:rsidRPr="006D1C92">
        <w:rPr>
          <w:rFonts w:ascii="Garamond" w:hAnsi="Garamond" w:cs="Arial"/>
        </w:rPr>
        <w:t xml:space="preserve"> Pokrajina sodi med gospodarsko najbolj razvite predele Slovenije z močno in raznovrstno </w:t>
      </w:r>
      <w:hyperlink r:id="rId10" w:tooltip="Industrija" w:history="1">
        <w:r w:rsidR="0010048C" w:rsidRPr="006D1C92">
          <w:rPr>
            <w:rFonts w:ascii="Garamond" w:hAnsi="Garamond"/>
          </w:rPr>
          <w:t>industrijo</w:t>
        </w:r>
      </w:hyperlink>
      <w:r w:rsidR="0010048C" w:rsidRPr="006D1C92">
        <w:rPr>
          <w:rFonts w:ascii="Garamond" w:hAnsi="Garamond" w:cs="Arial"/>
        </w:rPr>
        <w:t xml:space="preserve">, </w:t>
      </w:r>
      <w:hyperlink r:id="rId11" w:tooltip="Obrt" w:history="1">
        <w:r w:rsidR="0010048C" w:rsidRPr="006D1C92">
          <w:rPr>
            <w:rFonts w:ascii="Garamond" w:hAnsi="Garamond"/>
          </w:rPr>
          <w:t>obrtjo</w:t>
        </w:r>
      </w:hyperlink>
      <w:r w:rsidR="0010048C" w:rsidRPr="006D1C92">
        <w:rPr>
          <w:rFonts w:ascii="Garamond" w:hAnsi="Garamond" w:cs="Arial"/>
        </w:rPr>
        <w:t xml:space="preserve"> in </w:t>
      </w:r>
      <w:hyperlink r:id="rId12" w:tooltip="Turizem" w:history="1">
        <w:r w:rsidR="0010048C" w:rsidRPr="006D1C92">
          <w:rPr>
            <w:rFonts w:ascii="Garamond" w:hAnsi="Garamond"/>
          </w:rPr>
          <w:t>turizmom</w:t>
        </w:r>
      </w:hyperlink>
      <w:r w:rsidR="0010048C" w:rsidRPr="006D1C92">
        <w:rPr>
          <w:rFonts w:ascii="Garamond" w:hAnsi="Garamond" w:cs="Arial"/>
        </w:rPr>
        <w:t>, tako poletnim kot zimskim. Od Kranja smo se peljali mimo Naklega in Brezij do Radovljice. Središče Gorenjske je Ljubljanska kotlina</w:t>
      </w:r>
      <w:r w:rsidR="006D1C92" w:rsidRPr="006D1C92">
        <w:rPr>
          <w:rFonts w:ascii="Garamond" w:hAnsi="Garamond" w:cs="Arial"/>
        </w:rPr>
        <w:t xml:space="preserve">. </w:t>
      </w:r>
      <w:r w:rsidR="006D1C92" w:rsidRPr="00380110">
        <w:rPr>
          <w:rFonts w:ascii="Garamond" w:hAnsi="Garamond" w:cs="Arial"/>
          <w:color w:val="FF6600"/>
          <w:u w:val="single"/>
        </w:rPr>
        <w:t>Ljubljanska kotlina</w:t>
      </w:r>
      <w:r w:rsidR="006D1C92" w:rsidRPr="006D1C92">
        <w:rPr>
          <w:rFonts w:ascii="Garamond" w:hAnsi="Garamond" w:cs="Arial"/>
        </w:rPr>
        <w:t xml:space="preserve"> leži na stiku alpskih, predalpskih in dinarskih pokrajin. Je največja sklenjena ravnina v Sloveniji. Je tektonska udornina, okoliške reke pa so jo napolnile s prodom in peskom, ponekod tudi z glino in ilovico. Ljubljanska kotlina je poselitveno, prometno in gospodarsko središče Slovenije.</w:t>
      </w:r>
      <w:r w:rsidR="0010048C" w:rsidRPr="006D1C92">
        <w:rPr>
          <w:rFonts w:ascii="Garamond" w:hAnsi="Garamond" w:cs="Arial"/>
        </w:rPr>
        <w:t xml:space="preserve"> </w:t>
      </w:r>
      <w:r w:rsidR="006D1C92">
        <w:rPr>
          <w:rFonts w:ascii="Garamond" w:hAnsi="Garamond" w:cs="Arial"/>
        </w:rPr>
        <w:t xml:space="preserve">Sestavlja jo 6 pokrajin: Dežela in Blejski kot, Dobrave, Kranjsko-Sorško polje, Kamniško-Bistriško polje, Ljubljansko polje in Ljubljansko barje. </w:t>
      </w:r>
    </w:p>
    <w:p w:rsidR="0074364B" w:rsidRDefault="0074364B" w:rsidP="006867B2">
      <w:pPr>
        <w:jc w:val="both"/>
        <w:rPr>
          <w:rFonts w:ascii="Garamond" w:hAnsi="Garamond" w:cs="Arial"/>
        </w:rPr>
      </w:pPr>
    </w:p>
    <w:p w:rsidR="0074364B" w:rsidRDefault="000B3DE3" w:rsidP="006867B2">
      <w:pPr>
        <w:jc w:val="both"/>
        <w:rPr>
          <w:rFonts w:ascii="Garamond" w:hAnsi="Garamond" w:cs="Arial"/>
        </w:rPr>
      </w:pPr>
      <w:r>
        <w:rPr>
          <w:noProof/>
        </w:rPr>
        <w:pict>
          <v:shape id="_x0000_s1029" type="#_x0000_t75" alt="Slovenske  pokrajine še drugače" style="position:absolute;left:0;text-align:left;margin-left:81pt;margin-top:9pt;width:252pt;height:164.65pt;z-index:-251656192">
            <v:imagedata r:id="rId13" o:title="slopok1"/>
          </v:shape>
        </w:pict>
      </w:r>
    </w:p>
    <w:p w:rsidR="0074364B" w:rsidRDefault="0074364B" w:rsidP="006867B2">
      <w:pPr>
        <w:jc w:val="both"/>
        <w:rPr>
          <w:rFonts w:ascii="Garamond" w:hAnsi="Garamond" w:cs="Arial"/>
        </w:rPr>
      </w:pPr>
    </w:p>
    <w:p w:rsidR="0074364B" w:rsidRDefault="0074364B" w:rsidP="006867B2">
      <w:pPr>
        <w:jc w:val="both"/>
        <w:rPr>
          <w:rFonts w:ascii="Garamond" w:hAnsi="Garamond" w:cs="Arial"/>
        </w:rPr>
      </w:pPr>
    </w:p>
    <w:p w:rsidR="0074364B" w:rsidRDefault="0074364B" w:rsidP="006867B2">
      <w:pPr>
        <w:jc w:val="both"/>
        <w:rPr>
          <w:rFonts w:ascii="Garamond" w:hAnsi="Garamond" w:cs="Arial"/>
        </w:rPr>
      </w:pPr>
    </w:p>
    <w:p w:rsidR="0074364B" w:rsidRDefault="0074364B" w:rsidP="006867B2">
      <w:pPr>
        <w:jc w:val="both"/>
        <w:rPr>
          <w:rFonts w:ascii="Garamond" w:hAnsi="Garamond" w:cs="Arial"/>
        </w:rPr>
      </w:pPr>
    </w:p>
    <w:p w:rsidR="0074364B" w:rsidRDefault="0074364B" w:rsidP="006867B2">
      <w:pPr>
        <w:jc w:val="both"/>
        <w:rPr>
          <w:rFonts w:ascii="Garamond" w:hAnsi="Garamond" w:cs="Arial"/>
        </w:rPr>
      </w:pPr>
    </w:p>
    <w:p w:rsidR="0074364B" w:rsidRDefault="0074364B" w:rsidP="006867B2">
      <w:pPr>
        <w:jc w:val="both"/>
        <w:rPr>
          <w:rFonts w:ascii="Garamond" w:hAnsi="Garamond" w:cs="Arial"/>
        </w:rPr>
      </w:pPr>
    </w:p>
    <w:p w:rsidR="0074364B" w:rsidRDefault="0074364B" w:rsidP="006867B2">
      <w:pPr>
        <w:jc w:val="both"/>
        <w:rPr>
          <w:rFonts w:ascii="Garamond" w:hAnsi="Garamond" w:cs="Arial"/>
        </w:rPr>
      </w:pPr>
    </w:p>
    <w:p w:rsidR="0074364B" w:rsidRDefault="0074364B" w:rsidP="006867B2">
      <w:pPr>
        <w:jc w:val="both"/>
        <w:rPr>
          <w:rFonts w:ascii="Garamond" w:hAnsi="Garamond" w:cs="Arial"/>
        </w:rPr>
      </w:pPr>
    </w:p>
    <w:p w:rsidR="0074364B" w:rsidRDefault="0074364B" w:rsidP="006867B2">
      <w:pPr>
        <w:jc w:val="both"/>
        <w:rPr>
          <w:rFonts w:ascii="Garamond" w:hAnsi="Garamond" w:cs="Arial"/>
        </w:rPr>
      </w:pPr>
    </w:p>
    <w:p w:rsidR="0074364B" w:rsidRDefault="0074364B" w:rsidP="006867B2">
      <w:pPr>
        <w:jc w:val="both"/>
        <w:rPr>
          <w:rFonts w:ascii="Garamond" w:hAnsi="Garamond" w:cs="Arial"/>
        </w:rPr>
      </w:pPr>
    </w:p>
    <w:p w:rsidR="0074364B" w:rsidRDefault="0074364B" w:rsidP="006867B2">
      <w:pPr>
        <w:jc w:val="both"/>
        <w:rPr>
          <w:rFonts w:ascii="Garamond" w:hAnsi="Garamond" w:cs="Arial"/>
        </w:rPr>
      </w:pPr>
    </w:p>
    <w:p w:rsidR="0074364B" w:rsidRDefault="0074364B" w:rsidP="006867B2">
      <w:pPr>
        <w:jc w:val="both"/>
        <w:rPr>
          <w:rFonts w:ascii="Garamond" w:hAnsi="Garamond" w:cs="Arial"/>
        </w:rPr>
      </w:pPr>
    </w:p>
    <w:p w:rsidR="0074364B" w:rsidRDefault="000B3DE3" w:rsidP="006867B2">
      <w:pPr>
        <w:jc w:val="both"/>
        <w:rPr>
          <w:rFonts w:ascii="Garamond" w:hAnsi="Garamond" w:cs="Arial"/>
        </w:rPr>
      </w:pPr>
      <w:r>
        <w:rPr>
          <w:noProof/>
        </w:rPr>
        <w:pict>
          <v:shapetype id="_x0000_t202" coordsize="21600,21600" o:spt="202" path="m,l,21600r21600,l21600,xe">
            <v:stroke joinstyle="miter"/>
            <v:path gradientshapeok="t" o:connecttype="rect"/>
          </v:shapetype>
          <v:shape id="_x0000_s1043" type="#_x0000_t202" style="position:absolute;left:0;text-align:left;margin-left:81pt;margin-top:4.5pt;width:243pt;height:18pt;z-index:251646976" stroked="f">
            <v:textbox inset="0,0,0,0">
              <w:txbxContent>
                <w:p w:rsidR="0000795E" w:rsidRPr="00416257" w:rsidRDefault="0000795E" w:rsidP="00416257">
                  <w:pPr>
                    <w:pStyle w:val="Caption"/>
                    <w:jc w:val="center"/>
                    <w:rPr>
                      <w:rFonts w:ascii="Tw Cen MT" w:hAnsi="Tw Cen MT"/>
                      <w:b w:val="0"/>
                      <w:i/>
                      <w:noProof/>
                    </w:rPr>
                  </w:pPr>
                  <w:r w:rsidRPr="00416257">
                    <w:rPr>
                      <w:rFonts w:ascii="Tw Cen MT" w:hAnsi="Tw Cen MT"/>
                      <w:b w:val="0"/>
                      <w:i/>
                    </w:rPr>
                    <w:t xml:space="preserve">Slika </w:t>
                  </w:r>
                  <w:r w:rsidRPr="00416257">
                    <w:rPr>
                      <w:rFonts w:ascii="Tw Cen MT" w:hAnsi="Tw Cen MT"/>
                      <w:b w:val="0"/>
                      <w:i/>
                    </w:rPr>
                    <w:fldChar w:fldCharType="begin"/>
                  </w:r>
                  <w:r w:rsidRPr="00416257">
                    <w:rPr>
                      <w:rFonts w:ascii="Tw Cen MT" w:hAnsi="Tw Cen MT"/>
                      <w:b w:val="0"/>
                      <w:i/>
                    </w:rPr>
                    <w:instrText xml:space="preserve"> SEQ Slika \* ARABIC </w:instrText>
                  </w:r>
                  <w:r w:rsidRPr="00416257">
                    <w:rPr>
                      <w:rFonts w:ascii="Tw Cen MT" w:hAnsi="Tw Cen MT"/>
                      <w:b w:val="0"/>
                      <w:i/>
                    </w:rPr>
                    <w:fldChar w:fldCharType="separate"/>
                  </w:r>
                  <w:r w:rsidR="00547637">
                    <w:rPr>
                      <w:rFonts w:ascii="Tw Cen MT" w:hAnsi="Tw Cen MT"/>
                      <w:b w:val="0"/>
                      <w:i/>
                      <w:noProof/>
                    </w:rPr>
                    <w:t>1</w:t>
                  </w:r>
                  <w:r w:rsidRPr="00416257">
                    <w:rPr>
                      <w:rFonts w:ascii="Tw Cen MT" w:hAnsi="Tw Cen MT"/>
                      <w:b w:val="0"/>
                      <w:i/>
                    </w:rPr>
                    <w:fldChar w:fldCharType="end"/>
                  </w:r>
                  <w:r w:rsidRPr="00416257">
                    <w:rPr>
                      <w:rFonts w:ascii="Tw Cen MT" w:hAnsi="Tw Cen MT"/>
                      <w:b w:val="0"/>
                      <w:i/>
                    </w:rPr>
                    <w:t>: Ljubljanska kotlina označena s temno zeleno</w:t>
                  </w:r>
                  <w:r>
                    <w:rPr>
                      <w:rFonts w:ascii="Tw Cen MT" w:hAnsi="Tw Cen MT"/>
                      <w:b w:val="0"/>
                      <w:i/>
                    </w:rPr>
                    <w:t xml:space="preserve"> barvo</w:t>
                  </w:r>
                </w:p>
              </w:txbxContent>
            </v:textbox>
          </v:shape>
        </w:pict>
      </w:r>
    </w:p>
    <w:p w:rsidR="0074364B" w:rsidRDefault="0074364B" w:rsidP="006867B2">
      <w:pPr>
        <w:jc w:val="both"/>
        <w:rPr>
          <w:rFonts w:ascii="Garamond" w:hAnsi="Garamond" w:cs="Arial"/>
        </w:rPr>
      </w:pPr>
    </w:p>
    <w:p w:rsidR="00416257" w:rsidRDefault="00416257" w:rsidP="006867B2">
      <w:pPr>
        <w:jc w:val="both"/>
        <w:rPr>
          <w:rFonts w:ascii="Garamond" w:hAnsi="Garamond" w:cs="Arial"/>
        </w:rPr>
      </w:pPr>
    </w:p>
    <w:p w:rsidR="006867B2" w:rsidRDefault="00E47753" w:rsidP="0074364B">
      <w:pPr>
        <w:jc w:val="both"/>
        <w:rPr>
          <w:rFonts w:ascii="Garamond" w:hAnsi="Garamond" w:cs="Arial"/>
        </w:rPr>
      </w:pPr>
      <w:r>
        <w:rPr>
          <w:rFonts w:ascii="Garamond" w:hAnsi="Garamond" w:cs="Arial"/>
        </w:rPr>
        <w:t>Prvi postanek smo imeli v Radovljici</w:t>
      </w:r>
      <w:r w:rsidR="00416257">
        <w:rPr>
          <w:rFonts w:ascii="Garamond" w:hAnsi="Garamond" w:cs="Arial"/>
        </w:rPr>
        <w:t>.</w:t>
      </w:r>
      <w:r w:rsidR="006113B9">
        <w:rPr>
          <w:rFonts w:ascii="Garamond" w:hAnsi="Garamond" w:cs="Arial"/>
        </w:rPr>
        <w:t xml:space="preserve"> </w:t>
      </w:r>
      <w:r w:rsidRPr="00E708E7">
        <w:rPr>
          <w:rFonts w:ascii="Garamond" w:hAnsi="Garamond" w:cs="Arial"/>
          <w:b/>
          <w:color w:val="FF0000"/>
        </w:rPr>
        <w:t>Radovljica</w:t>
      </w:r>
      <w:r w:rsidR="00B417AF">
        <w:rPr>
          <w:rFonts w:ascii="Garamond" w:hAnsi="Garamond" w:cs="Arial"/>
        </w:rPr>
        <w:t xml:space="preserve"> je največje naselje v Deželi ( oz. Radovljiški kotlini) in hkrati tudi kulturno in upravno središče občine. Je srednjeveško mesto, ki je zraslo v 14. stoletju na rečnih terasah nad sotočjem Save Bohinjke in Save Dolinke.</w:t>
      </w:r>
      <w:r w:rsidR="00E708E7">
        <w:rPr>
          <w:rFonts w:ascii="Garamond" w:hAnsi="Garamond" w:cs="Arial"/>
        </w:rPr>
        <w:t xml:space="preserve"> Staro jedro je lep primer srednjeveške meščanske arhitekture. Mestno jedro je obdano z obzidjem in obrambnim jarkom. Znamenitost so stare meščanske hiše – Šivčeva in Malijeva hiša s sramotilnim stebrom ter radovljiška Graščina, cerkev sv. Petra in grajski park. Radovljico imenujemo tudi Linhartovo mesto, saj se je v njej rodil slovenski dramatik Anton Tomaž Linhart. Živel je med leti 1756 </w:t>
      </w:r>
      <w:r w:rsidR="00E708E7" w:rsidRPr="00E708E7">
        <w:rPr>
          <w:rFonts w:ascii="Garamond" w:hAnsi="Garamond" w:cs="Arial"/>
        </w:rPr>
        <w:t>in 1795 in je</w:t>
      </w:r>
      <w:r w:rsidR="00E708E7" w:rsidRPr="00E708E7">
        <w:rPr>
          <w:rFonts w:ascii="Garamond" w:hAnsi="Garamond" w:cs="Arial"/>
          <w:iCs/>
        </w:rPr>
        <w:t xml:space="preserve"> najpomembnejši sloven</w:t>
      </w:r>
      <w:r w:rsidR="00E708E7">
        <w:rPr>
          <w:rFonts w:ascii="Garamond" w:hAnsi="Garamond" w:cs="Arial"/>
          <w:iCs/>
        </w:rPr>
        <w:t xml:space="preserve">ski preroditelj, najdoslednejši </w:t>
      </w:r>
      <w:r w:rsidR="00E708E7" w:rsidRPr="00E708E7">
        <w:rPr>
          <w:rFonts w:ascii="Garamond" w:hAnsi="Garamond" w:cs="Arial"/>
          <w:iCs/>
        </w:rPr>
        <w:t>svobodomislec in razsvetljenec, prvi izraziti meščan v slovenski kulturi.</w:t>
      </w:r>
      <w:r w:rsidR="00E708E7">
        <w:rPr>
          <w:rFonts w:ascii="Garamond" w:hAnsi="Garamond" w:cs="Arial"/>
          <w:iCs/>
        </w:rPr>
        <w:t xml:space="preserve"> Napisal je prvo slovensko dramsko delo, komedijo Županova Micka</w:t>
      </w:r>
      <w:r w:rsidR="00E708E7" w:rsidRPr="006867B2">
        <w:rPr>
          <w:rFonts w:ascii="Garamond" w:hAnsi="Garamond" w:cs="Arial"/>
        </w:rPr>
        <w:t xml:space="preserve">. </w:t>
      </w:r>
      <w:r w:rsidR="006867B2" w:rsidRPr="006867B2">
        <w:rPr>
          <w:rFonts w:ascii="Garamond" w:hAnsi="Garamond" w:cs="Arial"/>
        </w:rPr>
        <w:t>Mimo edinega mestnega hotela, Grajskega</w:t>
      </w:r>
      <w:r w:rsidR="006867B2">
        <w:rPr>
          <w:rFonts w:ascii="Garamond" w:hAnsi="Garamond" w:cs="Arial"/>
        </w:rPr>
        <w:t xml:space="preserve"> </w:t>
      </w:r>
      <w:r w:rsidR="006867B2" w:rsidRPr="006867B2">
        <w:rPr>
          <w:rFonts w:ascii="Garamond" w:hAnsi="Garamond" w:cs="Arial"/>
        </w:rPr>
        <w:t>dvora, smo se odpravili skozi gabrov drevored proti staremu mestnemu jedru. Drevored, poleg katerega leži grobnica padlim v drugi svetovni vojni, je ostanek graščinskega baročnega vrta, katerega je dala urediti rodbina Thurn-Valsassina v 17. in 18. stoletju. »Paradiž«, kot so vrt poimenovali meščani in okoličani, je bil prvotno povezan z Graščino v starem mestu z lesenim hodnikom, kasneje tudi s še danes uporabnim nasipom.</w:t>
      </w:r>
      <w:r w:rsidR="006867B2">
        <w:rPr>
          <w:rFonts w:ascii="Garamond" w:hAnsi="Garamond" w:cs="Arial"/>
        </w:rPr>
        <w:t xml:space="preserve"> V staro mestno jedro smo vstopili skozi nekdanja zgornja mestna vrata, katera je nekoč ob dvižnem mostu varoval obokan obrambni stolp. Pod mesto se nahaja tudi edini ohranjen poznosrednjeveški obrambni jarek v Sloveniji. Mimo Linhartove rojstne hiše, prve </w:t>
      </w:r>
      <w:r w:rsidR="006867B2">
        <w:rPr>
          <w:rFonts w:ascii="Garamond" w:hAnsi="Garamond" w:cs="Arial"/>
        </w:rPr>
        <w:lastRenderedPageBreak/>
        <w:t xml:space="preserve">radovljiške gostilne Lectar (znana po Lectarjevih srcih) in Šivčeve hiše smo šli v Graščino. V pritljičju je danes Glasbena šola, v prvem nadstropju pa </w:t>
      </w:r>
      <w:r w:rsidR="006867B2" w:rsidRPr="00416257">
        <w:rPr>
          <w:rFonts w:ascii="Garamond" w:hAnsi="Garamond" w:cs="Arial"/>
          <w:u w:val="single"/>
        </w:rPr>
        <w:t>Čebelarski muzej</w:t>
      </w:r>
      <w:r w:rsidR="006867B2">
        <w:rPr>
          <w:rFonts w:ascii="Garamond" w:hAnsi="Garamond" w:cs="Arial"/>
        </w:rPr>
        <w:t xml:space="preserve">, ki smo ga obiskali. </w:t>
      </w:r>
    </w:p>
    <w:p w:rsidR="0054789B" w:rsidRPr="00355AC9" w:rsidRDefault="000B3DE3" w:rsidP="006867B2">
      <w:pPr>
        <w:autoSpaceDE w:val="0"/>
        <w:autoSpaceDN w:val="0"/>
        <w:adjustRightInd w:val="0"/>
        <w:jc w:val="both"/>
        <w:rPr>
          <w:rFonts w:ascii="Garamond" w:hAnsi="Garamond" w:cs="Arial"/>
        </w:rPr>
      </w:pPr>
      <w:r>
        <w:rPr>
          <w:noProof/>
        </w:rPr>
        <w:pict>
          <v:shape id="_x0000_s1053" type="#_x0000_t202" style="position:absolute;left:0;text-align:left;margin-left:279pt;margin-top:207pt;width:150pt;height:36pt;z-index:251649024" stroked="f">
            <v:textbox inset="0,0,0,0">
              <w:txbxContent>
                <w:p w:rsidR="0000795E" w:rsidRPr="002D4C7F" w:rsidRDefault="0000795E" w:rsidP="002D4C7F">
                  <w:pPr>
                    <w:pStyle w:val="Caption"/>
                    <w:jc w:val="center"/>
                    <w:rPr>
                      <w:rFonts w:ascii="Tw Cen MT" w:hAnsi="Tw Cen MT"/>
                      <w:b w:val="0"/>
                      <w:i/>
                      <w:noProof/>
                    </w:rPr>
                  </w:pPr>
                  <w:r w:rsidRPr="002D4C7F">
                    <w:rPr>
                      <w:rFonts w:ascii="Tw Cen MT" w:hAnsi="Tw Cen MT"/>
                      <w:b w:val="0"/>
                      <w:i/>
                    </w:rPr>
                    <w:t xml:space="preserve">Slika </w:t>
                  </w:r>
                  <w:r w:rsidRPr="002D4C7F">
                    <w:rPr>
                      <w:rFonts w:ascii="Tw Cen MT" w:hAnsi="Tw Cen MT"/>
                      <w:b w:val="0"/>
                      <w:i/>
                    </w:rPr>
                    <w:fldChar w:fldCharType="begin"/>
                  </w:r>
                  <w:r w:rsidRPr="002D4C7F">
                    <w:rPr>
                      <w:rFonts w:ascii="Tw Cen MT" w:hAnsi="Tw Cen MT"/>
                      <w:b w:val="0"/>
                      <w:i/>
                    </w:rPr>
                    <w:instrText xml:space="preserve"> SEQ Slika \* ARABIC </w:instrText>
                  </w:r>
                  <w:r w:rsidRPr="002D4C7F">
                    <w:rPr>
                      <w:rFonts w:ascii="Tw Cen MT" w:hAnsi="Tw Cen MT"/>
                      <w:b w:val="0"/>
                      <w:i/>
                    </w:rPr>
                    <w:fldChar w:fldCharType="separate"/>
                  </w:r>
                  <w:r w:rsidR="00547637">
                    <w:rPr>
                      <w:rFonts w:ascii="Tw Cen MT" w:hAnsi="Tw Cen MT"/>
                      <w:b w:val="0"/>
                      <w:i/>
                      <w:noProof/>
                    </w:rPr>
                    <w:t>2</w:t>
                  </w:r>
                  <w:r w:rsidRPr="002D4C7F">
                    <w:rPr>
                      <w:rFonts w:ascii="Tw Cen MT" w:hAnsi="Tw Cen MT"/>
                      <w:b w:val="0"/>
                      <w:i/>
                    </w:rPr>
                    <w:fldChar w:fldCharType="end"/>
                  </w:r>
                  <w:r w:rsidRPr="002D4C7F">
                    <w:rPr>
                      <w:rFonts w:ascii="Tw Cen MT" w:hAnsi="Tw Cen MT"/>
                      <w:b w:val="0"/>
                      <w:i/>
                    </w:rPr>
                    <w:t>: Primer poslikane panjske končnice</w:t>
                  </w:r>
                </w:p>
              </w:txbxContent>
            </v:textbox>
            <w10:wrap type="square"/>
          </v:shape>
        </w:pict>
      </w:r>
      <w:r>
        <w:rPr>
          <w:noProof/>
        </w:rPr>
        <w:pict>
          <v:shape id="_x0000_s1052" type="#_x0000_t75" style="position:absolute;left:0;text-align:left;margin-left:279pt;margin-top:135pt;width:150pt;height:72.75pt;z-index:-251654144">
            <v:imagedata r:id="rId14" o:title="panjska-konc7"/>
            <w10:wrap type="square"/>
          </v:shape>
        </w:pict>
      </w:r>
      <w:r w:rsidR="0093742E">
        <w:rPr>
          <w:rFonts w:ascii="Garamond" w:hAnsi="Garamond" w:cs="Arial"/>
        </w:rPr>
        <w:t>V njem je prikazana in predstavljena dediščina slovenskega čebelarstva</w:t>
      </w:r>
      <w:r w:rsidR="0054789B">
        <w:rPr>
          <w:rFonts w:ascii="Garamond" w:hAnsi="Garamond" w:cs="Arial"/>
        </w:rPr>
        <w:t xml:space="preserve">. </w:t>
      </w:r>
      <w:r w:rsidR="0054789B" w:rsidRPr="0054789B">
        <w:rPr>
          <w:rFonts w:ascii="Garamond" w:hAnsi="Garamond" w:cs="Arial"/>
        </w:rPr>
        <w:t>Zbirka predstavlja tri ključne teme, ki zaznamujejo slovensko čebelarstvo: avtohtono raso čebel</w:t>
      </w:r>
      <w:r w:rsidR="0054789B">
        <w:rPr>
          <w:rFonts w:ascii="Garamond" w:hAnsi="Garamond" w:cs="Arial"/>
        </w:rPr>
        <w:t xml:space="preserve"> kranjsko sivko</w:t>
      </w:r>
      <w:r w:rsidR="0054789B" w:rsidRPr="0054789B">
        <w:rPr>
          <w:rFonts w:ascii="Garamond" w:hAnsi="Garamond" w:cs="Arial"/>
        </w:rPr>
        <w:t>, svetovno poznane in priznane čebelarje in poslikane panjske končnice. V dveh prostorih se obiskovalec seznani z zgodovino čebelarjenja na Slovenskem.</w:t>
      </w:r>
      <w:r w:rsidR="0054789B">
        <w:rPr>
          <w:rFonts w:ascii="Garamond" w:hAnsi="Garamond" w:cs="Arial"/>
        </w:rPr>
        <w:t xml:space="preserve"> </w:t>
      </w:r>
      <w:r w:rsidR="0054789B" w:rsidRPr="0054789B">
        <w:rPr>
          <w:rFonts w:ascii="Garamond" w:hAnsi="Garamond" w:cs="Arial"/>
        </w:rPr>
        <w:t xml:space="preserve">Prvi predstavlja čebelarjenje od začetkov do sredine 19. stoletja in dva čebelarska učitelja, pisca in čebelarja: Petra Pavla </w:t>
      </w:r>
      <w:r w:rsidR="0054789B" w:rsidRPr="00355AC9">
        <w:rPr>
          <w:rFonts w:ascii="Garamond" w:hAnsi="Garamond" w:cs="Arial"/>
        </w:rPr>
        <w:t>Glavarja in Antona Janšo, prvega učitelja čebelarstva na Dunaju. Gradivo v drugem prostoru zajema čas od sredine 19. do sredine 20. stoletja. Poleg izpopolnjenega čebelarskega orodja in panjev so tu predstavljeni svetovno znani čebelarski trgovci (Jan Strgar, Mihael Ambrožič), konstruktorji panjev (Anton Žnideršič) in pomembnejša čebelarska literatura. Del bogate zbirke poslikanih panjskih končnic Čebelarskega muzeja, med katerimi je tudi najstarejša doslej znana, obiskovalcu odkrije najbolj izviren del slovenske ljudske umetnosti.</w:t>
      </w:r>
      <w:r w:rsidR="0074364B" w:rsidRPr="00355AC9">
        <w:rPr>
          <w:rFonts w:ascii="SSRotisSansSerif-Bold" w:hAnsi="SSRotisSansSerif-Bold" w:cs="SSRotisSansSerif-Bold"/>
          <w:b/>
          <w:bCs/>
          <w:color w:val="9C2D72"/>
          <w:sz w:val="18"/>
          <w:szCs w:val="18"/>
        </w:rPr>
        <w:t xml:space="preserve"> </w:t>
      </w:r>
      <w:r w:rsidR="0074364B" w:rsidRPr="00355AC9">
        <w:rPr>
          <w:rFonts w:ascii="Garamond" w:hAnsi="Garamond" w:cs="Arial"/>
        </w:rPr>
        <w:t>Poslikava panjskih končnic je posebnost, ki je bila značilna samo za slovenski alpski svet. Panjske končnice, lesene deščice, ki so zapirale prednji del panjev so ljudski umetniki poslikali s pr</w:t>
      </w:r>
      <w:r w:rsidR="004101EE">
        <w:rPr>
          <w:rFonts w:ascii="Garamond" w:hAnsi="Garamond" w:cs="Arial"/>
        </w:rPr>
        <w:t>i</w:t>
      </w:r>
      <w:r w:rsidR="0074364B" w:rsidRPr="00355AC9">
        <w:rPr>
          <w:rFonts w:ascii="Garamond" w:hAnsi="Garamond" w:cs="Arial"/>
        </w:rPr>
        <w:t>zori nabožne vsebine, zgodovinskih dogodkov, živalskimi prizori ali s šaljivimi temami.</w:t>
      </w:r>
    </w:p>
    <w:p w:rsidR="0054789B" w:rsidRPr="00355AC9" w:rsidRDefault="0074364B" w:rsidP="006867B2">
      <w:pPr>
        <w:autoSpaceDE w:val="0"/>
        <w:autoSpaceDN w:val="0"/>
        <w:adjustRightInd w:val="0"/>
        <w:jc w:val="both"/>
        <w:rPr>
          <w:rFonts w:ascii="Garamond" w:hAnsi="Garamond" w:cs="Arial"/>
        </w:rPr>
      </w:pPr>
      <w:r w:rsidRPr="00355AC9">
        <w:rPr>
          <w:rFonts w:ascii="Garamond" w:hAnsi="Garamond" w:cs="Arial"/>
        </w:rPr>
        <w:t>V biološki sobi se obiskovalec seznani z biologijo čebel. Bližnji posnetki, fotopovečeve, zvoki iz panja in žive čebele v opazovalnem panju prikazujejo življenje in delo čebel. Ogledali smo si tudi video posnetek o življenju čebel, o njihov</w:t>
      </w:r>
      <w:r w:rsidR="00416257" w:rsidRPr="00355AC9">
        <w:rPr>
          <w:rFonts w:ascii="Garamond" w:hAnsi="Garamond" w:cs="Arial"/>
        </w:rPr>
        <w:t>em delu in o tem</w:t>
      </w:r>
      <w:r w:rsidR="004101EE">
        <w:rPr>
          <w:rFonts w:ascii="Garamond" w:hAnsi="Garamond" w:cs="Arial"/>
        </w:rPr>
        <w:t>,</w:t>
      </w:r>
      <w:r w:rsidR="00416257" w:rsidRPr="00355AC9">
        <w:rPr>
          <w:rFonts w:ascii="Garamond" w:hAnsi="Garamond" w:cs="Arial"/>
        </w:rPr>
        <w:t xml:space="preserve"> kako se </w:t>
      </w:r>
      <w:r w:rsidRPr="00355AC9">
        <w:rPr>
          <w:rFonts w:ascii="Garamond" w:hAnsi="Garamond" w:cs="Arial"/>
        </w:rPr>
        <w:t>sporazumevajo.</w:t>
      </w:r>
    </w:p>
    <w:p w:rsidR="0054789B" w:rsidRPr="00355AC9" w:rsidRDefault="0054789B" w:rsidP="006867B2">
      <w:pPr>
        <w:autoSpaceDE w:val="0"/>
        <w:autoSpaceDN w:val="0"/>
        <w:adjustRightInd w:val="0"/>
        <w:jc w:val="both"/>
        <w:rPr>
          <w:rFonts w:ascii="Garamond" w:hAnsi="Garamond" w:cs="Arial"/>
        </w:rPr>
      </w:pPr>
    </w:p>
    <w:p w:rsidR="0054789B" w:rsidRPr="00355AC9" w:rsidRDefault="0054789B" w:rsidP="006867B2">
      <w:pPr>
        <w:autoSpaceDE w:val="0"/>
        <w:autoSpaceDN w:val="0"/>
        <w:adjustRightInd w:val="0"/>
        <w:jc w:val="both"/>
        <w:rPr>
          <w:rFonts w:ascii="Garamond" w:hAnsi="Garamond" w:cs="Arial"/>
        </w:rPr>
      </w:pPr>
    </w:p>
    <w:p w:rsidR="0054789B" w:rsidRPr="00355AC9" w:rsidRDefault="000B3DE3" w:rsidP="006867B2">
      <w:pPr>
        <w:autoSpaceDE w:val="0"/>
        <w:autoSpaceDN w:val="0"/>
        <w:adjustRightInd w:val="0"/>
        <w:jc w:val="both"/>
        <w:rPr>
          <w:rFonts w:ascii="Garamond" w:hAnsi="Garamond" w:cs="Arial"/>
        </w:rPr>
      </w:pPr>
      <w:r>
        <w:rPr>
          <w:noProof/>
        </w:rPr>
        <w:pict>
          <v:shape id="_x0000_s1045" type="#_x0000_t75" style="position:absolute;left:0;text-align:left;margin-left:99pt;margin-top:4.5pt;width:252pt;height:167.15pt;z-index:-251655168">
            <v:imagedata r:id="rId15" o:title=""/>
          </v:shape>
        </w:pict>
      </w:r>
    </w:p>
    <w:p w:rsidR="0054789B" w:rsidRPr="00355AC9" w:rsidRDefault="0054789B" w:rsidP="006867B2">
      <w:pPr>
        <w:autoSpaceDE w:val="0"/>
        <w:autoSpaceDN w:val="0"/>
        <w:adjustRightInd w:val="0"/>
        <w:jc w:val="both"/>
        <w:rPr>
          <w:rFonts w:ascii="Garamond" w:hAnsi="Garamond" w:cs="Arial"/>
        </w:rPr>
      </w:pPr>
    </w:p>
    <w:p w:rsidR="0093742E" w:rsidRPr="00355AC9" w:rsidRDefault="0093742E" w:rsidP="006867B2">
      <w:pPr>
        <w:autoSpaceDE w:val="0"/>
        <w:autoSpaceDN w:val="0"/>
        <w:adjustRightInd w:val="0"/>
        <w:jc w:val="both"/>
        <w:rPr>
          <w:rFonts w:ascii="Garamond" w:hAnsi="Garamond" w:cs="Arial"/>
        </w:rPr>
      </w:pPr>
    </w:p>
    <w:p w:rsidR="006867B2" w:rsidRPr="00355AC9" w:rsidRDefault="006867B2" w:rsidP="006867B2">
      <w:pPr>
        <w:autoSpaceDE w:val="0"/>
        <w:autoSpaceDN w:val="0"/>
        <w:adjustRightInd w:val="0"/>
        <w:rPr>
          <w:rFonts w:ascii="SSTimes-Roman" w:hAnsi="SSTimes-Roman" w:cs="SSTimes-Roman"/>
          <w:color w:val="000000"/>
          <w:sz w:val="20"/>
          <w:szCs w:val="20"/>
        </w:rPr>
      </w:pPr>
    </w:p>
    <w:p w:rsidR="006867B2" w:rsidRPr="00355AC9" w:rsidRDefault="006867B2" w:rsidP="006867B2">
      <w:pPr>
        <w:autoSpaceDE w:val="0"/>
        <w:autoSpaceDN w:val="0"/>
        <w:adjustRightInd w:val="0"/>
        <w:jc w:val="both"/>
        <w:rPr>
          <w:rFonts w:ascii="Garamond" w:hAnsi="Garamond" w:cs="Arial"/>
        </w:rPr>
      </w:pPr>
    </w:p>
    <w:p w:rsidR="006867B2" w:rsidRPr="00355AC9" w:rsidRDefault="006867B2" w:rsidP="00E47753">
      <w:pPr>
        <w:jc w:val="both"/>
        <w:rPr>
          <w:rFonts w:ascii="Garamond" w:hAnsi="Garamond" w:cs="Arial"/>
        </w:rPr>
      </w:pPr>
    </w:p>
    <w:p w:rsidR="006867B2" w:rsidRPr="00355AC9" w:rsidRDefault="006867B2" w:rsidP="00E47753">
      <w:pPr>
        <w:jc w:val="both"/>
        <w:rPr>
          <w:rFonts w:ascii="Garamond" w:hAnsi="Garamond" w:cs="Arial"/>
        </w:rPr>
      </w:pPr>
    </w:p>
    <w:p w:rsidR="00416257" w:rsidRPr="00355AC9" w:rsidRDefault="00416257">
      <w:pPr>
        <w:rPr>
          <w:rFonts w:ascii="Garamond" w:hAnsi="Garamond" w:cs="Arial"/>
        </w:rPr>
      </w:pPr>
    </w:p>
    <w:p w:rsidR="00416257" w:rsidRPr="00355AC9" w:rsidRDefault="00416257" w:rsidP="00416257">
      <w:pPr>
        <w:rPr>
          <w:rFonts w:ascii="Garamond" w:hAnsi="Garamond" w:cs="Arial"/>
        </w:rPr>
      </w:pPr>
    </w:p>
    <w:p w:rsidR="00416257" w:rsidRPr="00355AC9" w:rsidRDefault="00416257" w:rsidP="00416257">
      <w:pPr>
        <w:rPr>
          <w:rFonts w:ascii="Garamond" w:hAnsi="Garamond" w:cs="Arial"/>
        </w:rPr>
      </w:pPr>
    </w:p>
    <w:p w:rsidR="00416257" w:rsidRPr="00355AC9" w:rsidRDefault="00416257" w:rsidP="00416257">
      <w:pPr>
        <w:rPr>
          <w:rFonts w:ascii="Garamond" w:hAnsi="Garamond" w:cs="Arial"/>
        </w:rPr>
      </w:pPr>
    </w:p>
    <w:p w:rsidR="00416257" w:rsidRPr="00355AC9" w:rsidRDefault="00416257" w:rsidP="00416257">
      <w:pPr>
        <w:rPr>
          <w:rFonts w:ascii="Garamond" w:hAnsi="Garamond" w:cs="Arial"/>
        </w:rPr>
      </w:pPr>
    </w:p>
    <w:p w:rsidR="00416257" w:rsidRPr="00355AC9" w:rsidRDefault="00416257" w:rsidP="00416257">
      <w:pPr>
        <w:rPr>
          <w:rFonts w:ascii="Garamond" w:hAnsi="Garamond" w:cs="Arial"/>
        </w:rPr>
      </w:pPr>
    </w:p>
    <w:p w:rsidR="00416257" w:rsidRPr="00355AC9" w:rsidRDefault="000B3DE3" w:rsidP="00416257">
      <w:pPr>
        <w:rPr>
          <w:rFonts w:ascii="Garamond" w:hAnsi="Garamond" w:cs="Arial"/>
        </w:rPr>
      </w:pPr>
      <w:r>
        <w:rPr>
          <w:noProof/>
        </w:rPr>
        <w:pict>
          <v:shape id="_x0000_s1046" type="#_x0000_t202" style="position:absolute;margin-left:108pt;margin-top:2pt;width:234pt;height:18pt;z-index:251648000" stroked="f">
            <v:textbox inset="0,0,0,0">
              <w:txbxContent>
                <w:p w:rsidR="0000795E" w:rsidRPr="002D4C7F" w:rsidRDefault="0000795E" w:rsidP="002D4C7F">
                  <w:pPr>
                    <w:pStyle w:val="Caption"/>
                    <w:jc w:val="center"/>
                    <w:rPr>
                      <w:rFonts w:ascii="Tw Cen MT" w:hAnsi="Tw Cen MT"/>
                      <w:b w:val="0"/>
                      <w:i/>
                      <w:noProof/>
                    </w:rPr>
                  </w:pPr>
                  <w:r w:rsidRPr="002D4C7F">
                    <w:rPr>
                      <w:rFonts w:ascii="Tw Cen MT" w:hAnsi="Tw Cen MT"/>
                      <w:b w:val="0"/>
                      <w:i/>
                    </w:rPr>
                    <w:t xml:space="preserve">Slika </w:t>
                  </w:r>
                  <w:r w:rsidRPr="002D4C7F">
                    <w:rPr>
                      <w:rFonts w:ascii="Tw Cen MT" w:hAnsi="Tw Cen MT"/>
                      <w:b w:val="0"/>
                      <w:i/>
                    </w:rPr>
                    <w:fldChar w:fldCharType="begin"/>
                  </w:r>
                  <w:r w:rsidRPr="002D4C7F">
                    <w:rPr>
                      <w:rFonts w:ascii="Tw Cen MT" w:hAnsi="Tw Cen MT"/>
                      <w:b w:val="0"/>
                      <w:i/>
                    </w:rPr>
                    <w:instrText xml:space="preserve"> SEQ Slika \* ARABIC </w:instrText>
                  </w:r>
                  <w:r w:rsidRPr="002D4C7F">
                    <w:rPr>
                      <w:rFonts w:ascii="Tw Cen MT" w:hAnsi="Tw Cen MT"/>
                      <w:b w:val="0"/>
                      <w:i/>
                    </w:rPr>
                    <w:fldChar w:fldCharType="separate"/>
                  </w:r>
                  <w:r w:rsidR="00547637">
                    <w:rPr>
                      <w:rFonts w:ascii="Tw Cen MT" w:hAnsi="Tw Cen MT"/>
                      <w:b w:val="0"/>
                      <w:i/>
                      <w:noProof/>
                    </w:rPr>
                    <w:t>3</w:t>
                  </w:r>
                  <w:r w:rsidRPr="002D4C7F">
                    <w:rPr>
                      <w:rFonts w:ascii="Tw Cen MT" w:hAnsi="Tw Cen MT"/>
                      <w:b w:val="0"/>
                      <w:i/>
                    </w:rPr>
                    <w:fldChar w:fldCharType="end"/>
                  </w:r>
                  <w:r w:rsidRPr="002D4C7F">
                    <w:rPr>
                      <w:rFonts w:ascii="Tw Cen MT" w:hAnsi="Tw Cen MT"/>
                      <w:b w:val="0"/>
                      <w:i/>
                    </w:rPr>
                    <w:t>: staro mestno jedro v Radovljici</w:t>
                  </w:r>
                </w:p>
              </w:txbxContent>
            </v:textbox>
          </v:shape>
        </w:pict>
      </w:r>
    </w:p>
    <w:p w:rsidR="00416257" w:rsidRPr="00355AC9" w:rsidRDefault="00416257" w:rsidP="00416257">
      <w:pPr>
        <w:rPr>
          <w:rFonts w:ascii="Garamond" w:hAnsi="Garamond" w:cs="Arial"/>
        </w:rPr>
      </w:pPr>
    </w:p>
    <w:p w:rsidR="00A22F5C" w:rsidRPr="00355AC9" w:rsidRDefault="003F2D75" w:rsidP="00355AC9">
      <w:pPr>
        <w:jc w:val="both"/>
        <w:rPr>
          <w:rFonts w:ascii="Garamond" w:hAnsi="Garamond" w:cs="Arial"/>
        </w:rPr>
      </w:pPr>
      <w:r w:rsidRPr="00355AC9">
        <w:rPr>
          <w:rFonts w:ascii="Garamond" w:hAnsi="Garamond" w:cs="Arial"/>
        </w:rPr>
        <w:t>Iz R</w:t>
      </w:r>
      <w:r w:rsidR="00A22F5C" w:rsidRPr="00355AC9">
        <w:rPr>
          <w:rFonts w:ascii="Garamond" w:hAnsi="Garamond" w:cs="Arial"/>
        </w:rPr>
        <w:t>adovljice smo se peljali mimo</w:t>
      </w:r>
      <w:r w:rsidRPr="00355AC9">
        <w:rPr>
          <w:rFonts w:ascii="Garamond" w:hAnsi="Garamond" w:cs="Arial"/>
        </w:rPr>
        <w:t xml:space="preserve"> </w:t>
      </w:r>
      <w:r w:rsidR="00A22F5C" w:rsidRPr="00380110">
        <w:rPr>
          <w:rFonts w:ascii="Garamond" w:hAnsi="Garamond" w:cs="Arial"/>
          <w:color w:val="FF6600"/>
          <w:u w:val="single"/>
        </w:rPr>
        <w:t>Begunj</w:t>
      </w:r>
      <w:r w:rsidRPr="00380110">
        <w:rPr>
          <w:rFonts w:ascii="Garamond" w:hAnsi="Garamond" w:cs="Arial"/>
          <w:color w:val="FF6600"/>
          <w:u w:val="single"/>
        </w:rPr>
        <w:t>.</w:t>
      </w:r>
      <w:r w:rsidRPr="00355AC9">
        <w:rPr>
          <w:rFonts w:ascii="Garamond" w:hAnsi="Garamond" w:cs="Arial"/>
        </w:rPr>
        <w:t xml:space="preserve"> Danes so znane predvsem</w:t>
      </w:r>
      <w:r w:rsidR="00A22F5C" w:rsidRPr="00355AC9">
        <w:rPr>
          <w:rFonts w:ascii="Garamond" w:hAnsi="Garamond" w:cs="Arial"/>
        </w:rPr>
        <w:t xml:space="preserve"> po tovarni športne opreme Elan in ansamblu bratov Avsenik, ki sta se rodila v Begunjah in imata tam tudi družinsko gostilno. V bližini so ruševine </w:t>
      </w:r>
      <w:hyperlink r:id="rId16" w:tooltip="Grad Kamen" w:history="1">
        <w:r w:rsidR="00A22F5C" w:rsidRPr="00355AC9">
          <w:rPr>
            <w:rFonts w:ascii="Garamond" w:hAnsi="Garamond" w:cs="Arial"/>
          </w:rPr>
          <w:t>gradu Kamna</w:t>
        </w:r>
      </w:hyperlink>
      <w:r w:rsidR="00A22F5C" w:rsidRPr="00355AC9">
        <w:rPr>
          <w:rFonts w:ascii="Garamond" w:hAnsi="Garamond" w:cs="Arial"/>
        </w:rPr>
        <w:t xml:space="preserve">, ki so ga </w:t>
      </w:r>
      <w:hyperlink r:id="rId17" w:tooltip="Ortenburžani" w:history="1">
        <w:r w:rsidR="00A22F5C" w:rsidRPr="00355AC9">
          <w:rPr>
            <w:rFonts w:ascii="Garamond" w:hAnsi="Garamond" w:cs="Arial"/>
          </w:rPr>
          <w:t>Ortenburžani</w:t>
        </w:r>
      </w:hyperlink>
      <w:r w:rsidR="00A22F5C" w:rsidRPr="00355AC9">
        <w:rPr>
          <w:rFonts w:ascii="Garamond" w:hAnsi="Garamond" w:cs="Arial"/>
        </w:rPr>
        <w:t xml:space="preserve"> zgradili v </w:t>
      </w:r>
      <w:hyperlink r:id="rId18" w:tooltip="12. stoletje" w:history="1">
        <w:r w:rsidR="00A22F5C" w:rsidRPr="00355AC9">
          <w:rPr>
            <w:rFonts w:ascii="Garamond" w:hAnsi="Garamond" w:cs="Arial"/>
          </w:rPr>
          <w:t>12. stoletju</w:t>
        </w:r>
      </w:hyperlink>
      <w:r w:rsidR="00A22F5C" w:rsidRPr="00355AC9">
        <w:rPr>
          <w:rFonts w:ascii="Garamond" w:hAnsi="Garamond" w:cs="Arial"/>
        </w:rPr>
        <w:t xml:space="preserve">. Med </w:t>
      </w:r>
      <w:hyperlink r:id="rId19" w:tooltip="Druga svetovna vojna" w:history="1">
        <w:r w:rsidR="00A22F5C" w:rsidRPr="00355AC9">
          <w:rPr>
            <w:rFonts w:ascii="Garamond" w:hAnsi="Garamond" w:cs="Arial"/>
          </w:rPr>
          <w:t>II. svetovno vojno</w:t>
        </w:r>
      </w:hyperlink>
      <w:r w:rsidR="00A22F5C" w:rsidRPr="00355AC9">
        <w:rPr>
          <w:rFonts w:ascii="Garamond" w:hAnsi="Garamond" w:cs="Arial"/>
        </w:rPr>
        <w:t xml:space="preserve"> so bili v </w:t>
      </w:r>
      <w:hyperlink r:id="rId20" w:tooltip="Grad Kacenštajn" w:history="1">
        <w:r w:rsidR="00A22F5C" w:rsidRPr="00355AC9">
          <w:rPr>
            <w:rFonts w:ascii="Garamond" w:hAnsi="Garamond" w:cs="Arial"/>
          </w:rPr>
          <w:t>graščini Katzenstein</w:t>
        </w:r>
      </w:hyperlink>
      <w:r w:rsidR="00A22F5C" w:rsidRPr="00355AC9">
        <w:rPr>
          <w:rFonts w:ascii="Garamond" w:hAnsi="Garamond" w:cs="Arial"/>
        </w:rPr>
        <w:t xml:space="preserve"> </w:t>
      </w:r>
      <w:hyperlink r:id="rId21" w:tooltip="Gestapo" w:history="1">
        <w:r w:rsidR="00A22F5C" w:rsidRPr="00355AC9">
          <w:rPr>
            <w:rFonts w:ascii="Garamond" w:hAnsi="Garamond" w:cs="Arial"/>
          </w:rPr>
          <w:t>gestapovski</w:t>
        </w:r>
      </w:hyperlink>
      <w:r w:rsidR="00A22F5C" w:rsidRPr="00355AC9">
        <w:rPr>
          <w:rFonts w:ascii="Garamond" w:hAnsi="Garamond" w:cs="Arial"/>
        </w:rPr>
        <w:t xml:space="preserve"> </w:t>
      </w:r>
      <w:hyperlink r:id="rId22" w:tooltip="Zapor" w:history="1">
        <w:r w:rsidR="00A22F5C" w:rsidRPr="00355AC9">
          <w:rPr>
            <w:rFonts w:ascii="Garamond" w:hAnsi="Garamond" w:cs="Arial"/>
          </w:rPr>
          <w:t>zapori</w:t>
        </w:r>
      </w:hyperlink>
      <w:r w:rsidR="00A22F5C" w:rsidRPr="00355AC9">
        <w:rPr>
          <w:rFonts w:ascii="Garamond" w:hAnsi="Garamond" w:cs="Arial"/>
        </w:rPr>
        <w:t xml:space="preserve">. Danes je del poslopja preurejen v </w:t>
      </w:r>
      <w:hyperlink r:id="rId23" w:tooltip="Muzej talcev" w:history="1">
        <w:r w:rsidR="00A22F5C" w:rsidRPr="00355AC9">
          <w:rPr>
            <w:rFonts w:ascii="Garamond" w:hAnsi="Garamond" w:cs="Arial"/>
          </w:rPr>
          <w:t>muzej talcev</w:t>
        </w:r>
      </w:hyperlink>
      <w:r w:rsidR="00A22F5C" w:rsidRPr="00355AC9">
        <w:rPr>
          <w:rFonts w:ascii="Garamond" w:hAnsi="Garamond" w:cs="Arial"/>
        </w:rPr>
        <w:t xml:space="preserve">. Peljali smo se naprej skozi </w:t>
      </w:r>
      <w:r w:rsidR="00A22F5C" w:rsidRPr="00380110">
        <w:rPr>
          <w:rFonts w:ascii="Garamond" w:hAnsi="Garamond" w:cs="Arial"/>
          <w:color w:val="FF6600"/>
          <w:u w:val="single"/>
        </w:rPr>
        <w:t>občino Žirovnica</w:t>
      </w:r>
      <w:r w:rsidR="00A22F5C" w:rsidRPr="00355AC9">
        <w:rPr>
          <w:rFonts w:ascii="Garamond" w:hAnsi="Garamond" w:cs="Arial"/>
        </w:rPr>
        <w:t xml:space="preserve">, ki jo sestavlja deset  vasi pod Stolom. Na vzhodni strani so Rodine, nato sledijo v smeri proti zahodu Smokuč, Doslovče, Breznica, Zabreznica, Selo, Žirovnica in Moste. V smeri proti jugu je vas Vrba, na jugozahodu pa še vas Breg. Vasi </w:t>
      </w:r>
      <w:r w:rsidR="00A22F5C" w:rsidRPr="004101EE">
        <w:rPr>
          <w:rFonts w:ascii="Garamond" w:hAnsi="Garamond" w:cs="Arial"/>
        </w:rPr>
        <w:t xml:space="preserve">slovijo po svoji bogati kulturni </w:t>
      </w:r>
      <w:r w:rsidR="00A22F5C" w:rsidRPr="00355AC9">
        <w:rPr>
          <w:rFonts w:ascii="Garamond" w:hAnsi="Garamond" w:cs="Arial"/>
        </w:rPr>
        <w:lastRenderedPageBreak/>
        <w:t>dediščini. Ta obsega nekaj pomembnih kulturno-zgodovinskih spomenikov po vaseh, med katerimi najbolj izstopajo v muzej preurejene rojstne hiše: največjega slovenskega pesnika France</w:t>
      </w:r>
      <w:r w:rsidR="00355AC9" w:rsidRPr="00355AC9">
        <w:rPr>
          <w:rFonts w:ascii="Garamond" w:hAnsi="Garamond" w:cs="Arial"/>
        </w:rPr>
        <w:t>ta Prešerna, pisateljev Frana Sa</w:t>
      </w:r>
      <w:r w:rsidR="00A22F5C" w:rsidRPr="00355AC9">
        <w:rPr>
          <w:rFonts w:ascii="Garamond" w:hAnsi="Garamond" w:cs="Arial"/>
        </w:rPr>
        <w:t>leškega Finžgarja in Janeza Jalna ter jezikoslovca Matij</w:t>
      </w:r>
      <w:r w:rsidR="00541E0C" w:rsidRPr="00355AC9">
        <w:rPr>
          <w:rFonts w:ascii="Garamond" w:hAnsi="Garamond" w:cs="Arial"/>
        </w:rPr>
        <w:t>e</w:t>
      </w:r>
      <w:r w:rsidR="00A22F5C" w:rsidRPr="00355AC9">
        <w:rPr>
          <w:rFonts w:ascii="Garamond" w:hAnsi="Garamond" w:cs="Arial"/>
        </w:rPr>
        <w:t xml:space="preserve"> Čopa, v kulturno-zgodovinsko zakladnico kraja pa sodi tudi Janšev čebelnjak.</w:t>
      </w:r>
    </w:p>
    <w:p w:rsidR="00355AC9" w:rsidRPr="00355AC9" w:rsidRDefault="00541E0C" w:rsidP="00355AC9">
      <w:pPr>
        <w:jc w:val="both"/>
        <w:rPr>
          <w:rFonts w:ascii="Garamond" w:hAnsi="Garamond" w:cs="Arial"/>
        </w:rPr>
      </w:pPr>
      <w:r w:rsidRPr="00355AC9">
        <w:rPr>
          <w:rFonts w:ascii="Garamond" w:hAnsi="Garamond" w:cs="Arial"/>
        </w:rPr>
        <w:t xml:space="preserve">Pot nas je vodila vse do Jesenic. </w:t>
      </w:r>
      <w:r w:rsidRPr="00380110">
        <w:rPr>
          <w:rFonts w:ascii="Garamond" w:hAnsi="Garamond" w:cs="Arial"/>
          <w:color w:val="FF6600"/>
          <w:u w:val="single"/>
        </w:rPr>
        <w:t>Jesenice</w:t>
      </w:r>
      <w:r w:rsidRPr="00380110">
        <w:rPr>
          <w:rFonts w:ascii="Garamond" w:hAnsi="Garamond" w:cs="Arial"/>
          <w:color w:val="FF9900"/>
        </w:rPr>
        <w:t xml:space="preserve"> </w:t>
      </w:r>
      <w:r w:rsidRPr="00355AC9">
        <w:rPr>
          <w:rFonts w:ascii="Garamond" w:hAnsi="Garamond" w:cs="Arial"/>
        </w:rPr>
        <w:t>so industrijs</w:t>
      </w:r>
      <w:r w:rsidR="00355AC9" w:rsidRPr="00355AC9">
        <w:rPr>
          <w:rFonts w:ascii="Garamond" w:hAnsi="Garamond" w:cs="Arial"/>
        </w:rPr>
        <w:t xml:space="preserve">ko mesto, njihov nastanek pa je povezan z razvojem fužinarstva v 14. stoletju. So delavsko, železarsko, </w:t>
      </w:r>
      <w:hyperlink r:id="rId24" w:tooltip="Hokej" w:history="1">
        <w:r w:rsidR="00355AC9" w:rsidRPr="00355AC9">
          <w:rPr>
            <w:rFonts w:ascii="Garamond" w:hAnsi="Garamond" w:cs="Arial"/>
          </w:rPr>
          <w:t>hokejsko</w:t>
        </w:r>
      </w:hyperlink>
      <w:r w:rsidR="00355AC9" w:rsidRPr="00355AC9">
        <w:rPr>
          <w:rFonts w:ascii="Garamond" w:hAnsi="Garamond" w:cs="Arial"/>
        </w:rPr>
        <w:t xml:space="preserve"> in obmejno mesto ter občinsko središče. Skozi Blejsko Dobravo smo pot nadaljevali proti </w:t>
      </w:r>
      <w:r w:rsidR="00355AC9" w:rsidRPr="00380110">
        <w:rPr>
          <w:rFonts w:ascii="Garamond" w:hAnsi="Garamond" w:cs="Arial"/>
          <w:color w:val="FF6600"/>
          <w:u w:val="single"/>
        </w:rPr>
        <w:t>Spodnjim in Zgornjim Gorjam</w:t>
      </w:r>
      <w:r w:rsidR="00355AC9" w:rsidRPr="00355AC9">
        <w:rPr>
          <w:rFonts w:ascii="Garamond" w:hAnsi="Garamond" w:cs="Arial"/>
        </w:rPr>
        <w:t xml:space="preserve">. Najbolj znan turistična točka je soteska Vintgar, skozi katero teče reka Radovna. </w:t>
      </w:r>
    </w:p>
    <w:p w:rsidR="00541E0C" w:rsidRPr="00355AC9" w:rsidRDefault="000B3DE3" w:rsidP="00355AC9">
      <w:pPr>
        <w:rPr>
          <w:rFonts w:ascii="Garamond" w:hAnsi="Garamond" w:cs="Arial"/>
        </w:rPr>
      </w:pPr>
      <w:r>
        <w:rPr>
          <w:noProof/>
        </w:rPr>
        <w:pict>
          <v:shape id="_x0000_s1054" type="#_x0000_t75" alt="Slika:Zgornje Gorje.jpg" href="http://upload.wikimedia.org/wikipedia/sl/5/53/Zgornje_Gorje.jpg" style="position:absolute;margin-left:99pt;margin-top:4.5pt;width:249pt;height:179.6pt;z-index:-251653120" o:button="t">
            <v:imagedata r:id="rId25" o:title="Zgornje_Gorje"/>
          </v:shape>
        </w:pict>
      </w:r>
    </w:p>
    <w:p w:rsidR="00A22F5C" w:rsidRPr="00355AC9" w:rsidRDefault="00A22F5C" w:rsidP="00355AC9"/>
    <w:p w:rsidR="00355AC9" w:rsidRDefault="00355AC9" w:rsidP="00A22F5C">
      <w:pPr>
        <w:rPr>
          <w:rFonts w:ascii="Garamond" w:hAnsi="Garamond" w:cs="Arial"/>
        </w:rPr>
      </w:pPr>
    </w:p>
    <w:p w:rsidR="00355AC9" w:rsidRDefault="00355AC9" w:rsidP="00A22F5C">
      <w:pPr>
        <w:rPr>
          <w:rFonts w:ascii="Garamond" w:hAnsi="Garamond" w:cs="Arial"/>
        </w:rPr>
      </w:pPr>
    </w:p>
    <w:p w:rsidR="00355AC9" w:rsidRDefault="00355AC9" w:rsidP="00A22F5C">
      <w:pPr>
        <w:rPr>
          <w:rFonts w:ascii="Garamond" w:hAnsi="Garamond" w:cs="Arial"/>
        </w:rPr>
      </w:pPr>
    </w:p>
    <w:p w:rsidR="00355AC9" w:rsidRDefault="00355AC9" w:rsidP="00A22F5C">
      <w:pPr>
        <w:rPr>
          <w:rFonts w:ascii="Garamond" w:hAnsi="Garamond" w:cs="Arial"/>
        </w:rPr>
      </w:pPr>
    </w:p>
    <w:p w:rsidR="00355AC9" w:rsidRDefault="00355AC9" w:rsidP="00A22F5C">
      <w:pPr>
        <w:rPr>
          <w:rFonts w:ascii="Garamond" w:hAnsi="Garamond" w:cs="Arial"/>
        </w:rPr>
      </w:pPr>
    </w:p>
    <w:p w:rsidR="00355AC9" w:rsidRDefault="00355AC9" w:rsidP="00A22F5C">
      <w:pPr>
        <w:rPr>
          <w:rFonts w:ascii="Garamond" w:hAnsi="Garamond" w:cs="Arial"/>
        </w:rPr>
      </w:pPr>
    </w:p>
    <w:p w:rsidR="00355AC9" w:rsidRDefault="00355AC9" w:rsidP="00A22F5C">
      <w:pPr>
        <w:rPr>
          <w:rFonts w:ascii="Garamond" w:hAnsi="Garamond" w:cs="Arial"/>
        </w:rPr>
      </w:pPr>
    </w:p>
    <w:p w:rsidR="00355AC9" w:rsidRDefault="00355AC9" w:rsidP="00A22F5C">
      <w:pPr>
        <w:rPr>
          <w:rFonts w:ascii="Garamond" w:hAnsi="Garamond" w:cs="Arial"/>
        </w:rPr>
      </w:pPr>
    </w:p>
    <w:p w:rsidR="00355AC9" w:rsidRDefault="00355AC9" w:rsidP="00A22F5C">
      <w:pPr>
        <w:rPr>
          <w:rFonts w:ascii="Garamond" w:hAnsi="Garamond" w:cs="Arial"/>
        </w:rPr>
      </w:pPr>
    </w:p>
    <w:p w:rsidR="00355AC9" w:rsidRDefault="00355AC9" w:rsidP="00A22F5C">
      <w:pPr>
        <w:rPr>
          <w:rFonts w:ascii="Garamond" w:hAnsi="Garamond" w:cs="Arial"/>
        </w:rPr>
      </w:pPr>
    </w:p>
    <w:p w:rsidR="00355AC9" w:rsidRDefault="00355AC9" w:rsidP="00A22F5C">
      <w:pPr>
        <w:rPr>
          <w:rFonts w:ascii="Garamond" w:hAnsi="Garamond" w:cs="Arial"/>
        </w:rPr>
      </w:pPr>
    </w:p>
    <w:p w:rsidR="00355AC9" w:rsidRDefault="000B3DE3" w:rsidP="00A22F5C">
      <w:pPr>
        <w:rPr>
          <w:rFonts w:ascii="Garamond" w:hAnsi="Garamond" w:cs="Arial"/>
        </w:rPr>
      </w:pPr>
      <w:r>
        <w:rPr>
          <w:noProof/>
        </w:rPr>
        <w:pict>
          <v:shape id="_x0000_s1055" type="#_x0000_t202" style="position:absolute;margin-left:108pt;margin-top:8.7pt;width:231pt;height:18pt;z-index:251650048" stroked="f">
            <v:textbox inset="0,0,0,0">
              <w:txbxContent>
                <w:p w:rsidR="0000795E" w:rsidRPr="00355AC9" w:rsidRDefault="0000795E" w:rsidP="00355AC9">
                  <w:pPr>
                    <w:pStyle w:val="Caption"/>
                    <w:jc w:val="center"/>
                    <w:rPr>
                      <w:rFonts w:ascii="Tw Cen MT" w:hAnsi="Tw Cen MT"/>
                      <w:b w:val="0"/>
                      <w:i/>
                      <w:noProof/>
                    </w:rPr>
                  </w:pPr>
                  <w:r w:rsidRPr="00355AC9">
                    <w:rPr>
                      <w:rFonts w:ascii="Tw Cen MT" w:hAnsi="Tw Cen MT"/>
                      <w:b w:val="0"/>
                      <w:i/>
                    </w:rPr>
                    <w:t xml:space="preserve">Slika </w:t>
                  </w:r>
                  <w:r w:rsidRPr="00355AC9">
                    <w:rPr>
                      <w:rFonts w:ascii="Tw Cen MT" w:hAnsi="Tw Cen MT"/>
                      <w:b w:val="0"/>
                      <w:i/>
                    </w:rPr>
                    <w:fldChar w:fldCharType="begin"/>
                  </w:r>
                  <w:r w:rsidRPr="00355AC9">
                    <w:rPr>
                      <w:rFonts w:ascii="Tw Cen MT" w:hAnsi="Tw Cen MT"/>
                      <w:b w:val="0"/>
                      <w:i/>
                    </w:rPr>
                    <w:instrText xml:space="preserve"> SEQ Slika \* ARABIC </w:instrText>
                  </w:r>
                  <w:r w:rsidRPr="00355AC9">
                    <w:rPr>
                      <w:rFonts w:ascii="Tw Cen MT" w:hAnsi="Tw Cen MT"/>
                      <w:b w:val="0"/>
                      <w:i/>
                    </w:rPr>
                    <w:fldChar w:fldCharType="separate"/>
                  </w:r>
                  <w:r w:rsidR="00547637">
                    <w:rPr>
                      <w:rFonts w:ascii="Tw Cen MT" w:hAnsi="Tw Cen MT"/>
                      <w:b w:val="0"/>
                      <w:i/>
                      <w:noProof/>
                    </w:rPr>
                    <w:t>4</w:t>
                  </w:r>
                  <w:r w:rsidRPr="00355AC9">
                    <w:rPr>
                      <w:rFonts w:ascii="Tw Cen MT" w:hAnsi="Tw Cen MT"/>
                      <w:b w:val="0"/>
                      <w:i/>
                    </w:rPr>
                    <w:fldChar w:fldCharType="end"/>
                  </w:r>
                  <w:r w:rsidRPr="00355AC9">
                    <w:rPr>
                      <w:rFonts w:ascii="Tw Cen MT" w:hAnsi="Tw Cen MT"/>
                      <w:b w:val="0"/>
                      <w:i/>
                    </w:rPr>
                    <w:t>: Gorje</w:t>
                  </w:r>
                </w:p>
              </w:txbxContent>
            </v:textbox>
          </v:shape>
        </w:pict>
      </w:r>
    </w:p>
    <w:p w:rsidR="00355AC9" w:rsidRDefault="00355AC9" w:rsidP="00A22F5C">
      <w:pPr>
        <w:rPr>
          <w:rFonts w:ascii="Garamond" w:hAnsi="Garamond" w:cs="Arial"/>
        </w:rPr>
      </w:pPr>
    </w:p>
    <w:p w:rsidR="00355AC9" w:rsidRPr="00FB1CA3" w:rsidRDefault="00355AC9" w:rsidP="006953EF">
      <w:pPr>
        <w:jc w:val="both"/>
        <w:rPr>
          <w:rFonts w:ascii="Garamond" w:hAnsi="Garamond" w:cs="Arial"/>
        </w:rPr>
      </w:pPr>
      <w:r>
        <w:rPr>
          <w:rFonts w:ascii="Garamond" w:hAnsi="Garamond" w:cs="Arial"/>
        </w:rPr>
        <w:t xml:space="preserve">Peljali smo se skozi Zatrnik, nekdanje smučarsko središče, ki leži v </w:t>
      </w:r>
      <w:r w:rsidRPr="00380110">
        <w:rPr>
          <w:rFonts w:ascii="Garamond" w:hAnsi="Garamond" w:cs="Arial"/>
          <w:color w:val="FF6600"/>
          <w:u w:val="single"/>
        </w:rPr>
        <w:t>Triglavskem narodnem parku (TNP).</w:t>
      </w:r>
      <w:r w:rsidRPr="00380110">
        <w:rPr>
          <w:rFonts w:ascii="Garamond" w:hAnsi="Garamond" w:cs="Arial"/>
        </w:rPr>
        <w:t xml:space="preserve"> </w:t>
      </w:r>
      <w:r w:rsidR="00FB1CA3">
        <w:rPr>
          <w:rFonts w:ascii="Garamond" w:hAnsi="Garamond" w:cs="Arial"/>
        </w:rPr>
        <w:t>Triglavski narodni park spada med najstarejše parke v Alpah. Obsega skorja celotne Julijske Alpe v Sloveniji. Celotna površina parka meri 83.807 ha. Osnovni cilj narodnega parka je varovanje narave, zato v njem veljajo storgi naravovarstveni zakoni. Prve ideje o ustanovitvi parka so se pojavile že leta 1908, leta 1924 pa je bil ustanovljen Alpski varstveni park v Dolini Triglavskih jezer, ki so ga leta 1961 preimenovali v Triglavski narodni park, ki je bil razširjen leta 1981.</w:t>
      </w:r>
    </w:p>
    <w:p w:rsidR="00355AC9" w:rsidRPr="00FB1CA3" w:rsidRDefault="00355AC9" w:rsidP="006953EF">
      <w:pPr>
        <w:jc w:val="both"/>
        <w:rPr>
          <w:rFonts w:ascii="Garamond" w:hAnsi="Garamond" w:cs="Arial"/>
        </w:rPr>
      </w:pPr>
    </w:p>
    <w:p w:rsidR="00FB1CA3" w:rsidRPr="00380110" w:rsidRDefault="000B3DE3" w:rsidP="006953EF">
      <w:pPr>
        <w:jc w:val="both"/>
        <w:rPr>
          <w:rFonts w:ascii="Garamond" w:hAnsi="Garamond" w:cs="Arial"/>
        </w:rPr>
      </w:pPr>
      <w:r>
        <w:rPr>
          <w:noProof/>
        </w:rPr>
        <w:pict>
          <v:shape id="_x0000_s1057" type="#_x0000_t202" style="position:absolute;left:0;text-align:left;margin-left:351pt;margin-top:233.7pt;width:342pt;height:36pt;z-index:251651072" stroked="f">
            <v:textbox inset="0,0,0,0">
              <w:txbxContent>
                <w:p w:rsidR="0000795E" w:rsidRPr="00FB1CA3" w:rsidRDefault="0000795E" w:rsidP="00FB1CA3">
                  <w:pPr>
                    <w:pStyle w:val="Caption"/>
                    <w:rPr>
                      <w:rFonts w:ascii="Tw Cen MT" w:hAnsi="Tw Cen MT"/>
                      <w:b w:val="0"/>
                      <w:i/>
                      <w:noProof/>
                    </w:rPr>
                  </w:pPr>
                  <w:r w:rsidRPr="00FB1CA3">
                    <w:rPr>
                      <w:rFonts w:ascii="Tw Cen MT" w:hAnsi="Tw Cen MT"/>
                      <w:b w:val="0"/>
                      <w:i/>
                    </w:rPr>
                    <w:t xml:space="preserve">Slika </w:t>
                  </w:r>
                  <w:r w:rsidRPr="00FB1CA3">
                    <w:rPr>
                      <w:rFonts w:ascii="Tw Cen MT" w:hAnsi="Tw Cen MT"/>
                      <w:b w:val="0"/>
                      <w:i/>
                    </w:rPr>
                    <w:fldChar w:fldCharType="begin"/>
                  </w:r>
                  <w:r w:rsidRPr="00FB1CA3">
                    <w:rPr>
                      <w:rFonts w:ascii="Tw Cen MT" w:hAnsi="Tw Cen MT"/>
                      <w:b w:val="0"/>
                      <w:i/>
                    </w:rPr>
                    <w:instrText xml:space="preserve"> SEQ Slika \* ARABIC </w:instrText>
                  </w:r>
                  <w:r w:rsidRPr="00FB1CA3">
                    <w:rPr>
                      <w:rFonts w:ascii="Tw Cen MT" w:hAnsi="Tw Cen MT"/>
                      <w:b w:val="0"/>
                      <w:i/>
                    </w:rPr>
                    <w:fldChar w:fldCharType="separate"/>
                  </w:r>
                  <w:r w:rsidR="00547637">
                    <w:rPr>
                      <w:rFonts w:ascii="Tw Cen MT" w:hAnsi="Tw Cen MT"/>
                      <w:b w:val="0"/>
                      <w:i/>
                      <w:noProof/>
                    </w:rPr>
                    <w:t>5</w:t>
                  </w:r>
                  <w:r w:rsidRPr="00FB1CA3">
                    <w:rPr>
                      <w:rFonts w:ascii="Tw Cen MT" w:hAnsi="Tw Cen MT"/>
                      <w:b w:val="0"/>
                      <w:i/>
                    </w:rPr>
                    <w:fldChar w:fldCharType="end"/>
                  </w:r>
                  <w:r w:rsidRPr="00FB1CA3">
                    <w:rPr>
                      <w:rFonts w:ascii="Tw Cen MT" w:hAnsi="Tw Cen MT"/>
                      <w:b w:val="0"/>
                      <w:i/>
                    </w:rPr>
                    <w:t>: Območje TNP-ja</w:t>
                  </w:r>
                </w:p>
              </w:txbxContent>
            </v:textbox>
          </v:shape>
        </w:pict>
      </w:r>
      <w:r>
        <w:rPr>
          <w:noProof/>
        </w:rPr>
        <w:pict>
          <v:shape id="lightboxImage" o:spid="_x0000_s1056" type="#_x0000_t75" alt="" style="position:absolute;left:0;text-align:left;margin-left:0;margin-top:-.3pt;width:342pt;height:245.15pt;z-index:-251652096">
            <v:imagedata r:id="rId26" o:title="zemljevid_big2"/>
          </v:shape>
        </w:pict>
      </w:r>
      <w:r w:rsidR="00FB1CA3">
        <w:rPr>
          <w:rFonts w:ascii="Garamond" w:hAnsi="Garamond" w:cs="Arial"/>
        </w:rPr>
        <w:br w:type="page"/>
        <w:t xml:space="preserve">Vzpeli smo se na Pokljuko. </w:t>
      </w:r>
      <w:r w:rsidR="00FB1CA3" w:rsidRPr="00380110">
        <w:rPr>
          <w:rFonts w:ascii="Garamond" w:hAnsi="Garamond" w:cs="Arial"/>
          <w:color w:val="FF6600"/>
          <w:u w:val="single"/>
        </w:rPr>
        <w:t>Pokljuka</w:t>
      </w:r>
      <w:r w:rsidR="00FB1CA3">
        <w:rPr>
          <w:rFonts w:ascii="Garamond" w:hAnsi="Garamond" w:cs="Arial"/>
        </w:rPr>
        <w:t xml:space="preserve"> </w:t>
      </w:r>
      <w:r w:rsidR="00FB1CA3" w:rsidRPr="00FB1CA3">
        <w:rPr>
          <w:rFonts w:ascii="Garamond" w:hAnsi="Garamond" w:cs="Arial"/>
        </w:rPr>
        <w:t>je</w:t>
      </w:r>
      <w:r w:rsidR="00FB1CA3" w:rsidRPr="00380110">
        <w:rPr>
          <w:rFonts w:ascii="Garamond" w:hAnsi="Garamond" w:cs="Arial"/>
        </w:rPr>
        <w:t xml:space="preserve"> gozdnata planota v Vzhodnih Julijskih Alpah. Leži med dolinama Radovna in </w:t>
      </w:r>
      <w:hyperlink r:id="rId27" w:history="1">
        <w:r w:rsidR="00FB1CA3" w:rsidRPr="00380110">
          <w:rPr>
            <w:rFonts w:ascii="Garamond" w:hAnsi="Garamond" w:cs="Arial"/>
          </w:rPr>
          <w:t>Krma</w:t>
        </w:r>
      </w:hyperlink>
      <w:r w:rsidR="00FB1CA3" w:rsidRPr="00380110">
        <w:rPr>
          <w:rFonts w:ascii="Garamond" w:hAnsi="Garamond" w:cs="Arial"/>
        </w:rPr>
        <w:t xml:space="preserve">. Jugovzhodni rob planote se strmo spusti proti Savi Bohinjki. Zaradi intenzivnega oglarjenja za potrebe razvijajočih se fužin na območju </w:t>
      </w:r>
      <w:hyperlink r:id="rId28" w:history="1">
        <w:r w:rsidR="00FB1CA3" w:rsidRPr="00380110">
          <w:rPr>
            <w:rFonts w:ascii="Garamond" w:hAnsi="Garamond" w:cs="Arial"/>
          </w:rPr>
          <w:t>Bohinja</w:t>
        </w:r>
      </w:hyperlink>
      <w:r w:rsidR="00FB1CA3" w:rsidRPr="00380110">
        <w:rPr>
          <w:rFonts w:ascii="Garamond" w:hAnsi="Garamond" w:cs="Arial"/>
        </w:rPr>
        <w:t xml:space="preserve"> so bili v 18. stoletju obsežni pretežno bukovi in jelovi gozdovi na Pokljuki izsekani. Pozneje se je pogozdovalo pretežno s smreko, ki je danes prevladujoča drevesna vrsta na Pokljuki.</w:t>
      </w:r>
      <w:r w:rsidR="00380110" w:rsidRPr="00380110">
        <w:rPr>
          <w:rFonts w:ascii="Garamond" w:hAnsi="Garamond" w:cs="Arial"/>
        </w:rPr>
        <w:t xml:space="preserve"> Od Mrzlega </w:t>
      </w:r>
      <w:r w:rsidR="00380110">
        <w:rPr>
          <w:rFonts w:ascii="Garamond" w:hAnsi="Garamond" w:cs="Arial"/>
        </w:rPr>
        <w:t>S</w:t>
      </w:r>
      <w:r w:rsidR="00380110" w:rsidRPr="00380110">
        <w:rPr>
          <w:rFonts w:ascii="Garamond" w:hAnsi="Garamond" w:cs="Arial"/>
        </w:rPr>
        <w:t xml:space="preserve">tudenca smo pot proti </w:t>
      </w:r>
      <w:r w:rsidR="00380110" w:rsidRPr="00380110">
        <w:rPr>
          <w:rFonts w:ascii="Garamond" w:hAnsi="Garamond" w:cs="Arial"/>
          <w:b/>
          <w:color w:val="FF0000"/>
        </w:rPr>
        <w:t>pokljuškim barjem</w:t>
      </w:r>
      <w:r w:rsidR="00380110" w:rsidRPr="00380110">
        <w:rPr>
          <w:rFonts w:ascii="Garamond" w:hAnsi="Garamond" w:cs="Arial"/>
        </w:rPr>
        <w:t xml:space="preserve"> nadaljevali peš.</w:t>
      </w:r>
      <w:r w:rsidR="00380110">
        <w:rPr>
          <w:rFonts w:ascii="Garamond" w:hAnsi="Garamond" w:cs="Arial"/>
        </w:rPr>
        <w:t xml:space="preserve"> Najprej smo si ogledali nizko barje. Nizko barje je bogato z mineralinimi snovmi, ker na njem najdemo vodo. Na njem najdemo nizkobarjanske rastline: kalužnica, brusnica, borovnica ... Bolj natančno pa smo si ogledali visko barje- Barje Šijec. Visko barje je mrzišče, saj bi morale biti temperature višje, kot dejansko so. Na območju barja je bil najprej ledenik, ki je izdolbel kotanje v katerih so bila kasneje jezera, nato pa so se v njih nabirali sedimenti in šota. Šotni mah raste, pod njim pa se kopiči šota. Značilne viskokobarjanske rastline so šotni mah, ruševje, okroglolistna rosika (mesojedka)</w:t>
      </w:r>
      <w:r w:rsidR="002E1BC1">
        <w:rPr>
          <w:rFonts w:ascii="Garamond" w:hAnsi="Garamond" w:cs="Arial"/>
        </w:rPr>
        <w:t>, rožmarinka, munec. Barje je kislo (pH med 3,4 in 4,2) zato, ker šotni mahovi izločajo snovi, ki povečujejo kislost. Temperatura močno niha</w:t>
      </w:r>
      <w:r w:rsidR="006953EF">
        <w:rPr>
          <w:rFonts w:ascii="Garamond" w:hAnsi="Garamond" w:cs="Arial"/>
        </w:rPr>
        <w:t xml:space="preserve">, svetlobe je veliko, hranilnih snovi pa zelo malo, zato so rastline izjemo prilagojene. </w:t>
      </w:r>
    </w:p>
    <w:p w:rsidR="007B4FD0" w:rsidRDefault="007B4FD0" w:rsidP="00A22F5C">
      <w:pPr>
        <w:rPr>
          <w:rFonts w:ascii="Garamond" w:hAnsi="Garamond" w:cs="Arial"/>
        </w:rPr>
      </w:pPr>
    </w:p>
    <w:p w:rsidR="007B4FD0" w:rsidRPr="007B4FD0" w:rsidRDefault="000B3DE3" w:rsidP="007B4FD0">
      <w:pPr>
        <w:rPr>
          <w:rFonts w:ascii="Garamond" w:hAnsi="Garamond" w:cs="Arial"/>
        </w:rPr>
      </w:pPr>
      <w:r>
        <w:rPr>
          <w:noProof/>
        </w:rPr>
        <w:pict>
          <v:shape id="_x0000_s1060" type="#_x0000_t75" alt="" style="position:absolute;margin-left:90pt;margin-top:0;width:252pt;height:189pt;z-index:-251651072">
            <v:imagedata r:id="rId29" o:title="jp_04462_03"/>
          </v:shape>
        </w:pict>
      </w:r>
    </w:p>
    <w:p w:rsidR="007B4FD0" w:rsidRPr="007B4FD0" w:rsidRDefault="007B4FD0" w:rsidP="007B4FD0">
      <w:pPr>
        <w:rPr>
          <w:rFonts w:ascii="Garamond" w:hAnsi="Garamond" w:cs="Arial"/>
        </w:rPr>
      </w:pPr>
    </w:p>
    <w:p w:rsidR="007B4FD0" w:rsidRPr="007B4FD0" w:rsidRDefault="007B4FD0" w:rsidP="007B4FD0">
      <w:pPr>
        <w:rPr>
          <w:rFonts w:ascii="Garamond" w:hAnsi="Garamond" w:cs="Arial"/>
        </w:rPr>
      </w:pPr>
    </w:p>
    <w:p w:rsidR="007B4FD0" w:rsidRPr="007B4FD0" w:rsidRDefault="007B4FD0" w:rsidP="007B4FD0">
      <w:pPr>
        <w:rPr>
          <w:rFonts w:ascii="Garamond" w:hAnsi="Garamond" w:cs="Arial"/>
        </w:rPr>
      </w:pPr>
    </w:p>
    <w:p w:rsidR="007B4FD0" w:rsidRPr="007B4FD0" w:rsidRDefault="007B4FD0" w:rsidP="007B4FD0">
      <w:pPr>
        <w:rPr>
          <w:rFonts w:ascii="Garamond" w:hAnsi="Garamond" w:cs="Arial"/>
        </w:rPr>
      </w:pPr>
    </w:p>
    <w:p w:rsidR="007B4FD0" w:rsidRPr="007B4FD0" w:rsidRDefault="007B4FD0" w:rsidP="007B4FD0">
      <w:pPr>
        <w:rPr>
          <w:rFonts w:ascii="Garamond" w:hAnsi="Garamond" w:cs="Arial"/>
        </w:rPr>
      </w:pPr>
    </w:p>
    <w:p w:rsidR="007B4FD0" w:rsidRPr="007B4FD0" w:rsidRDefault="007B4FD0" w:rsidP="007B4FD0">
      <w:pPr>
        <w:rPr>
          <w:rFonts w:ascii="Garamond" w:hAnsi="Garamond" w:cs="Arial"/>
        </w:rPr>
      </w:pPr>
    </w:p>
    <w:p w:rsidR="007B4FD0" w:rsidRPr="007B4FD0" w:rsidRDefault="007B4FD0" w:rsidP="007B4FD0">
      <w:pPr>
        <w:rPr>
          <w:rFonts w:ascii="Garamond" w:hAnsi="Garamond" w:cs="Arial"/>
        </w:rPr>
      </w:pPr>
    </w:p>
    <w:p w:rsidR="007B4FD0" w:rsidRPr="007B4FD0" w:rsidRDefault="007B4FD0" w:rsidP="007B4FD0">
      <w:pPr>
        <w:rPr>
          <w:rFonts w:ascii="Garamond" w:hAnsi="Garamond" w:cs="Arial"/>
        </w:rPr>
      </w:pPr>
    </w:p>
    <w:p w:rsidR="007B4FD0" w:rsidRPr="007B4FD0" w:rsidRDefault="007B4FD0" w:rsidP="007B4FD0">
      <w:pPr>
        <w:rPr>
          <w:rFonts w:ascii="Garamond" w:hAnsi="Garamond" w:cs="Arial"/>
        </w:rPr>
      </w:pPr>
    </w:p>
    <w:p w:rsidR="007B4FD0" w:rsidRPr="007B4FD0" w:rsidRDefault="007B4FD0" w:rsidP="007B4FD0">
      <w:pPr>
        <w:rPr>
          <w:rFonts w:ascii="Garamond" w:hAnsi="Garamond" w:cs="Arial"/>
        </w:rPr>
      </w:pPr>
    </w:p>
    <w:p w:rsidR="007B4FD0" w:rsidRPr="007B4FD0" w:rsidRDefault="007B4FD0" w:rsidP="007B4FD0">
      <w:pPr>
        <w:rPr>
          <w:rFonts w:ascii="Garamond" w:hAnsi="Garamond" w:cs="Arial"/>
        </w:rPr>
      </w:pPr>
    </w:p>
    <w:p w:rsidR="007B4FD0" w:rsidRPr="007B4FD0" w:rsidRDefault="007B4FD0" w:rsidP="007B4FD0">
      <w:pPr>
        <w:rPr>
          <w:rFonts w:ascii="Garamond" w:hAnsi="Garamond" w:cs="Arial"/>
        </w:rPr>
      </w:pPr>
    </w:p>
    <w:p w:rsidR="007B4FD0" w:rsidRPr="007B4FD0" w:rsidRDefault="007B4FD0" w:rsidP="007B4FD0">
      <w:pPr>
        <w:rPr>
          <w:rFonts w:ascii="Garamond" w:hAnsi="Garamond" w:cs="Arial"/>
        </w:rPr>
      </w:pPr>
    </w:p>
    <w:p w:rsidR="007B4FD0" w:rsidRPr="007B4FD0" w:rsidRDefault="000B3DE3" w:rsidP="007B4FD0">
      <w:pPr>
        <w:rPr>
          <w:rFonts w:ascii="Garamond" w:hAnsi="Garamond" w:cs="Arial"/>
        </w:rPr>
      </w:pPr>
      <w:r>
        <w:rPr>
          <w:noProof/>
        </w:rPr>
        <w:pict>
          <v:shape id="_x0000_s1061" type="#_x0000_t202" style="position:absolute;margin-left:81pt;margin-top:0;width:279pt;height:18pt;z-index:251652096" stroked="f">
            <v:textbox inset="0,0,0,0">
              <w:txbxContent>
                <w:p w:rsidR="0000795E" w:rsidRPr="006953EF" w:rsidRDefault="0000795E" w:rsidP="006953EF">
                  <w:pPr>
                    <w:pStyle w:val="Caption"/>
                    <w:jc w:val="center"/>
                    <w:rPr>
                      <w:rFonts w:ascii="Tw Cen MT" w:hAnsi="Tw Cen MT"/>
                      <w:b w:val="0"/>
                      <w:i/>
                      <w:noProof/>
                    </w:rPr>
                  </w:pPr>
                  <w:r w:rsidRPr="006953EF">
                    <w:rPr>
                      <w:rFonts w:ascii="Tw Cen MT" w:hAnsi="Tw Cen MT"/>
                      <w:b w:val="0"/>
                      <w:i/>
                    </w:rPr>
                    <w:t xml:space="preserve">Slika </w:t>
                  </w:r>
                  <w:r w:rsidRPr="006953EF">
                    <w:rPr>
                      <w:rFonts w:ascii="Tw Cen MT" w:hAnsi="Tw Cen MT"/>
                      <w:b w:val="0"/>
                      <w:i/>
                    </w:rPr>
                    <w:fldChar w:fldCharType="begin"/>
                  </w:r>
                  <w:r w:rsidRPr="006953EF">
                    <w:rPr>
                      <w:rFonts w:ascii="Tw Cen MT" w:hAnsi="Tw Cen MT"/>
                      <w:b w:val="0"/>
                      <w:i/>
                    </w:rPr>
                    <w:instrText xml:space="preserve"> SEQ Slika \* ARABIC </w:instrText>
                  </w:r>
                  <w:r w:rsidRPr="006953EF">
                    <w:rPr>
                      <w:rFonts w:ascii="Tw Cen MT" w:hAnsi="Tw Cen MT"/>
                      <w:b w:val="0"/>
                      <w:i/>
                    </w:rPr>
                    <w:fldChar w:fldCharType="separate"/>
                  </w:r>
                  <w:r w:rsidR="00547637">
                    <w:rPr>
                      <w:rFonts w:ascii="Tw Cen MT" w:hAnsi="Tw Cen MT"/>
                      <w:b w:val="0"/>
                      <w:i/>
                      <w:noProof/>
                    </w:rPr>
                    <w:t>6</w:t>
                  </w:r>
                  <w:r w:rsidRPr="006953EF">
                    <w:rPr>
                      <w:rFonts w:ascii="Tw Cen MT" w:hAnsi="Tw Cen MT"/>
                      <w:b w:val="0"/>
                      <w:i/>
                    </w:rPr>
                    <w:fldChar w:fldCharType="end"/>
                  </w:r>
                  <w:r w:rsidRPr="006953EF">
                    <w:rPr>
                      <w:rFonts w:ascii="Tw Cen MT" w:hAnsi="Tw Cen MT"/>
                      <w:b w:val="0"/>
                      <w:i/>
                    </w:rPr>
                    <w:t>: Barje Šijec</w:t>
                  </w:r>
                </w:p>
              </w:txbxContent>
            </v:textbox>
          </v:shape>
        </w:pict>
      </w:r>
    </w:p>
    <w:p w:rsidR="00321F03" w:rsidRDefault="00321F03" w:rsidP="007B4FD0">
      <w:pPr>
        <w:rPr>
          <w:rFonts w:ascii="Garamond" w:hAnsi="Garamond" w:cs="Arial"/>
        </w:rPr>
      </w:pPr>
    </w:p>
    <w:p w:rsidR="007B4FD0" w:rsidRPr="007B4FD0" w:rsidRDefault="007B4FD0" w:rsidP="00432710">
      <w:pPr>
        <w:jc w:val="both"/>
        <w:rPr>
          <w:rFonts w:ascii="Garamond" w:hAnsi="Garamond" w:cs="Arial"/>
        </w:rPr>
      </w:pPr>
      <w:r>
        <w:rPr>
          <w:rFonts w:ascii="Garamond" w:hAnsi="Garamond" w:cs="Arial"/>
        </w:rPr>
        <w:t xml:space="preserve">Peljali smo se nazaj skozi Gorje in nadaljevali pot mimo </w:t>
      </w:r>
      <w:r w:rsidRPr="007B4FD0">
        <w:rPr>
          <w:rFonts w:ascii="Garamond" w:hAnsi="Garamond" w:cs="Arial"/>
          <w:color w:val="FF6600"/>
          <w:u w:val="single"/>
        </w:rPr>
        <w:t>Bleda</w:t>
      </w:r>
      <w:r w:rsidRPr="007B4FD0">
        <w:rPr>
          <w:rFonts w:ascii="Garamond" w:hAnsi="Garamond" w:cs="Arial"/>
        </w:rPr>
        <w:t>. Naravne in zgodovinske znamenitosti, lepota kraja in okolice ter dobra geografska lega so bili idealna osnova za razvoj Bleda v enega največjih turističnih centrov v Sloveniji</w:t>
      </w:r>
      <w:r w:rsidR="00321F03">
        <w:rPr>
          <w:rFonts w:ascii="Garamond" w:hAnsi="Garamond" w:cs="Arial"/>
        </w:rPr>
        <w:t xml:space="preserve">. Leži v delu Ljubljanske kotline, imenovanem Blejski kot. Največje zanmenitosti kraja so Blejsko jezero z otokom na katerem </w:t>
      </w:r>
      <w:r w:rsidR="000B3DE3">
        <w:rPr>
          <w:rFonts w:ascii="Tahoma" w:hAnsi="Tahoma" w:cs="Tahoma"/>
          <w:noProof/>
          <w:sz w:val="16"/>
          <w:szCs w:val="16"/>
        </w:rPr>
        <w:pict>
          <v:shape id="_x0000_s1063" type="#_x0000_t75" alt="" style="position:absolute;left:0;text-align:left;margin-left:287.6pt;margin-top:4.5pt;width:140.65pt;height:184.5pt;z-index:251653120;mso-wrap-distance-left:0;mso-wrap-distance-right:0;mso-position-horizontal-relative:text;mso-position-vertical-relative:line" o:allowoverlap="f">
            <v:imagedata r:id="rId30" o:title="panorama"/>
            <w10:wrap type="square"/>
          </v:shape>
        </w:pict>
      </w:r>
      <w:r w:rsidR="00321F03">
        <w:rPr>
          <w:rFonts w:ascii="Garamond" w:hAnsi="Garamond" w:cs="Arial"/>
        </w:rPr>
        <w:t>je cerkev in grad, ki se stoji na vzpetini nad jezerom.</w:t>
      </w:r>
    </w:p>
    <w:p w:rsidR="0081699E" w:rsidRDefault="000B3DE3" w:rsidP="0081699E">
      <w:pPr>
        <w:jc w:val="both"/>
        <w:rPr>
          <w:rFonts w:ascii="Garamond" w:hAnsi="Garamond" w:cs="Arial"/>
        </w:rPr>
      </w:pPr>
      <w:r>
        <w:rPr>
          <w:noProof/>
        </w:rPr>
        <w:pict>
          <v:shape id="_x0000_s1064" type="#_x0000_t202" style="position:absolute;left:0;text-align:left;margin-left:234pt;margin-top:166.5pt;width:50.65pt;height:18pt;z-index:251654144" stroked="f">
            <v:textbox inset="0,0,0,0">
              <w:txbxContent>
                <w:p w:rsidR="0000795E" w:rsidRPr="00321F03" w:rsidRDefault="0000795E" w:rsidP="00321F03">
                  <w:pPr>
                    <w:pStyle w:val="Caption"/>
                    <w:jc w:val="right"/>
                    <w:rPr>
                      <w:rFonts w:ascii="Tw Cen MT" w:hAnsi="Tw Cen MT" w:cs="Arial"/>
                      <w:b w:val="0"/>
                      <w:i/>
                    </w:rPr>
                  </w:pPr>
                  <w:r w:rsidRPr="00321F03">
                    <w:rPr>
                      <w:rFonts w:ascii="Tw Cen MT" w:hAnsi="Tw Cen MT"/>
                      <w:b w:val="0"/>
                      <w:i/>
                    </w:rPr>
                    <w:t xml:space="preserve">Slika </w:t>
                  </w:r>
                  <w:r w:rsidRPr="00321F03">
                    <w:rPr>
                      <w:rFonts w:ascii="Tw Cen MT" w:hAnsi="Tw Cen MT"/>
                      <w:b w:val="0"/>
                      <w:i/>
                    </w:rPr>
                    <w:fldChar w:fldCharType="begin"/>
                  </w:r>
                  <w:r w:rsidRPr="00321F03">
                    <w:rPr>
                      <w:rFonts w:ascii="Tw Cen MT" w:hAnsi="Tw Cen MT"/>
                      <w:b w:val="0"/>
                      <w:i/>
                    </w:rPr>
                    <w:instrText xml:space="preserve"> SEQ Slika \* ARABIC </w:instrText>
                  </w:r>
                  <w:r w:rsidRPr="00321F03">
                    <w:rPr>
                      <w:rFonts w:ascii="Tw Cen MT" w:hAnsi="Tw Cen MT"/>
                      <w:b w:val="0"/>
                      <w:i/>
                    </w:rPr>
                    <w:fldChar w:fldCharType="separate"/>
                  </w:r>
                  <w:r w:rsidR="00547637">
                    <w:rPr>
                      <w:rFonts w:ascii="Tw Cen MT" w:hAnsi="Tw Cen MT"/>
                      <w:b w:val="0"/>
                      <w:i/>
                      <w:noProof/>
                    </w:rPr>
                    <w:t>7</w:t>
                  </w:r>
                  <w:r w:rsidRPr="00321F03">
                    <w:rPr>
                      <w:rFonts w:ascii="Tw Cen MT" w:hAnsi="Tw Cen MT"/>
                      <w:b w:val="0"/>
                      <w:i/>
                    </w:rPr>
                    <w:fldChar w:fldCharType="end"/>
                  </w:r>
                  <w:r w:rsidRPr="00321F03">
                    <w:rPr>
                      <w:rFonts w:ascii="Tw Cen MT" w:hAnsi="Tw Cen MT"/>
                      <w:b w:val="0"/>
                      <w:i/>
                    </w:rPr>
                    <w:t>: Bled</w:t>
                  </w:r>
                </w:p>
              </w:txbxContent>
            </v:textbox>
            <w10:wrap type="square"/>
          </v:shape>
        </w:pict>
      </w:r>
      <w:r w:rsidR="00303CC5">
        <w:br w:type="page"/>
      </w:r>
      <w:r w:rsidR="00303CC5" w:rsidRPr="0081699E">
        <w:rPr>
          <w:rFonts w:ascii="Garamond" w:hAnsi="Garamond" w:cs="Arial"/>
        </w:rPr>
        <w:t xml:space="preserve">Skozi Sotesko smo se peljali proti Bohinju. </w:t>
      </w:r>
      <w:r w:rsidR="00303CC5" w:rsidRPr="0081699E">
        <w:rPr>
          <w:rFonts w:ascii="Garamond" w:hAnsi="Garamond" w:cs="Arial"/>
          <w:color w:val="FF6600"/>
          <w:u w:val="single"/>
        </w:rPr>
        <w:t>Bohinj</w:t>
      </w:r>
      <w:r w:rsidR="00303CC5" w:rsidRPr="0081699E">
        <w:rPr>
          <w:rFonts w:ascii="Garamond" w:hAnsi="Garamond" w:cs="Arial"/>
        </w:rPr>
        <w:t xml:space="preserve"> je geografsko ime za prostor, ki obsega Zgornjo in Spodnjo </w:t>
      </w:r>
      <w:hyperlink r:id="rId31" w:tooltip="Bohinjska dolina (članek še ni napisan)" w:history="1">
        <w:r w:rsidR="00303CC5" w:rsidRPr="0081699E">
          <w:rPr>
            <w:rFonts w:ascii="Garamond" w:hAnsi="Garamond" w:cs="Arial"/>
          </w:rPr>
          <w:t>Bohinjsko dolino</w:t>
        </w:r>
      </w:hyperlink>
      <w:r w:rsidR="00303CC5" w:rsidRPr="0081699E">
        <w:rPr>
          <w:rFonts w:ascii="Garamond" w:hAnsi="Garamond" w:cs="Arial"/>
        </w:rPr>
        <w:t xml:space="preserve">, </w:t>
      </w:r>
      <w:hyperlink r:id="rId32" w:tooltip="Nomenjska dolina (članek še ni napisan)" w:history="1">
        <w:r w:rsidR="00303CC5" w:rsidRPr="0081699E">
          <w:rPr>
            <w:rFonts w:ascii="Garamond" w:hAnsi="Garamond" w:cs="Arial"/>
          </w:rPr>
          <w:t>Nomenjsko dolino</w:t>
        </w:r>
      </w:hyperlink>
      <w:r w:rsidR="00303CC5" w:rsidRPr="0081699E">
        <w:rPr>
          <w:rFonts w:ascii="Garamond" w:hAnsi="Garamond" w:cs="Arial"/>
        </w:rPr>
        <w:t xml:space="preserve"> in </w:t>
      </w:r>
      <w:hyperlink r:id="rId33" w:tooltip="Bohinjsko jezero" w:history="1">
        <w:r w:rsidR="00303CC5" w:rsidRPr="0081699E">
          <w:rPr>
            <w:rFonts w:ascii="Garamond" w:hAnsi="Garamond" w:cs="Arial"/>
          </w:rPr>
          <w:t>jezersko skledo</w:t>
        </w:r>
      </w:hyperlink>
      <w:r w:rsidR="00303CC5" w:rsidRPr="0081699E">
        <w:rPr>
          <w:rFonts w:ascii="Garamond" w:hAnsi="Garamond" w:cs="Arial"/>
        </w:rPr>
        <w:t xml:space="preserve">. K Bohinju prištevamo še nekaj višje ležečih naselij, kot so </w:t>
      </w:r>
      <w:hyperlink r:id="rId34" w:tooltip="Koprivnik v Bohinju" w:history="1">
        <w:r w:rsidR="00303CC5" w:rsidRPr="0081699E">
          <w:rPr>
            <w:rFonts w:ascii="Garamond" w:hAnsi="Garamond" w:cs="Arial"/>
          </w:rPr>
          <w:t>Koprivnik</w:t>
        </w:r>
      </w:hyperlink>
      <w:r w:rsidR="00303CC5" w:rsidRPr="0081699E">
        <w:rPr>
          <w:rFonts w:ascii="Garamond" w:hAnsi="Garamond" w:cs="Arial"/>
        </w:rPr>
        <w:t xml:space="preserve">, </w:t>
      </w:r>
      <w:hyperlink r:id="rId35" w:tooltip="Gorjuše" w:history="1">
        <w:r w:rsidR="00303CC5" w:rsidRPr="0081699E">
          <w:rPr>
            <w:rFonts w:ascii="Garamond" w:hAnsi="Garamond" w:cs="Arial"/>
          </w:rPr>
          <w:t>Gorjuše</w:t>
        </w:r>
      </w:hyperlink>
      <w:r w:rsidR="00303CC5" w:rsidRPr="0081699E">
        <w:rPr>
          <w:rFonts w:ascii="Garamond" w:hAnsi="Garamond" w:cs="Arial"/>
        </w:rPr>
        <w:t xml:space="preserve"> in </w:t>
      </w:r>
      <w:hyperlink r:id="rId36" w:tooltip="Nemški Rovt" w:history="1">
        <w:r w:rsidR="00303CC5" w:rsidRPr="0081699E">
          <w:rPr>
            <w:rFonts w:ascii="Garamond" w:hAnsi="Garamond" w:cs="Arial"/>
          </w:rPr>
          <w:t>Nemški Rovt</w:t>
        </w:r>
      </w:hyperlink>
      <w:r w:rsidR="00303CC5" w:rsidRPr="0081699E">
        <w:rPr>
          <w:rFonts w:ascii="Garamond" w:hAnsi="Garamond" w:cs="Arial"/>
        </w:rPr>
        <w:t xml:space="preserve">. </w:t>
      </w:r>
      <w:r w:rsidR="00432710" w:rsidRPr="0081699E">
        <w:rPr>
          <w:rFonts w:ascii="Garamond" w:hAnsi="Garamond" w:cs="Arial"/>
        </w:rPr>
        <w:t>L</w:t>
      </w:r>
      <w:r w:rsidR="00303CC5" w:rsidRPr="0081699E">
        <w:rPr>
          <w:rFonts w:ascii="Garamond" w:hAnsi="Garamond" w:cs="Arial"/>
        </w:rPr>
        <w:t xml:space="preserve">eži na jugovzhodnem delu </w:t>
      </w:r>
      <w:hyperlink r:id="rId37" w:tooltip="Julijske Alpe" w:history="1">
        <w:r w:rsidR="00303CC5" w:rsidRPr="0081699E">
          <w:rPr>
            <w:rFonts w:ascii="Garamond" w:hAnsi="Garamond" w:cs="Arial"/>
          </w:rPr>
          <w:t>Julijskih Alp</w:t>
        </w:r>
      </w:hyperlink>
      <w:r w:rsidR="00303CC5" w:rsidRPr="0081699E">
        <w:rPr>
          <w:rFonts w:ascii="Garamond" w:hAnsi="Garamond" w:cs="Arial"/>
        </w:rPr>
        <w:t>.</w:t>
      </w:r>
      <w:r w:rsidR="00432710" w:rsidRPr="0081699E">
        <w:rPr>
          <w:rFonts w:ascii="Garamond" w:hAnsi="Garamond" w:cs="Arial"/>
        </w:rPr>
        <w:t xml:space="preserve"> V Bohinju se je v 16. stoletju močno razmahnilo fužinarstvo. Nastali so železarski obrati v Bistrici in Stari Fužini. Leta 1777 je fužine kupil Žiga Zois, ki je izboljšal položaj bohinjskih fužin. Zgradil je tudi most čez reko Mostnico, Hudičev most. Ko so leta 1891 po velikem požaru proizvodnjo prenesli na Jesenice</w:t>
      </w:r>
      <w:r w:rsidR="004101EE">
        <w:rPr>
          <w:rFonts w:ascii="Garamond" w:hAnsi="Garamond" w:cs="Arial"/>
        </w:rPr>
        <w:t>,</w:t>
      </w:r>
      <w:r w:rsidR="00432710" w:rsidRPr="0081699E">
        <w:rPr>
          <w:rFonts w:ascii="Garamond" w:hAnsi="Garamond" w:cs="Arial"/>
        </w:rPr>
        <w:t xml:space="preserve"> se je končalo več kot 2500-letno obdobje železarstva. </w:t>
      </w:r>
      <w:r w:rsidR="0081699E" w:rsidRPr="0081699E">
        <w:rPr>
          <w:rFonts w:ascii="Garamond" w:hAnsi="Garamond" w:cs="Arial"/>
        </w:rPr>
        <w:t xml:space="preserve">Temelj bohinjskega kmetijstva pa je planšarstvo. Premalo obdelovalnih površin, dolge zime in kratka poletja so bili vzroki, da so se prebivalci v glavnem ukvarjali z </w:t>
      </w:r>
      <w:hyperlink r:id="rId38" w:tooltip="Živinoreja" w:history="1">
        <w:r w:rsidR="0081699E" w:rsidRPr="0081699E">
          <w:rPr>
            <w:rFonts w:ascii="Garamond" w:hAnsi="Garamond" w:cs="Arial"/>
          </w:rPr>
          <w:t>živinorejo</w:t>
        </w:r>
      </w:hyperlink>
      <w:r w:rsidR="0081699E" w:rsidRPr="0081699E">
        <w:rPr>
          <w:rFonts w:ascii="Garamond" w:hAnsi="Garamond" w:cs="Arial"/>
        </w:rPr>
        <w:t xml:space="preserve">. </w:t>
      </w:r>
    </w:p>
    <w:p w:rsidR="00347C25" w:rsidRDefault="000B3DE3" w:rsidP="0081699E">
      <w:pPr>
        <w:jc w:val="both"/>
        <w:rPr>
          <w:rFonts w:ascii="Garamond" w:hAnsi="Garamond" w:cs="Arial"/>
        </w:rPr>
      </w:pPr>
      <w:hyperlink r:id="rId39" w:tooltip="Bohinj" w:history="1">
        <w:r w:rsidR="0081699E" w:rsidRPr="0081699E">
          <w:rPr>
            <w:rFonts w:ascii="Garamond" w:hAnsi="Garamond" w:cs="Arial"/>
            <w:color w:val="FF6600"/>
            <w:u w:val="single"/>
          </w:rPr>
          <w:t>Bohinjsko</w:t>
        </w:r>
      </w:hyperlink>
      <w:r w:rsidR="0081699E" w:rsidRPr="0081699E">
        <w:rPr>
          <w:rFonts w:ascii="Garamond" w:hAnsi="Garamond" w:cs="Arial"/>
          <w:color w:val="FF6600"/>
          <w:u w:val="single"/>
        </w:rPr>
        <w:t xml:space="preserve"> jezero</w:t>
      </w:r>
      <w:r w:rsidR="0081699E" w:rsidRPr="0081699E">
        <w:rPr>
          <w:rFonts w:ascii="Garamond" w:hAnsi="Garamond" w:cs="Arial"/>
        </w:rPr>
        <w:t xml:space="preserve"> je največje stalno in naravno </w:t>
      </w:r>
      <w:hyperlink r:id="rId40" w:tooltip="Jezero" w:history="1">
        <w:r w:rsidR="0081699E" w:rsidRPr="0081699E">
          <w:rPr>
            <w:rFonts w:ascii="Garamond" w:hAnsi="Garamond" w:cs="Arial"/>
          </w:rPr>
          <w:t>jezero</w:t>
        </w:r>
      </w:hyperlink>
      <w:r w:rsidR="0081699E" w:rsidRPr="0081699E">
        <w:rPr>
          <w:rFonts w:ascii="Garamond" w:hAnsi="Garamond" w:cs="Arial"/>
        </w:rPr>
        <w:t xml:space="preserve"> v </w:t>
      </w:r>
      <w:hyperlink r:id="rId41" w:tooltip="Slovenija" w:history="1">
        <w:r w:rsidR="0081699E" w:rsidRPr="0081699E">
          <w:rPr>
            <w:rFonts w:ascii="Garamond" w:hAnsi="Garamond" w:cs="Arial"/>
          </w:rPr>
          <w:t>Sloveniji</w:t>
        </w:r>
      </w:hyperlink>
      <w:r w:rsidR="0081699E" w:rsidRPr="0081699E">
        <w:rPr>
          <w:rFonts w:ascii="Garamond" w:hAnsi="Garamond" w:cs="Arial"/>
        </w:rPr>
        <w:t>. Jezero je</w:t>
      </w:r>
      <w:r w:rsidR="0081699E">
        <w:rPr>
          <w:rFonts w:ascii="Garamond" w:hAnsi="Garamond" w:cs="Arial"/>
        </w:rPr>
        <w:t xml:space="preserve"> ledeniško-tektonskega nastanka. </w:t>
      </w:r>
      <w:r w:rsidR="0081699E" w:rsidRPr="0081699E">
        <w:rPr>
          <w:rFonts w:ascii="Garamond" w:hAnsi="Garamond" w:cs="Arial"/>
        </w:rPr>
        <w:t xml:space="preserve">Glavni pritok jezera je </w:t>
      </w:r>
      <w:hyperlink r:id="rId42" w:tooltip="Savica" w:history="1">
        <w:r w:rsidR="0081699E" w:rsidRPr="0081699E">
          <w:rPr>
            <w:rFonts w:ascii="Garamond" w:hAnsi="Garamond" w:cs="Arial"/>
          </w:rPr>
          <w:t>Savica</w:t>
        </w:r>
      </w:hyperlink>
      <w:r w:rsidR="00347C25">
        <w:rPr>
          <w:rFonts w:ascii="Garamond" w:hAnsi="Garamond" w:cs="Arial"/>
        </w:rPr>
        <w:t>, ki izvira kot slap</w:t>
      </w:r>
      <w:r w:rsidR="0081699E" w:rsidRPr="0081699E">
        <w:rPr>
          <w:rFonts w:ascii="Garamond" w:hAnsi="Garamond" w:cs="Arial"/>
        </w:rPr>
        <w:t xml:space="preserve">. </w:t>
      </w:r>
      <w:hyperlink r:id="rId43" w:tooltip="Jezero" w:history="1">
        <w:r w:rsidR="0081699E" w:rsidRPr="0081699E">
          <w:rPr>
            <w:rFonts w:ascii="Garamond" w:hAnsi="Garamond" w:cs="Arial"/>
          </w:rPr>
          <w:t>Jezero</w:t>
        </w:r>
      </w:hyperlink>
      <w:r w:rsidR="0081699E" w:rsidRPr="0081699E">
        <w:rPr>
          <w:rFonts w:ascii="Garamond" w:hAnsi="Garamond" w:cs="Arial"/>
        </w:rPr>
        <w:t xml:space="preserve"> je pretočno - iz jezera teče reka </w:t>
      </w:r>
      <w:hyperlink r:id="rId44" w:tooltip="Jezernica (članek še ni napisan)" w:history="1">
        <w:r w:rsidR="0081699E" w:rsidRPr="0081699E">
          <w:rPr>
            <w:rFonts w:ascii="Garamond" w:hAnsi="Garamond" w:cs="Arial"/>
          </w:rPr>
          <w:t>Jezernica</w:t>
        </w:r>
      </w:hyperlink>
      <w:r w:rsidR="0081699E" w:rsidRPr="0081699E">
        <w:rPr>
          <w:rFonts w:ascii="Garamond" w:hAnsi="Garamond" w:cs="Arial"/>
        </w:rPr>
        <w:t xml:space="preserve">, ki že po manj kot 100 m skupaj z </w:t>
      </w:r>
      <w:hyperlink r:id="rId45" w:tooltip="Mostnica" w:history="1">
        <w:r w:rsidR="0081699E" w:rsidRPr="0081699E">
          <w:rPr>
            <w:rFonts w:ascii="Garamond" w:hAnsi="Garamond" w:cs="Arial"/>
          </w:rPr>
          <w:t>Mostnico</w:t>
        </w:r>
      </w:hyperlink>
      <w:r w:rsidR="0081699E" w:rsidRPr="0081699E">
        <w:rPr>
          <w:rFonts w:ascii="Garamond" w:hAnsi="Garamond" w:cs="Arial"/>
        </w:rPr>
        <w:t>, ki priteka iz Voj, tvori reko Savo Bohinjko.</w:t>
      </w:r>
      <w:r w:rsidR="00347C25">
        <w:rPr>
          <w:rFonts w:ascii="Garamond" w:hAnsi="Garamond" w:cs="Arial"/>
        </w:rPr>
        <w:t xml:space="preserve"> </w:t>
      </w:r>
    </w:p>
    <w:p w:rsidR="00347C25" w:rsidRDefault="00347C25" w:rsidP="0081699E">
      <w:pPr>
        <w:jc w:val="both"/>
        <w:rPr>
          <w:rFonts w:ascii="Garamond" w:hAnsi="Garamond" w:cs="Arial"/>
        </w:rPr>
      </w:pPr>
      <w:r>
        <w:rPr>
          <w:rFonts w:ascii="Garamond" w:hAnsi="Garamond" w:cs="Arial"/>
        </w:rPr>
        <w:t>Nad jezerom je znano smučišče Vogel.</w:t>
      </w:r>
    </w:p>
    <w:p w:rsidR="00347C25" w:rsidRPr="00347C25" w:rsidRDefault="000B3DE3" w:rsidP="00347C25">
      <w:pPr>
        <w:rPr>
          <w:rFonts w:ascii="Garamond" w:hAnsi="Garamond" w:cs="Arial"/>
        </w:rPr>
      </w:pPr>
      <w:r>
        <w:rPr>
          <w:noProof/>
        </w:rPr>
        <w:pict>
          <v:shape id="_x0000_s1065" type="#_x0000_t75" alt="" style="position:absolute;margin-left:1in;margin-top:4.5pt;width:324.3pt;height:219.3pt;z-index:-251650048">
            <v:imagedata r:id="rId46" o:title="LakeBohinj_mala"/>
          </v:shape>
        </w:pict>
      </w:r>
    </w:p>
    <w:p w:rsidR="00347C25" w:rsidRPr="00347C25" w:rsidRDefault="00347C25" w:rsidP="00347C25">
      <w:pPr>
        <w:rPr>
          <w:rFonts w:ascii="Garamond" w:hAnsi="Garamond" w:cs="Arial"/>
        </w:rPr>
      </w:pPr>
    </w:p>
    <w:p w:rsidR="00347C25" w:rsidRPr="00347C25" w:rsidRDefault="00347C25" w:rsidP="00347C25">
      <w:pPr>
        <w:rPr>
          <w:rFonts w:ascii="Garamond" w:hAnsi="Garamond" w:cs="Arial"/>
        </w:rPr>
      </w:pPr>
    </w:p>
    <w:p w:rsidR="00347C25" w:rsidRPr="00347C25" w:rsidRDefault="00347C25" w:rsidP="00347C25">
      <w:pPr>
        <w:rPr>
          <w:rFonts w:ascii="Garamond" w:hAnsi="Garamond" w:cs="Arial"/>
        </w:rPr>
      </w:pPr>
    </w:p>
    <w:p w:rsidR="00347C25" w:rsidRPr="00347C25" w:rsidRDefault="00347C25" w:rsidP="00347C25">
      <w:pPr>
        <w:rPr>
          <w:rFonts w:ascii="Garamond" w:hAnsi="Garamond" w:cs="Arial"/>
        </w:rPr>
      </w:pPr>
    </w:p>
    <w:p w:rsidR="00347C25" w:rsidRPr="00347C25" w:rsidRDefault="00347C25" w:rsidP="00347C25">
      <w:pPr>
        <w:rPr>
          <w:rFonts w:ascii="Garamond" w:hAnsi="Garamond" w:cs="Arial"/>
        </w:rPr>
      </w:pPr>
    </w:p>
    <w:p w:rsidR="00347C25" w:rsidRPr="00347C25" w:rsidRDefault="00347C25" w:rsidP="00347C25">
      <w:pPr>
        <w:rPr>
          <w:rFonts w:ascii="Garamond" w:hAnsi="Garamond" w:cs="Arial"/>
        </w:rPr>
      </w:pPr>
    </w:p>
    <w:p w:rsidR="00347C25" w:rsidRPr="00347C25" w:rsidRDefault="00347C25" w:rsidP="00347C25">
      <w:pPr>
        <w:rPr>
          <w:rFonts w:ascii="Garamond" w:hAnsi="Garamond" w:cs="Arial"/>
        </w:rPr>
      </w:pPr>
    </w:p>
    <w:p w:rsidR="00347C25" w:rsidRPr="00347C25" w:rsidRDefault="00347C25" w:rsidP="00347C25">
      <w:pPr>
        <w:rPr>
          <w:rFonts w:ascii="Garamond" w:hAnsi="Garamond" w:cs="Arial"/>
        </w:rPr>
      </w:pPr>
    </w:p>
    <w:p w:rsidR="00347C25" w:rsidRPr="00347C25" w:rsidRDefault="00347C25" w:rsidP="00347C25">
      <w:pPr>
        <w:rPr>
          <w:rFonts w:ascii="Garamond" w:hAnsi="Garamond" w:cs="Arial"/>
        </w:rPr>
      </w:pPr>
    </w:p>
    <w:p w:rsidR="00347C25" w:rsidRPr="00347C25" w:rsidRDefault="00347C25" w:rsidP="00347C25">
      <w:pPr>
        <w:rPr>
          <w:rFonts w:ascii="Garamond" w:hAnsi="Garamond" w:cs="Arial"/>
        </w:rPr>
      </w:pPr>
    </w:p>
    <w:p w:rsidR="00347C25" w:rsidRPr="00347C25" w:rsidRDefault="00347C25" w:rsidP="00347C25">
      <w:pPr>
        <w:rPr>
          <w:rFonts w:ascii="Garamond" w:hAnsi="Garamond" w:cs="Arial"/>
        </w:rPr>
      </w:pPr>
    </w:p>
    <w:p w:rsidR="00347C25" w:rsidRPr="00347C25" w:rsidRDefault="00347C25" w:rsidP="00347C25">
      <w:pPr>
        <w:rPr>
          <w:rFonts w:ascii="Garamond" w:hAnsi="Garamond" w:cs="Arial"/>
        </w:rPr>
      </w:pPr>
    </w:p>
    <w:p w:rsidR="00347C25" w:rsidRPr="00347C25" w:rsidRDefault="00347C25" w:rsidP="00347C25">
      <w:pPr>
        <w:rPr>
          <w:rFonts w:ascii="Garamond" w:hAnsi="Garamond" w:cs="Arial"/>
        </w:rPr>
      </w:pPr>
    </w:p>
    <w:p w:rsidR="00347C25" w:rsidRPr="00347C25" w:rsidRDefault="00347C25" w:rsidP="00347C25">
      <w:pPr>
        <w:rPr>
          <w:rFonts w:ascii="Garamond" w:hAnsi="Garamond" w:cs="Arial"/>
        </w:rPr>
      </w:pPr>
    </w:p>
    <w:p w:rsidR="00347C25" w:rsidRPr="00347C25" w:rsidRDefault="00347C25" w:rsidP="00347C25">
      <w:pPr>
        <w:rPr>
          <w:rFonts w:ascii="Garamond" w:hAnsi="Garamond" w:cs="Arial"/>
        </w:rPr>
      </w:pPr>
    </w:p>
    <w:p w:rsidR="00347C25" w:rsidRPr="00347C25" w:rsidRDefault="00347C25" w:rsidP="00347C25">
      <w:pPr>
        <w:rPr>
          <w:rFonts w:ascii="Garamond" w:hAnsi="Garamond" w:cs="Arial"/>
        </w:rPr>
      </w:pPr>
    </w:p>
    <w:p w:rsidR="00347C25" w:rsidRPr="00347C25" w:rsidRDefault="000B3DE3" w:rsidP="00347C25">
      <w:pPr>
        <w:rPr>
          <w:rFonts w:ascii="Garamond" w:hAnsi="Garamond" w:cs="Arial"/>
        </w:rPr>
      </w:pPr>
      <w:r>
        <w:rPr>
          <w:noProof/>
        </w:rPr>
        <w:pict>
          <v:shape id="_x0000_s1066" type="#_x0000_t202" style="position:absolute;margin-left:18pt;margin-top:0;width:405pt;height:18pt;z-index:251655168" stroked="f">
            <v:textbox inset="0,0,0,0">
              <w:txbxContent>
                <w:p w:rsidR="0000795E" w:rsidRPr="00347C25" w:rsidRDefault="0000795E" w:rsidP="00347C25">
                  <w:pPr>
                    <w:pStyle w:val="Caption"/>
                    <w:jc w:val="center"/>
                    <w:rPr>
                      <w:rFonts w:ascii="Tw Cen MT" w:hAnsi="Tw Cen MT" w:cs="Arial"/>
                      <w:b w:val="0"/>
                      <w:i/>
                      <w:color w:val="FF6600"/>
                      <w:u w:val="single"/>
                    </w:rPr>
                  </w:pPr>
                  <w:r w:rsidRPr="00347C25">
                    <w:rPr>
                      <w:rFonts w:ascii="Tw Cen MT" w:hAnsi="Tw Cen MT"/>
                      <w:b w:val="0"/>
                      <w:i/>
                    </w:rPr>
                    <w:t xml:space="preserve">Slika </w:t>
                  </w:r>
                  <w:r w:rsidRPr="00347C25">
                    <w:rPr>
                      <w:rFonts w:ascii="Tw Cen MT" w:hAnsi="Tw Cen MT"/>
                      <w:b w:val="0"/>
                      <w:i/>
                    </w:rPr>
                    <w:fldChar w:fldCharType="begin"/>
                  </w:r>
                  <w:r w:rsidRPr="00347C25">
                    <w:rPr>
                      <w:rFonts w:ascii="Tw Cen MT" w:hAnsi="Tw Cen MT"/>
                      <w:b w:val="0"/>
                      <w:i/>
                    </w:rPr>
                    <w:instrText xml:space="preserve"> SEQ Slika \* ARABIC </w:instrText>
                  </w:r>
                  <w:r w:rsidRPr="00347C25">
                    <w:rPr>
                      <w:rFonts w:ascii="Tw Cen MT" w:hAnsi="Tw Cen MT"/>
                      <w:b w:val="0"/>
                      <w:i/>
                    </w:rPr>
                    <w:fldChar w:fldCharType="separate"/>
                  </w:r>
                  <w:r w:rsidR="00547637">
                    <w:rPr>
                      <w:rFonts w:ascii="Tw Cen MT" w:hAnsi="Tw Cen MT"/>
                      <w:b w:val="0"/>
                      <w:i/>
                      <w:noProof/>
                    </w:rPr>
                    <w:t>8</w:t>
                  </w:r>
                  <w:r w:rsidRPr="00347C25">
                    <w:rPr>
                      <w:rFonts w:ascii="Tw Cen MT" w:hAnsi="Tw Cen MT"/>
                      <w:b w:val="0"/>
                      <w:i/>
                    </w:rPr>
                    <w:fldChar w:fldCharType="end"/>
                  </w:r>
                  <w:r w:rsidRPr="00347C25">
                    <w:rPr>
                      <w:rFonts w:ascii="Tw Cen MT" w:hAnsi="Tw Cen MT"/>
                      <w:b w:val="0"/>
                      <w:i/>
                    </w:rPr>
                    <w:t>: Bohinjsko jezero in cerkev v Ribčevem lazu</w:t>
                  </w:r>
                </w:p>
              </w:txbxContent>
            </v:textbox>
          </v:shape>
        </w:pict>
      </w:r>
    </w:p>
    <w:p w:rsidR="00347C25" w:rsidRDefault="00347C25" w:rsidP="00347C25">
      <w:pPr>
        <w:rPr>
          <w:rFonts w:ascii="Garamond" w:hAnsi="Garamond" w:cs="Arial"/>
        </w:rPr>
      </w:pPr>
    </w:p>
    <w:p w:rsidR="00347C25" w:rsidRDefault="00347C25" w:rsidP="009E4039">
      <w:pPr>
        <w:jc w:val="both"/>
        <w:rPr>
          <w:rFonts w:ascii="Garamond" w:hAnsi="Garamond" w:cs="Arial"/>
        </w:rPr>
      </w:pPr>
      <w:r>
        <w:rPr>
          <w:rFonts w:ascii="Garamond" w:hAnsi="Garamond" w:cs="Arial"/>
        </w:rPr>
        <w:t xml:space="preserve">Središče občine Bohinj je Bohinjska Bistrica. V naselju se začnenja Bohinjski železniški predor, ki Gorenjsko povezuje s Primorsko. V Bohinjski Bistrici pa je tudi smučarsko središče Kobla. </w:t>
      </w:r>
    </w:p>
    <w:p w:rsidR="00AA7530" w:rsidRPr="006113B9" w:rsidRDefault="00347C25" w:rsidP="009E4039">
      <w:pPr>
        <w:jc w:val="both"/>
        <w:rPr>
          <w:rFonts w:ascii="Garamond" w:hAnsi="Garamond"/>
        </w:rPr>
      </w:pPr>
      <w:r>
        <w:rPr>
          <w:rFonts w:ascii="Garamond" w:hAnsi="Garamond"/>
        </w:rPr>
        <w:t xml:space="preserve">Preko </w:t>
      </w:r>
      <w:r w:rsidRPr="00347C25">
        <w:rPr>
          <w:rFonts w:ascii="Garamond" w:hAnsi="Garamond"/>
          <w:color w:val="FF6600"/>
          <w:u w:val="single"/>
        </w:rPr>
        <w:t>Soriške planine</w:t>
      </w:r>
      <w:r>
        <w:rPr>
          <w:rFonts w:ascii="Garamond" w:hAnsi="Garamond"/>
          <w:color w:val="FF6600"/>
          <w:u w:val="single"/>
        </w:rPr>
        <w:t>,</w:t>
      </w:r>
      <w:r w:rsidRPr="00347C25">
        <w:rPr>
          <w:rFonts w:ascii="Garamond" w:hAnsi="Garamond"/>
          <w:color w:val="FF6600"/>
        </w:rPr>
        <w:t xml:space="preserve"> </w:t>
      </w:r>
      <w:r w:rsidRPr="00347C25">
        <w:rPr>
          <w:rFonts w:ascii="Garamond" w:hAnsi="Garamond"/>
        </w:rPr>
        <w:t>ki je zimsko športno središče</w:t>
      </w:r>
      <w:r>
        <w:rPr>
          <w:rFonts w:ascii="Garamond" w:hAnsi="Garamond"/>
        </w:rPr>
        <w:t xml:space="preserve"> smo se</w:t>
      </w:r>
      <w:r w:rsidR="00AA7530">
        <w:rPr>
          <w:rFonts w:ascii="Garamond" w:hAnsi="Garamond"/>
        </w:rPr>
        <w:t xml:space="preserve"> skozi Petrovo Brdo pripeljali v </w:t>
      </w:r>
      <w:r w:rsidR="00AA7530" w:rsidRPr="00AA7530">
        <w:rPr>
          <w:rFonts w:ascii="Garamond" w:hAnsi="Garamond"/>
          <w:color w:val="FF6600"/>
          <w:u w:val="single"/>
        </w:rPr>
        <w:t>Selško dolino</w:t>
      </w:r>
      <w:r w:rsidR="00AA7530">
        <w:rPr>
          <w:rFonts w:ascii="Garamond" w:hAnsi="Garamond"/>
        </w:rPr>
        <w:t>.</w:t>
      </w:r>
      <w:r>
        <w:rPr>
          <w:rFonts w:ascii="Garamond" w:hAnsi="Garamond"/>
        </w:rPr>
        <w:t xml:space="preserve"> </w:t>
      </w:r>
      <w:r w:rsidR="00AA7530">
        <w:rPr>
          <w:rFonts w:ascii="Garamond" w:hAnsi="Garamond"/>
        </w:rPr>
        <w:t xml:space="preserve">Selška dolina je dolga, ozka dolina, ki leži pod Ratitovcem. Ime je dobila po kraju Selca, ki je tudi središče doline. Največji kraj pa so </w:t>
      </w:r>
      <w:r w:rsidR="00AA7530">
        <w:rPr>
          <w:rFonts w:ascii="Garamond" w:hAnsi="Garamond"/>
          <w:b/>
          <w:color w:val="FF0000"/>
        </w:rPr>
        <w:t>Železniki</w:t>
      </w:r>
      <w:r w:rsidR="00AA7530" w:rsidRPr="00AA7530">
        <w:rPr>
          <w:rFonts w:ascii="Garamond" w:hAnsi="Garamond"/>
        </w:rPr>
        <w:t>,</w:t>
      </w:r>
      <w:r w:rsidR="00AA7530" w:rsidRPr="00AA7530">
        <w:rPr>
          <w:rFonts w:ascii="Garamond" w:hAnsi="Garamond"/>
          <w:color w:val="FF0000"/>
        </w:rPr>
        <w:t xml:space="preserve"> </w:t>
      </w:r>
      <w:r w:rsidR="00AA7530">
        <w:rPr>
          <w:rFonts w:ascii="Garamond" w:hAnsi="Garamond"/>
        </w:rPr>
        <w:t>kjer</w:t>
      </w:r>
      <w:r w:rsidR="00AA7530" w:rsidRPr="00AA7530">
        <w:rPr>
          <w:rFonts w:ascii="Garamond" w:hAnsi="Garamond"/>
        </w:rPr>
        <w:t xml:space="preserve"> s</w:t>
      </w:r>
      <w:r w:rsidR="00AA7530">
        <w:rPr>
          <w:rFonts w:ascii="Garamond" w:hAnsi="Garamond"/>
        </w:rPr>
        <w:t>m</w:t>
      </w:r>
      <w:r w:rsidR="00AA7530" w:rsidRPr="00AA7530">
        <w:rPr>
          <w:rFonts w:ascii="Garamond" w:hAnsi="Garamond"/>
        </w:rPr>
        <w:t xml:space="preserve">o </w:t>
      </w:r>
      <w:r w:rsidR="00AA7530">
        <w:rPr>
          <w:rFonts w:ascii="Garamond" w:hAnsi="Garamond"/>
        </w:rPr>
        <w:t>imeli</w:t>
      </w:r>
      <w:r w:rsidR="00AA7530" w:rsidRPr="00AA7530">
        <w:rPr>
          <w:rFonts w:ascii="Garamond" w:hAnsi="Garamond"/>
        </w:rPr>
        <w:t xml:space="preserve"> naš zadnji postanek.</w:t>
      </w:r>
      <w:r w:rsidR="00AA7530">
        <w:rPr>
          <w:rFonts w:ascii="Garamond" w:hAnsi="Garamond"/>
        </w:rPr>
        <w:t xml:space="preserve"> Selška dolina ima bogato zgodovino železarstva.</w:t>
      </w:r>
      <w:r w:rsidR="00CF6B4C">
        <w:rPr>
          <w:rFonts w:ascii="Garamond" w:hAnsi="Garamond"/>
        </w:rPr>
        <w:t xml:space="preserve"> V Ž</w:t>
      </w:r>
      <w:r w:rsidR="00AA7530">
        <w:rPr>
          <w:rFonts w:ascii="Garamond" w:hAnsi="Garamond"/>
        </w:rPr>
        <w:t>eleznikih stoji najbolje ohranjen plavž v Sloveniji, ki je deloval do leta 1902.</w:t>
      </w:r>
      <w:r w:rsidR="00CF6B4C">
        <w:rPr>
          <w:rFonts w:ascii="Garamond" w:hAnsi="Garamond"/>
        </w:rPr>
        <w:t xml:space="preserve"> Lata 1426 sta v Železnikih delovala 2 plavža, leta 1575 pa so Železniki postali trg.</w:t>
      </w:r>
      <w:r w:rsidR="00AA7530">
        <w:rPr>
          <w:rFonts w:ascii="Garamond" w:hAnsi="Garamond"/>
        </w:rPr>
        <w:t xml:space="preserve"> Obiskali smo </w:t>
      </w:r>
      <w:r w:rsidR="00AA7530" w:rsidRPr="006113B9">
        <w:rPr>
          <w:rFonts w:ascii="Garamond" w:hAnsi="Garamond"/>
          <w:u w:val="single"/>
        </w:rPr>
        <w:t>Muzej Železniki</w:t>
      </w:r>
      <w:r w:rsidR="00AA7530" w:rsidRPr="006113B9">
        <w:rPr>
          <w:rFonts w:ascii="Garamond" w:hAnsi="Garamond"/>
        </w:rPr>
        <w:t xml:space="preserve">, ki se nahaja v središču starega dela </w:t>
      </w:r>
      <w:hyperlink r:id="rId47" w:tooltip="Železniki" w:history="1">
        <w:r w:rsidR="00AA7530" w:rsidRPr="006113B9">
          <w:t>Železnikov</w:t>
        </w:r>
      </w:hyperlink>
      <w:r w:rsidR="00AA7530" w:rsidRPr="006113B9">
        <w:rPr>
          <w:rFonts w:ascii="Garamond" w:hAnsi="Garamond"/>
        </w:rPr>
        <w:t xml:space="preserve">, v stari fužinarski </w:t>
      </w:r>
      <w:hyperlink r:id="rId48" w:tooltip="Hiša" w:history="1">
        <w:r w:rsidR="00AA7530" w:rsidRPr="006113B9">
          <w:t>hiši</w:t>
        </w:r>
      </w:hyperlink>
      <w:r w:rsidR="00AA7530" w:rsidRPr="006113B9">
        <w:rPr>
          <w:rFonts w:ascii="Garamond" w:hAnsi="Garamond"/>
        </w:rPr>
        <w:t xml:space="preserve"> iz 17. stoletja. </w:t>
      </w:r>
    </w:p>
    <w:p w:rsidR="00AA7530" w:rsidRPr="006113B9" w:rsidRDefault="00AA7530" w:rsidP="009E4039">
      <w:pPr>
        <w:jc w:val="both"/>
        <w:rPr>
          <w:rFonts w:ascii="Garamond" w:hAnsi="Garamond"/>
        </w:rPr>
      </w:pPr>
      <w:r w:rsidRPr="006113B9">
        <w:rPr>
          <w:rFonts w:ascii="Garamond" w:hAnsi="Garamond"/>
        </w:rPr>
        <w:t>Muzej je posvečen predvsem 600</w:t>
      </w:r>
      <w:r w:rsidR="006113B9">
        <w:rPr>
          <w:rFonts w:ascii="Garamond" w:hAnsi="Garamond"/>
        </w:rPr>
        <w:t>-</w:t>
      </w:r>
      <w:r w:rsidRPr="006113B9">
        <w:rPr>
          <w:rFonts w:ascii="Garamond" w:hAnsi="Garamond"/>
        </w:rPr>
        <w:t xml:space="preserve">letni zgodovini </w:t>
      </w:r>
      <w:hyperlink r:id="rId49" w:tooltip="Železarstvo (članek še ni napisan)" w:history="1">
        <w:r w:rsidRPr="006113B9">
          <w:t>železarstva</w:t>
        </w:r>
      </w:hyperlink>
      <w:r w:rsidRPr="006113B9">
        <w:rPr>
          <w:rFonts w:ascii="Garamond" w:hAnsi="Garamond"/>
        </w:rPr>
        <w:t xml:space="preserve"> v </w:t>
      </w:r>
      <w:hyperlink r:id="rId50" w:tooltip="Selška dolina" w:history="1">
        <w:r w:rsidRPr="006113B9">
          <w:t>Selški dolini</w:t>
        </w:r>
      </w:hyperlink>
      <w:r w:rsidRPr="006113B9">
        <w:rPr>
          <w:rFonts w:ascii="Garamond" w:hAnsi="Garamond"/>
        </w:rPr>
        <w:t xml:space="preserve">. Do zamrtja železarstva zaradi konkurence večjih podjetij so bili glavni izdelek </w:t>
      </w:r>
      <w:hyperlink r:id="rId51" w:tooltip="Žebelj" w:history="1">
        <w:r w:rsidRPr="006113B9">
          <w:t>žeblji</w:t>
        </w:r>
      </w:hyperlink>
      <w:r w:rsidRPr="006113B9">
        <w:rPr>
          <w:rFonts w:ascii="Garamond" w:hAnsi="Garamond"/>
        </w:rPr>
        <w:t>. Dobavljali so jih v sodčkih (bariglah). V enem sodčku je bilo do 18.000 žebljev srednje velikosti. Preko tržaške luke so žeblje prodajali po celem svetu. V muzeju je predstavljen celoten postopek, od kopanja železove rude, njenega transporta in taljenja v plavžu, predelave surovega železa v fužini v polizdelke ter izdelava končnih izdelkov v kovačnici ali vigenjcu.</w:t>
      </w:r>
      <w:r w:rsidR="004101EE">
        <w:rPr>
          <w:rFonts w:ascii="Garamond" w:hAnsi="Garamond"/>
        </w:rPr>
        <w:t xml:space="preserve"> </w:t>
      </w:r>
      <w:r w:rsidRPr="006113B9">
        <w:rPr>
          <w:rFonts w:ascii="Garamond" w:hAnsi="Garamond"/>
        </w:rPr>
        <w:t>Poleg železarske zbirke so v muzeju še lesarska zbirka (izdelovanje sodov kot</w:t>
      </w:r>
      <w:r w:rsidR="006113B9" w:rsidRPr="006113B9">
        <w:rPr>
          <w:rFonts w:ascii="Garamond" w:hAnsi="Garamond"/>
        </w:rPr>
        <w:t xml:space="preserve"> embalaže za železarske izdelke), zgodovina čipkarstva (pojavi se po zamrtju železarstva), </w:t>
      </w:r>
      <w:r w:rsidRPr="006113B9">
        <w:rPr>
          <w:rFonts w:ascii="Garamond" w:hAnsi="Garamond"/>
        </w:rPr>
        <w:t>izdelava strešne kritine iz skrila</w:t>
      </w:r>
      <w:r w:rsidR="006113B9" w:rsidRPr="006113B9">
        <w:rPr>
          <w:rFonts w:ascii="Garamond" w:hAnsi="Garamond"/>
        </w:rPr>
        <w:t xml:space="preserve">, </w:t>
      </w:r>
      <w:r w:rsidRPr="006113B9">
        <w:rPr>
          <w:rFonts w:ascii="Garamond" w:hAnsi="Garamond"/>
        </w:rPr>
        <w:t>življenje kraja in okolice (društva, NOB, spominska soba akademika prof. dr. Franceta Koblarja</w:t>
      </w:r>
      <w:r w:rsidR="006113B9" w:rsidRPr="006113B9">
        <w:rPr>
          <w:rFonts w:ascii="Garamond" w:hAnsi="Garamond"/>
        </w:rPr>
        <w:t>)</w:t>
      </w:r>
      <w:r w:rsidR="006113B9">
        <w:rPr>
          <w:rFonts w:ascii="Garamond" w:hAnsi="Garamond"/>
        </w:rPr>
        <w:t>.</w:t>
      </w:r>
      <w:r w:rsidR="006113B9" w:rsidRPr="006113B9">
        <w:rPr>
          <w:rFonts w:ascii="Garamond" w:hAnsi="Garamond"/>
        </w:rPr>
        <w:t xml:space="preserve"> </w:t>
      </w:r>
      <w:r w:rsidR="005D6A62">
        <w:rPr>
          <w:rFonts w:ascii="Garamond" w:hAnsi="Garamond"/>
        </w:rPr>
        <w:t>Ogledali smo si tudi slike jesenske poplave v Železnikih in razdejanja po njej.</w:t>
      </w:r>
    </w:p>
    <w:p w:rsidR="00AA7530" w:rsidRPr="006113B9" w:rsidRDefault="000B3DE3" w:rsidP="009E4039">
      <w:pPr>
        <w:jc w:val="both"/>
        <w:rPr>
          <w:rFonts w:ascii="Garamond" w:hAnsi="Garamond"/>
        </w:rPr>
      </w:pPr>
      <w:r>
        <w:rPr>
          <w:noProof/>
        </w:rPr>
        <w:pict>
          <v:shape id="_x0000_s1068" type="#_x0000_t75" alt="" style="position:absolute;left:0;text-align:left;margin-left:234pt;margin-top:9pt;width:197.7pt;height:148.5pt;z-index:-251648000">
            <v:imagedata r:id="rId52" o:title="IMG_muzej_maketa_fuzine"/>
          </v:shape>
        </w:pict>
      </w:r>
      <w:r>
        <w:rPr>
          <w:noProof/>
        </w:rPr>
        <w:pict>
          <v:shape id="_x0000_s1067" type="#_x0000_t75" alt="Slika:Plavž-Železniki.JPG" href="http://upload.wikimedia.org/wikipedia/sl/f/f8/Plav%C5%BE-%C5%BDelezniki.JPG" style="position:absolute;left:0;text-align:left;margin-left:0;margin-top:9pt;width:180pt;height:270pt;z-index:-251649024" o:button="t">
            <v:imagedata r:id="rId53" o:title="Plav%C5%BE-%C5%BDelezniki"/>
          </v:shape>
        </w:pict>
      </w:r>
    </w:p>
    <w:p w:rsidR="00356DFF" w:rsidRDefault="000B3DE3" w:rsidP="009E4039">
      <w:pPr>
        <w:jc w:val="both"/>
        <w:rPr>
          <w:rFonts w:ascii="Garamond" w:hAnsi="Garamond"/>
        </w:rPr>
      </w:pPr>
      <w:r>
        <w:rPr>
          <w:noProof/>
        </w:rPr>
        <w:pict>
          <v:shape id="_x0000_s1070" type="#_x0000_t202" style="position:absolute;left:0;text-align:left;margin-left:234pt;margin-top:148.5pt;width:197.7pt;height:36pt;z-index:251657216" stroked="f">
            <v:textbox inset="0,0,0,0">
              <w:txbxContent>
                <w:p w:rsidR="0000795E" w:rsidRPr="006113B9" w:rsidRDefault="0000795E" w:rsidP="006113B9">
                  <w:pPr>
                    <w:pStyle w:val="Caption"/>
                    <w:jc w:val="center"/>
                    <w:rPr>
                      <w:rFonts w:ascii="Tw Cen MT" w:hAnsi="Tw Cen MT"/>
                      <w:b w:val="0"/>
                      <w:i/>
                      <w:noProof/>
                    </w:rPr>
                  </w:pPr>
                  <w:r w:rsidRPr="006113B9">
                    <w:rPr>
                      <w:rFonts w:ascii="Tw Cen MT" w:hAnsi="Tw Cen MT"/>
                      <w:b w:val="0"/>
                      <w:i/>
                    </w:rPr>
                    <w:t xml:space="preserve">Slika </w:t>
                  </w:r>
                  <w:r w:rsidRPr="006113B9">
                    <w:rPr>
                      <w:rFonts w:ascii="Tw Cen MT" w:hAnsi="Tw Cen MT"/>
                      <w:b w:val="0"/>
                      <w:i/>
                    </w:rPr>
                    <w:fldChar w:fldCharType="begin"/>
                  </w:r>
                  <w:r w:rsidRPr="006113B9">
                    <w:rPr>
                      <w:rFonts w:ascii="Tw Cen MT" w:hAnsi="Tw Cen MT"/>
                      <w:b w:val="0"/>
                      <w:i/>
                    </w:rPr>
                    <w:instrText xml:space="preserve"> SEQ Slika \* ARABIC </w:instrText>
                  </w:r>
                  <w:r w:rsidRPr="006113B9">
                    <w:rPr>
                      <w:rFonts w:ascii="Tw Cen MT" w:hAnsi="Tw Cen MT"/>
                      <w:b w:val="0"/>
                      <w:i/>
                    </w:rPr>
                    <w:fldChar w:fldCharType="separate"/>
                  </w:r>
                  <w:r w:rsidR="00547637">
                    <w:rPr>
                      <w:rFonts w:ascii="Tw Cen MT" w:hAnsi="Tw Cen MT"/>
                      <w:b w:val="0"/>
                      <w:i/>
                      <w:noProof/>
                    </w:rPr>
                    <w:t>9</w:t>
                  </w:r>
                  <w:r w:rsidRPr="006113B9">
                    <w:rPr>
                      <w:rFonts w:ascii="Tw Cen MT" w:hAnsi="Tw Cen MT"/>
                      <w:b w:val="0"/>
                      <w:i/>
                    </w:rPr>
                    <w:fldChar w:fldCharType="end"/>
                  </w:r>
                  <w:r w:rsidRPr="006113B9">
                    <w:rPr>
                      <w:rFonts w:ascii="Tw Cen MT" w:hAnsi="Tw Cen MT"/>
                      <w:b w:val="0"/>
                      <w:i/>
                    </w:rPr>
                    <w:t>: Maketa fužine</w:t>
                  </w:r>
                </w:p>
              </w:txbxContent>
            </v:textbox>
          </v:shape>
        </w:pict>
      </w:r>
      <w:r w:rsidR="006113B9" w:rsidRPr="006113B9">
        <w:rPr>
          <w:rFonts w:ascii="Garamond" w:hAnsi="Garamond"/>
        </w:rPr>
        <w:t xml:space="preserve"> </w:t>
      </w:r>
    </w:p>
    <w:p w:rsidR="00356DFF" w:rsidRPr="00356DFF" w:rsidRDefault="00356DFF" w:rsidP="009E4039">
      <w:pPr>
        <w:jc w:val="both"/>
        <w:rPr>
          <w:rFonts w:ascii="Garamond" w:hAnsi="Garamond"/>
        </w:rPr>
      </w:pPr>
    </w:p>
    <w:p w:rsidR="00356DFF" w:rsidRPr="00356DFF" w:rsidRDefault="00356DFF" w:rsidP="009E4039">
      <w:pPr>
        <w:jc w:val="both"/>
        <w:rPr>
          <w:rFonts w:ascii="Garamond" w:hAnsi="Garamond"/>
        </w:rPr>
      </w:pPr>
    </w:p>
    <w:p w:rsidR="00356DFF" w:rsidRPr="00356DFF" w:rsidRDefault="00356DFF" w:rsidP="009E4039">
      <w:pPr>
        <w:jc w:val="both"/>
        <w:rPr>
          <w:rFonts w:ascii="Garamond" w:hAnsi="Garamond"/>
        </w:rPr>
      </w:pPr>
    </w:p>
    <w:p w:rsidR="00356DFF" w:rsidRPr="00356DFF" w:rsidRDefault="00356DFF" w:rsidP="009E4039">
      <w:pPr>
        <w:jc w:val="both"/>
        <w:rPr>
          <w:rFonts w:ascii="Garamond" w:hAnsi="Garamond"/>
        </w:rPr>
      </w:pPr>
    </w:p>
    <w:p w:rsidR="00356DFF" w:rsidRPr="00356DFF" w:rsidRDefault="00356DFF" w:rsidP="009E4039">
      <w:pPr>
        <w:jc w:val="both"/>
        <w:rPr>
          <w:rFonts w:ascii="Garamond" w:hAnsi="Garamond"/>
        </w:rPr>
      </w:pPr>
    </w:p>
    <w:p w:rsidR="00356DFF" w:rsidRPr="00356DFF" w:rsidRDefault="00356DFF" w:rsidP="009E4039">
      <w:pPr>
        <w:jc w:val="both"/>
        <w:rPr>
          <w:rFonts w:ascii="Garamond" w:hAnsi="Garamond"/>
        </w:rPr>
      </w:pPr>
    </w:p>
    <w:p w:rsidR="00356DFF" w:rsidRPr="00356DFF" w:rsidRDefault="00356DFF" w:rsidP="009E4039">
      <w:pPr>
        <w:jc w:val="both"/>
        <w:rPr>
          <w:rFonts w:ascii="Garamond" w:hAnsi="Garamond"/>
        </w:rPr>
      </w:pPr>
    </w:p>
    <w:p w:rsidR="00356DFF" w:rsidRPr="00356DFF" w:rsidRDefault="00356DFF" w:rsidP="009E4039">
      <w:pPr>
        <w:jc w:val="both"/>
        <w:rPr>
          <w:rFonts w:ascii="Garamond" w:hAnsi="Garamond"/>
        </w:rPr>
      </w:pPr>
    </w:p>
    <w:p w:rsidR="00356DFF" w:rsidRPr="00356DFF" w:rsidRDefault="00356DFF" w:rsidP="009E4039">
      <w:pPr>
        <w:jc w:val="both"/>
        <w:rPr>
          <w:rFonts w:ascii="Garamond" w:hAnsi="Garamond"/>
        </w:rPr>
      </w:pPr>
    </w:p>
    <w:p w:rsidR="00356DFF" w:rsidRPr="00356DFF" w:rsidRDefault="00356DFF" w:rsidP="009E4039">
      <w:pPr>
        <w:jc w:val="both"/>
        <w:rPr>
          <w:rFonts w:ascii="Garamond" w:hAnsi="Garamond"/>
        </w:rPr>
      </w:pPr>
    </w:p>
    <w:p w:rsidR="00356DFF" w:rsidRPr="00356DFF" w:rsidRDefault="00356DFF" w:rsidP="009E4039">
      <w:pPr>
        <w:jc w:val="both"/>
        <w:rPr>
          <w:rFonts w:ascii="Garamond" w:hAnsi="Garamond"/>
        </w:rPr>
      </w:pPr>
    </w:p>
    <w:p w:rsidR="00356DFF" w:rsidRPr="00356DFF" w:rsidRDefault="00356DFF" w:rsidP="009E4039">
      <w:pPr>
        <w:jc w:val="both"/>
        <w:rPr>
          <w:rFonts w:ascii="Garamond" w:hAnsi="Garamond"/>
        </w:rPr>
      </w:pPr>
    </w:p>
    <w:p w:rsidR="00356DFF" w:rsidRPr="00356DFF" w:rsidRDefault="00356DFF" w:rsidP="009E4039">
      <w:pPr>
        <w:jc w:val="both"/>
        <w:rPr>
          <w:rFonts w:ascii="Garamond" w:hAnsi="Garamond"/>
        </w:rPr>
      </w:pPr>
    </w:p>
    <w:p w:rsidR="00356DFF" w:rsidRPr="00356DFF" w:rsidRDefault="00356DFF" w:rsidP="009E4039">
      <w:pPr>
        <w:jc w:val="both"/>
        <w:rPr>
          <w:rFonts w:ascii="Garamond" w:hAnsi="Garamond"/>
        </w:rPr>
      </w:pPr>
    </w:p>
    <w:p w:rsidR="00356DFF" w:rsidRPr="00356DFF" w:rsidRDefault="00356DFF" w:rsidP="009E4039">
      <w:pPr>
        <w:jc w:val="both"/>
        <w:rPr>
          <w:rFonts w:ascii="Garamond" w:hAnsi="Garamond"/>
        </w:rPr>
      </w:pPr>
    </w:p>
    <w:p w:rsidR="00356DFF" w:rsidRPr="00356DFF" w:rsidRDefault="00356DFF" w:rsidP="009E4039">
      <w:pPr>
        <w:jc w:val="both"/>
        <w:rPr>
          <w:rFonts w:ascii="Garamond" w:hAnsi="Garamond"/>
        </w:rPr>
      </w:pPr>
    </w:p>
    <w:p w:rsidR="00356DFF" w:rsidRPr="00356DFF" w:rsidRDefault="00356DFF" w:rsidP="009E4039">
      <w:pPr>
        <w:jc w:val="both"/>
        <w:rPr>
          <w:rFonts w:ascii="Garamond" w:hAnsi="Garamond"/>
        </w:rPr>
      </w:pPr>
    </w:p>
    <w:p w:rsidR="00356DFF" w:rsidRPr="00356DFF" w:rsidRDefault="00356DFF" w:rsidP="009E4039">
      <w:pPr>
        <w:jc w:val="both"/>
        <w:rPr>
          <w:rFonts w:ascii="Garamond" w:hAnsi="Garamond"/>
        </w:rPr>
      </w:pPr>
    </w:p>
    <w:p w:rsidR="00356DFF" w:rsidRPr="00356DFF" w:rsidRDefault="000B3DE3" w:rsidP="009E4039">
      <w:pPr>
        <w:jc w:val="both"/>
        <w:rPr>
          <w:rFonts w:ascii="Garamond" w:hAnsi="Garamond"/>
        </w:rPr>
      </w:pPr>
      <w:r>
        <w:rPr>
          <w:noProof/>
        </w:rPr>
        <w:pict>
          <v:shape id="_x0000_s1069" type="#_x0000_t202" style="position:absolute;left:0;text-align:left;margin-left:189pt;margin-top:0;width:180pt;height:13.5pt;z-index:251656192" stroked="f">
            <v:textbox inset="0,0,0,0">
              <w:txbxContent>
                <w:p w:rsidR="0000795E" w:rsidRPr="006113B9" w:rsidRDefault="0000795E" w:rsidP="006113B9">
                  <w:pPr>
                    <w:pStyle w:val="Caption"/>
                    <w:rPr>
                      <w:rFonts w:ascii="Tw Cen MT" w:hAnsi="Tw Cen MT"/>
                      <w:b w:val="0"/>
                      <w:i/>
                      <w:noProof/>
                    </w:rPr>
                  </w:pPr>
                  <w:r w:rsidRPr="006113B9">
                    <w:rPr>
                      <w:rFonts w:ascii="Tw Cen MT" w:hAnsi="Tw Cen MT"/>
                      <w:b w:val="0"/>
                      <w:i/>
                    </w:rPr>
                    <w:t xml:space="preserve">Slika </w:t>
                  </w:r>
                  <w:r w:rsidRPr="006113B9">
                    <w:rPr>
                      <w:rFonts w:ascii="Tw Cen MT" w:hAnsi="Tw Cen MT"/>
                      <w:b w:val="0"/>
                      <w:i/>
                    </w:rPr>
                    <w:fldChar w:fldCharType="begin"/>
                  </w:r>
                  <w:r w:rsidRPr="006113B9">
                    <w:rPr>
                      <w:rFonts w:ascii="Tw Cen MT" w:hAnsi="Tw Cen MT"/>
                      <w:b w:val="0"/>
                      <w:i/>
                    </w:rPr>
                    <w:instrText xml:space="preserve"> SEQ Slika \* ARABIC </w:instrText>
                  </w:r>
                  <w:r w:rsidRPr="006113B9">
                    <w:rPr>
                      <w:rFonts w:ascii="Tw Cen MT" w:hAnsi="Tw Cen MT"/>
                      <w:b w:val="0"/>
                      <w:i/>
                    </w:rPr>
                    <w:fldChar w:fldCharType="separate"/>
                  </w:r>
                  <w:r w:rsidR="00547637">
                    <w:rPr>
                      <w:rFonts w:ascii="Tw Cen MT" w:hAnsi="Tw Cen MT"/>
                      <w:b w:val="0"/>
                      <w:i/>
                      <w:noProof/>
                    </w:rPr>
                    <w:t>10</w:t>
                  </w:r>
                  <w:r w:rsidRPr="006113B9">
                    <w:rPr>
                      <w:rFonts w:ascii="Tw Cen MT" w:hAnsi="Tw Cen MT"/>
                      <w:b w:val="0"/>
                      <w:i/>
                    </w:rPr>
                    <w:fldChar w:fldCharType="end"/>
                  </w:r>
                  <w:r w:rsidRPr="006113B9">
                    <w:rPr>
                      <w:rFonts w:ascii="Tw Cen MT" w:hAnsi="Tw Cen MT"/>
                      <w:b w:val="0"/>
                      <w:i/>
                    </w:rPr>
                    <w:t>: Plavž</w:t>
                  </w:r>
                </w:p>
              </w:txbxContent>
            </v:textbox>
          </v:shape>
        </w:pict>
      </w:r>
    </w:p>
    <w:p w:rsidR="00356DFF" w:rsidRDefault="00356DFF" w:rsidP="009E4039">
      <w:pPr>
        <w:jc w:val="both"/>
        <w:rPr>
          <w:rFonts w:ascii="Garamond" w:hAnsi="Garamond"/>
        </w:rPr>
      </w:pPr>
    </w:p>
    <w:p w:rsidR="0000795E" w:rsidRDefault="00356DFF" w:rsidP="009E4039">
      <w:pPr>
        <w:jc w:val="both"/>
        <w:rPr>
          <w:rFonts w:ascii="Garamond" w:hAnsi="Garamond"/>
        </w:rPr>
      </w:pPr>
      <w:r>
        <w:rPr>
          <w:rFonts w:ascii="Garamond" w:hAnsi="Garamond"/>
        </w:rPr>
        <w:t xml:space="preserve">Južno od Železnikov se dviga </w:t>
      </w:r>
      <w:r w:rsidRPr="00356DFF">
        <w:rPr>
          <w:rFonts w:ascii="Garamond" w:hAnsi="Garamond"/>
          <w:color w:val="FF6600"/>
          <w:u w:val="single"/>
        </w:rPr>
        <w:t>Škofjeloško hribovje</w:t>
      </w:r>
      <w:r>
        <w:rPr>
          <w:rFonts w:ascii="Garamond" w:hAnsi="Garamond"/>
        </w:rPr>
        <w:t xml:space="preserve">, ki obsega </w:t>
      </w:r>
      <w:r w:rsidRPr="00356DFF">
        <w:rPr>
          <w:rFonts w:ascii="Garamond" w:hAnsi="Garamond"/>
        </w:rPr>
        <w:t xml:space="preserve">Selško in Poljansko dolino ter hribovja nad njima, Žirovsko kotlino ter Sorško polje. Posebno veljavo regiji daje </w:t>
      </w:r>
      <w:r w:rsidRPr="005D6A62">
        <w:rPr>
          <w:rFonts w:ascii="Garamond" w:hAnsi="Garamond"/>
          <w:color w:val="FF6600"/>
          <w:u w:val="single"/>
        </w:rPr>
        <w:t>Škofja Loka</w:t>
      </w:r>
      <w:r w:rsidRPr="00356DFF">
        <w:rPr>
          <w:rFonts w:ascii="Garamond" w:hAnsi="Garamond"/>
        </w:rPr>
        <w:t>, mesto ob sotočju obeh Sor, ki je tudi gospodarsko, kulturno in upravno središče regije.</w:t>
      </w:r>
      <w:r w:rsidR="0000795E">
        <w:rPr>
          <w:rFonts w:ascii="Garamond" w:hAnsi="Garamond"/>
        </w:rPr>
        <w:t xml:space="preserve"> </w:t>
      </w:r>
    </w:p>
    <w:p w:rsidR="009E4039" w:rsidRDefault="0000795E" w:rsidP="004101EE">
      <w:pPr>
        <w:jc w:val="both"/>
      </w:pPr>
      <w:r>
        <w:rPr>
          <w:rFonts w:ascii="Garamond" w:hAnsi="Garamond"/>
        </w:rPr>
        <w:t xml:space="preserve">Škofja Loka je srednjeveško mesto. Kot trg je prvič omenjena leta 1248, leta 1274 pa kot mesto. Leta 1987 je bilo mesto razglašeno za kulturni spomenik. Nad mestom stoji Loški grad. Južno od Škofje Loke se dviga </w:t>
      </w:r>
      <w:r w:rsidRPr="0000795E">
        <w:rPr>
          <w:rFonts w:ascii="Garamond" w:hAnsi="Garamond"/>
          <w:color w:val="FF6600"/>
          <w:u w:val="single"/>
        </w:rPr>
        <w:t>Polhograjsko hribovje</w:t>
      </w:r>
      <w:r w:rsidRPr="0000795E">
        <w:rPr>
          <w:rFonts w:ascii="Garamond" w:hAnsi="Garamond"/>
        </w:rPr>
        <w:t>. Polhograjsko hribovje je del Alpskega predgorja med Žirmi in Ljubljano, Škofjo Loko in Vrhniko</w:t>
      </w:r>
      <w:r>
        <w:t xml:space="preserve">. </w:t>
      </w:r>
    </w:p>
    <w:p w:rsidR="009E4039" w:rsidRDefault="009E4039" w:rsidP="004101EE">
      <w:pPr>
        <w:jc w:val="both"/>
        <w:rPr>
          <w:rFonts w:ascii="Garamond" w:hAnsi="Garamond"/>
        </w:rPr>
      </w:pPr>
      <w:r w:rsidRPr="009E4039">
        <w:rPr>
          <w:rFonts w:ascii="Garamond" w:hAnsi="Garamond"/>
        </w:rPr>
        <w:t>Skozi nasleja Sv. Duh, Žabnica in Bitnje smo se vrnili nazaj v Kranj, kjer smo</w:t>
      </w:r>
      <w:r w:rsidR="00361091">
        <w:rPr>
          <w:rFonts w:ascii="Garamond" w:hAnsi="Garamond"/>
        </w:rPr>
        <w:t xml:space="preserve"> z </w:t>
      </w:r>
      <w:r w:rsidRPr="009E4039">
        <w:rPr>
          <w:rFonts w:ascii="Garamond" w:hAnsi="Garamond"/>
        </w:rPr>
        <w:t>naš</w:t>
      </w:r>
      <w:r w:rsidR="00361091">
        <w:rPr>
          <w:rFonts w:ascii="Garamond" w:hAnsi="Garamond"/>
        </w:rPr>
        <w:t>o ekskurzijo tudi zaključili.</w:t>
      </w:r>
    </w:p>
    <w:p w:rsidR="00AA7530" w:rsidRPr="00361091" w:rsidRDefault="00AA7530" w:rsidP="009E4039">
      <w:pPr>
        <w:rPr>
          <w:rFonts w:ascii="Garamond" w:hAnsi="Garamond"/>
          <w:sz w:val="32"/>
          <w:szCs w:val="32"/>
        </w:rPr>
      </w:pPr>
      <w:r w:rsidRPr="009E4039">
        <w:rPr>
          <w:rFonts w:ascii="Garamond" w:hAnsi="Garamond"/>
        </w:rPr>
        <w:br w:type="page"/>
      </w:r>
      <w:r w:rsidR="009E4039" w:rsidRPr="00361091">
        <w:rPr>
          <w:rFonts w:ascii="Garamond" w:hAnsi="Garamond"/>
          <w:sz w:val="32"/>
          <w:szCs w:val="32"/>
        </w:rPr>
        <w:t>VIRI IN LITERATURA</w:t>
      </w:r>
      <w:r w:rsidR="008666A8" w:rsidRPr="00361091">
        <w:rPr>
          <w:rFonts w:ascii="Garamond" w:hAnsi="Garamond"/>
          <w:sz w:val="32"/>
          <w:szCs w:val="32"/>
        </w:rPr>
        <w:t>:</w:t>
      </w:r>
    </w:p>
    <w:p w:rsidR="00F42A48" w:rsidRDefault="00F42A48" w:rsidP="00F42A48">
      <w:pPr>
        <w:rPr>
          <w:rFonts w:ascii="Garamond" w:hAnsi="Garamond"/>
        </w:rPr>
      </w:pPr>
    </w:p>
    <w:p w:rsidR="00F42A48" w:rsidRDefault="00F42A48" w:rsidP="00F42A48">
      <w:pPr>
        <w:numPr>
          <w:ilvl w:val="0"/>
          <w:numId w:val="4"/>
        </w:numPr>
        <w:rPr>
          <w:rFonts w:ascii="Garamond" w:hAnsi="Garamond"/>
        </w:rPr>
      </w:pPr>
      <w:r>
        <w:rPr>
          <w:rFonts w:ascii="Garamond" w:hAnsi="Garamond"/>
        </w:rPr>
        <w:t>zapiski</w:t>
      </w:r>
    </w:p>
    <w:p w:rsidR="00F42A48" w:rsidRDefault="00F42A48" w:rsidP="00F42A48">
      <w:pPr>
        <w:numPr>
          <w:ilvl w:val="0"/>
          <w:numId w:val="4"/>
        </w:numPr>
        <w:rPr>
          <w:rFonts w:ascii="Garamond" w:hAnsi="Garamond"/>
        </w:rPr>
      </w:pPr>
      <w:r>
        <w:rPr>
          <w:rFonts w:ascii="Garamond" w:hAnsi="Garamond"/>
        </w:rPr>
        <w:t>zgibanke in letaki</w:t>
      </w:r>
    </w:p>
    <w:p w:rsidR="00F42A48" w:rsidRDefault="00F42A48" w:rsidP="00F42A48">
      <w:pPr>
        <w:rPr>
          <w:rFonts w:ascii="Garamond" w:hAnsi="Garamond"/>
        </w:rPr>
      </w:pPr>
    </w:p>
    <w:p w:rsidR="008666A8" w:rsidRDefault="008666A8" w:rsidP="008666A8">
      <w:pPr>
        <w:jc w:val="both"/>
        <w:rPr>
          <w:rFonts w:ascii="Garamond" w:hAnsi="Garamond"/>
        </w:rPr>
      </w:pPr>
      <w:r>
        <w:rPr>
          <w:rFonts w:ascii="Garamond" w:hAnsi="Garamond"/>
        </w:rPr>
        <w:t>Brinovec, Slavko (2003). Atlas sveta za osnovno šolo. Ljubljana: Mladinska knjiga.</w:t>
      </w:r>
    </w:p>
    <w:p w:rsidR="008666A8" w:rsidRDefault="008666A8" w:rsidP="008666A8">
      <w:pPr>
        <w:jc w:val="both"/>
        <w:rPr>
          <w:rFonts w:ascii="Garamond" w:hAnsi="Garamond"/>
        </w:rPr>
      </w:pPr>
      <w:r>
        <w:rPr>
          <w:rFonts w:ascii="Garamond" w:hAnsi="Garamond"/>
        </w:rPr>
        <w:t xml:space="preserve">Žerovnik, Marko ( 2001). Slovenija [Kartografsko gradivo]. Ljubljana: DZS. </w:t>
      </w:r>
    </w:p>
    <w:p w:rsidR="008666A8" w:rsidRDefault="008666A8" w:rsidP="008666A8">
      <w:pPr>
        <w:jc w:val="both"/>
        <w:rPr>
          <w:rFonts w:ascii="Garamond" w:hAnsi="Garamond"/>
        </w:rPr>
      </w:pPr>
    </w:p>
    <w:p w:rsidR="008666A8" w:rsidRDefault="000B3DE3" w:rsidP="008666A8">
      <w:pPr>
        <w:jc w:val="both"/>
        <w:rPr>
          <w:rFonts w:ascii="Garamond" w:hAnsi="Garamond"/>
        </w:rPr>
      </w:pPr>
      <w:hyperlink r:id="rId54" w:history="1">
        <w:r w:rsidR="008666A8" w:rsidRPr="00FD060E">
          <w:rPr>
            <w:rStyle w:val="Hyperlink"/>
            <w:rFonts w:ascii="Garamond" w:hAnsi="Garamond"/>
          </w:rPr>
          <w:t>http://www.muzeji-radovljica.si</w:t>
        </w:r>
      </w:hyperlink>
    </w:p>
    <w:p w:rsidR="008666A8" w:rsidRDefault="000B3DE3" w:rsidP="008666A8">
      <w:pPr>
        <w:jc w:val="both"/>
        <w:rPr>
          <w:rFonts w:ascii="Garamond" w:hAnsi="Garamond"/>
        </w:rPr>
      </w:pPr>
      <w:hyperlink r:id="rId55" w:history="1">
        <w:r w:rsidR="008666A8" w:rsidRPr="002E778A">
          <w:rPr>
            <w:rStyle w:val="Hyperlink"/>
            <w:rFonts w:ascii="Garamond" w:hAnsi="Garamond"/>
          </w:rPr>
          <w:t>http://sl.wikipedia.org/</w:t>
        </w:r>
      </w:hyperlink>
    </w:p>
    <w:p w:rsidR="008666A8" w:rsidRDefault="000B3DE3" w:rsidP="008666A8">
      <w:pPr>
        <w:jc w:val="both"/>
        <w:rPr>
          <w:rFonts w:ascii="Garamond" w:hAnsi="Garamond"/>
        </w:rPr>
      </w:pPr>
      <w:hyperlink r:id="rId56" w:history="1">
        <w:r w:rsidR="008666A8" w:rsidRPr="002E778A">
          <w:rPr>
            <w:rStyle w:val="Hyperlink"/>
            <w:rFonts w:ascii="Garamond" w:hAnsi="Garamond"/>
          </w:rPr>
          <w:t>http://www.burger.si/</w:t>
        </w:r>
      </w:hyperlink>
    </w:p>
    <w:p w:rsidR="008666A8" w:rsidRPr="00D8234A" w:rsidRDefault="008666A8" w:rsidP="008666A8">
      <w:pPr>
        <w:jc w:val="both"/>
        <w:rPr>
          <w:rFonts w:ascii="Garamond" w:hAnsi="Garamond"/>
        </w:rPr>
      </w:pPr>
    </w:p>
    <w:p w:rsidR="00F42A48" w:rsidRPr="009E4039" w:rsidRDefault="00F42A48" w:rsidP="00F42A48">
      <w:pPr>
        <w:rPr>
          <w:rFonts w:ascii="Garamond" w:hAnsi="Garamond"/>
        </w:rPr>
      </w:pPr>
    </w:p>
    <w:p w:rsidR="00C94562" w:rsidRPr="00AA7530" w:rsidRDefault="00AA7530" w:rsidP="00347C25">
      <w:pPr>
        <w:rPr>
          <w:rFonts w:ascii="Garamond" w:hAnsi="Garamond" w:cs="Arial"/>
        </w:rPr>
      </w:pPr>
      <w:r>
        <w:rPr>
          <w:rFonts w:ascii="Garamond" w:hAnsi="Garamond" w:cs="Arial"/>
        </w:rPr>
        <w:t xml:space="preserve"> </w:t>
      </w:r>
    </w:p>
    <w:sectPr w:rsidR="00C94562" w:rsidRPr="00AA7530" w:rsidSect="00A22F5C">
      <w:footerReference w:type="default" r:id="rId57"/>
      <w:pgSz w:w="12240" w:h="15840" w:code="1"/>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092E" w:rsidRDefault="0008092E">
      <w:r>
        <w:separator/>
      </w:r>
    </w:p>
  </w:endnote>
  <w:endnote w:type="continuationSeparator" w:id="0">
    <w:p w:rsidR="0008092E" w:rsidRDefault="00080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w Cen MT">
    <w:charset w:val="EE"/>
    <w:family w:val="swiss"/>
    <w:pitch w:val="variable"/>
    <w:sig w:usb0="00000007" w:usb1="00000000" w:usb2="00000000" w:usb3="00000000" w:csb0="00000003" w:csb1="00000000"/>
  </w:font>
  <w:font w:name="SSRotisSansSerif-Bold">
    <w:altName w:val="Calibri"/>
    <w:panose1 w:val="00000000000000000000"/>
    <w:charset w:val="00"/>
    <w:family w:val="auto"/>
    <w:notTrueType/>
    <w:pitch w:val="default"/>
    <w:sig w:usb0="00000003" w:usb1="00000000" w:usb2="00000000" w:usb3="00000000" w:csb0="00000001" w:csb1="00000000"/>
  </w:font>
  <w:font w:name="SSTimes-Roman">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95E" w:rsidRPr="00A22F5C" w:rsidRDefault="0000795E">
    <w:pPr>
      <w:pStyle w:val="Footer"/>
    </w:pPr>
    <w:r w:rsidRPr="00FD060E">
      <w:tab/>
      <w:t xml:space="preserve">- </w:t>
    </w:r>
    <w:r w:rsidRPr="00FD060E">
      <w:fldChar w:fldCharType="begin"/>
    </w:r>
    <w:r w:rsidRPr="00FD060E">
      <w:instrText xml:space="preserve"> PAGE </w:instrText>
    </w:r>
    <w:r w:rsidRPr="00FD060E">
      <w:fldChar w:fldCharType="separate"/>
    </w:r>
    <w:r w:rsidR="001A3D7F">
      <w:rPr>
        <w:noProof/>
      </w:rPr>
      <w:t>2</w:t>
    </w:r>
    <w:r w:rsidRPr="00FD060E">
      <w:fldChar w:fldCharType="end"/>
    </w:r>
    <w:r w:rsidRPr="00FD060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092E" w:rsidRDefault="0008092E">
      <w:r>
        <w:separator/>
      </w:r>
    </w:p>
  </w:footnote>
  <w:footnote w:type="continuationSeparator" w:id="0">
    <w:p w:rsidR="0008092E" w:rsidRDefault="000809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numPicBullet w:numPicBulletId="1">
    <w:pict>
      <v:shape id="_x0000_i1035" type="#_x0000_t75" style="width:3in;height:3in" o:bullet="t"/>
    </w:pict>
  </w:numPicBullet>
  <w:numPicBullet w:numPicBulletId="2">
    <w:pict>
      <v:shape id="_x0000_i1036" type="#_x0000_t75" style="width:3in;height:3in" o:bullet="t"/>
    </w:pict>
  </w:numPicBullet>
  <w:numPicBullet w:numPicBulletId="3">
    <w:pict>
      <v:shape id="_x0000_i1037" type="#_x0000_t75" style="width:3in;height:3in" o:bullet="t"/>
    </w:pict>
  </w:numPicBullet>
  <w:numPicBullet w:numPicBulletId="4">
    <w:pict>
      <v:shape id="_x0000_i1038" type="#_x0000_t75" style="width:3in;height:3in" o:bullet="t"/>
    </w:pict>
  </w:numPicBullet>
  <w:numPicBullet w:numPicBulletId="5">
    <w:pict>
      <v:shape id="_x0000_i1039" type="#_x0000_t75" style="width:3in;height:3in" o:bullet="t"/>
    </w:pict>
  </w:numPicBullet>
  <w:abstractNum w:abstractNumId="0" w15:restartNumberingAfterBreak="0">
    <w:nsid w:val="2D1E0628"/>
    <w:multiLevelType w:val="multilevel"/>
    <w:tmpl w:val="9E2C984A"/>
    <w:lvl w:ilvl="0">
      <w:start w:val="1"/>
      <w:numFmt w:val="bullet"/>
      <w:lvlText w:val=""/>
      <w:lvlPicBulletId w:val="3"/>
      <w:lvlJc w:val="left"/>
      <w:pPr>
        <w:tabs>
          <w:tab w:val="num" w:pos="720"/>
        </w:tabs>
        <w:ind w:left="720" w:hanging="360"/>
      </w:pPr>
      <w:rPr>
        <w:rFonts w:ascii="Wingdings" w:hAnsi="Wingdings" w:hint="default"/>
        <w:sz w:val="20"/>
      </w:rPr>
    </w:lvl>
    <w:lvl w:ilvl="1" w:tentative="1">
      <w:start w:val="1"/>
      <w:numFmt w:val="bullet"/>
      <w:lvlText w:val=""/>
      <w:lvlPicBulletId w:val="4"/>
      <w:lvlJc w:val="left"/>
      <w:pPr>
        <w:tabs>
          <w:tab w:val="num" w:pos="1440"/>
        </w:tabs>
        <w:ind w:left="1440" w:hanging="360"/>
      </w:pPr>
      <w:rPr>
        <w:rFonts w:ascii="Wingdings" w:hAnsi="Wingdings"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3C0C1E"/>
    <w:multiLevelType w:val="multilevel"/>
    <w:tmpl w:val="27A2C058"/>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8F2B72"/>
    <w:multiLevelType w:val="hybridMultilevel"/>
    <w:tmpl w:val="F7A4D6B0"/>
    <w:lvl w:ilvl="0" w:tplc="47DC2158">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51E17B19"/>
    <w:multiLevelType w:val="hybridMultilevel"/>
    <w:tmpl w:val="7F52029C"/>
    <w:lvl w:ilvl="0" w:tplc="47DC2158">
      <w:start w:val="1"/>
      <w:numFmt w:val="bullet"/>
      <w:lvlText w:val="-"/>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8716E"/>
    <w:rsid w:val="0000795E"/>
    <w:rsid w:val="0008092E"/>
    <w:rsid w:val="000B3DE3"/>
    <w:rsid w:val="0010048C"/>
    <w:rsid w:val="001A3D7F"/>
    <w:rsid w:val="001C6C8F"/>
    <w:rsid w:val="002D4C7F"/>
    <w:rsid w:val="002E1BC1"/>
    <w:rsid w:val="00303CC5"/>
    <w:rsid w:val="00321F03"/>
    <w:rsid w:val="003469C7"/>
    <w:rsid w:val="00347C25"/>
    <w:rsid w:val="00355AC9"/>
    <w:rsid w:val="00356DFF"/>
    <w:rsid w:val="00361091"/>
    <w:rsid w:val="00380110"/>
    <w:rsid w:val="003F2D75"/>
    <w:rsid w:val="004101EE"/>
    <w:rsid w:val="00416257"/>
    <w:rsid w:val="00432710"/>
    <w:rsid w:val="004A0416"/>
    <w:rsid w:val="005104B4"/>
    <w:rsid w:val="00541E0C"/>
    <w:rsid w:val="00547637"/>
    <w:rsid w:val="0054789B"/>
    <w:rsid w:val="005D6A62"/>
    <w:rsid w:val="006113B9"/>
    <w:rsid w:val="006867B2"/>
    <w:rsid w:val="006953EF"/>
    <w:rsid w:val="006D1C92"/>
    <w:rsid w:val="0074364B"/>
    <w:rsid w:val="007B4FD0"/>
    <w:rsid w:val="0081699E"/>
    <w:rsid w:val="008404D9"/>
    <w:rsid w:val="008666A8"/>
    <w:rsid w:val="0093742E"/>
    <w:rsid w:val="009E4039"/>
    <w:rsid w:val="00A22F5C"/>
    <w:rsid w:val="00AA7530"/>
    <w:rsid w:val="00AE244A"/>
    <w:rsid w:val="00B06753"/>
    <w:rsid w:val="00B1611C"/>
    <w:rsid w:val="00B417AF"/>
    <w:rsid w:val="00B8716E"/>
    <w:rsid w:val="00C523B4"/>
    <w:rsid w:val="00C94562"/>
    <w:rsid w:val="00CF6B4C"/>
    <w:rsid w:val="00D25FF6"/>
    <w:rsid w:val="00D57302"/>
    <w:rsid w:val="00DD4995"/>
    <w:rsid w:val="00E47753"/>
    <w:rsid w:val="00E708E7"/>
    <w:rsid w:val="00EF5A0F"/>
    <w:rsid w:val="00F42A48"/>
    <w:rsid w:val="00FB1CA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A0416"/>
    <w:rPr>
      <w:strike w:val="0"/>
      <w:dstrike w:val="0"/>
      <w:color w:val="002BB8"/>
      <w:u w:val="none"/>
      <w:effect w:val="none"/>
    </w:rPr>
  </w:style>
  <w:style w:type="paragraph" w:styleId="NormalWeb">
    <w:name w:val="Normal (Web)"/>
    <w:basedOn w:val="Normal"/>
    <w:rsid w:val="006D1C92"/>
    <w:pPr>
      <w:spacing w:before="100" w:beforeAutospacing="1" w:after="100" w:afterAutospacing="1"/>
    </w:pPr>
  </w:style>
  <w:style w:type="character" w:styleId="Emphasis">
    <w:name w:val="Emphasis"/>
    <w:qFormat/>
    <w:rsid w:val="00E708E7"/>
    <w:rPr>
      <w:i/>
      <w:iCs/>
    </w:rPr>
  </w:style>
  <w:style w:type="paragraph" w:customStyle="1" w:styleId="smolnik">
    <w:name w:val="smolnik"/>
    <w:basedOn w:val="Normal"/>
    <w:rsid w:val="0054789B"/>
    <w:pPr>
      <w:spacing w:before="100" w:beforeAutospacing="1" w:after="100" w:afterAutospacing="1"/>
    </w:pPr>
    <w:rPr>
      <w:rFonts w:ascii="Tahoma" w:hAnsi="Tahoma" w:cs="Tahoma"/>
      <w:color w:val="6A3500"/>
      <w:sz w:val="15"/>
      <w:szCs w:val="15"/>
    </w:rPr>
  </w:style>
  <w:style w:type="character" w:customStyle="1" w:styleId="smolnik1">
    <w:name w:val="smolnik1"/>
    <w:rsid w:val="0054789B"/>
    <w:rPr>
      <w:rFonts w:ascii="Tahoma" w:hAnsi="Tahoma" w:cs="Tahoma" w:hint="default"/>
      <w:i w:val="0"/>
      <w:iCs w:val="0"/>
      <w:color w:val="6A3500"/>
      <w:sz w:val="15"/>
      <w:szCs w:val="15"/>
    </w:rPr>
  </w:style>
  <w:style w:type="paragraph" w:styleId="Caption">
    <w:name w:val="caption"/>
    <w:basedOn w:val="Normal"/>
    <w:next w:val="Normal"/>
    <w:qFormat/>
    <w:rsid w:val="00416257"/>
    <w:rPr>
      <w:b/>
      <w:bCs/>
      <w:sz w:val="20"/>
      <w:szCs w:val="20"/>
    </w:rPr>
  </w:style>
  <w:style w:type="paragraph" w:styleId="Header">
    <w:name w:val="header"/>
    <w:basedOn w:val="Normal"/>
    <w:rsid w:val="00A22F5C"/>
    <w:pPr>
      <w:tabs>
        <w:tab w:val="center" w:pos="4320"/>
        <w:tab w:val="right" w:pos="8640"/>
      </w:tabs>
    </w:pPr>
  </w:style>
  <w:style w:type="paragraph" w:styleId="Footer">
    <w:name w:val="footer"/>
    <w:basedOn w:val="Normal"/>
    <w:rsid w:val="00A22F5C"/>
    <w:pPr>
      <w:tabs>
        <w:tab w:val="center" w:pos="4320"/>
        <w:tab w:val="right" w:pos="8640"/>
      </w:tabs>
    </w:pPr>
  </w:style>
  <w:style w:type="character" w:styleId="PageNumber">
    <w:name w:val="page number"/>
    <w:basedOn w:val="DefaultParagraphFont"/>
    <w:rsid w:val="00A22F5C"/>
  </w:style>
  <w:style w:type="paragraph" w:styleId="BalloonText">
    <w:name w:val="Balloon Text"/>
    <w:basedOn w:val="Normal"/>
    <w:semiHidden/>
    <w:rsid w:val="005476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262316">
      <w:bodyDiv w:val="1"/>
      <w:marLeft w:val="0"/>
      <w:marRight w:val="0"/>
      <w:marTop w:val="0"/>
      <w:marBottom w:val="0"/>
      <w:divBdr>
        <w:top w:val="none" w:sz="0" w:space="0" w:color="auto"/>
        <w:left w:val="none" w:sz="0" w:space="0" w:color="auto"/>
        <w:bottom w:val="none" w:sz="0" w:space="0" w:color="auto"/>
        <w:right w:val="none" w:sz="0" w:space="0" w:color="auto"/>
      </w:divBdr>
      <w:divsChild>
        <w:div w:id="1249658675">
          <w:marLeft w:val="0"/>
          <w:marRight w:val="0"/>
          <w:marTop w:val="0"/>
          <w:marBottom w:val="0"/>
          <w:divBdr>
            <w:top w:val="none" w:sz="0" w:space="0" w:color="auto"/>
            <w:left w:val="none" w:sz="0" w:space="0" w:color="auto"/>
            <w:bottom w:val="none" w:sz="0" w:space="0" w:color="auto"/>
            <w:right w:val="none" w:sz="0" w:space="0" w:color="auto"/>
          </w:divBdr>
          <w:divsChild>
            <w:div w:id="290983809">
              <w:marLeft w:val="0"/>
              <w:marRight w:val="0"/>
              <w:marTop w:val="0"/>
              <w:marBottom w:val="0"/>
              <w:divBdr>
                <w:top w:val="none" w:sz="0" w:space="0" w:color="auto"/>
                <w:left w:val="none" w:sz="0" w:space="0" w:color="auto"/>
                <w:bottom w:val="none" w:sz="0" w:space="0" w:color="auto"/>
                <w:right w:val="none" w:sz="0" w:space="0" w:color="auto"/>
              </w:divBdr>
            </w:div>
            <w:div w:id="13083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9291">
      <w:bodyDiv w:val="1"/>
      <w:marLeft w:val="0"/>
      <w:marRight w:val="0"/>
      <w:marTop w:val="0"/>
      <w:marBottom w:val="0"/>
      <w:divBdr>
        <w:top w:val="none" w:sz="0" w:space="0" w:color="auto"/>
        <w:left w:val="none" w:sz="0" w:space="0" w:color="auto"/>
        <w:bottom w:val="none" w:sz="0" w:space="0" w:color="auto"/>
        <w:right w:val="none" w:sz="0" w:space="0" w:color="auto"/>
      </w:divBdr>
      <w:divsChild>
        <w:div w:id="2126539400">
          <w:marLeft w:val="0"/>
          <w:marRight w:val="0"/>
          <w:marTop w:val="0"/>
          <w:marBottom w:val="0"/>
          <w:divBdr>
            <w:top w:val="none" w:sz="0" w:space="0" w:color="auto"/>
            <w:left w:val="none" w:sz="0" w:space="0" w:color="auto"/>
            <w:bottom w:val="none" w:sz="0" w:space="0" w:color="auto"/>
            <w:right w:val="none" w:sz="0" w:space="0" w:color="auto"/>
          </w:divBdr>
          <w:divsChild>
            <w:div w:id="2137140254">
              <w:marLeft w:val="-2928"/>
              <w:marRight w:val="0"/>
              <w:marTop w:val="0"/>
              <w:marBottom w:val="144"/>
              <w:divBdr>
                <w:top w:val="none" w:sz="0" w:space="0" w:color="auto"/>
                <w:left w:val="none" w:sz="0" w:space="0" w:color="auto"/>
                <w:bottom w:val="none" w:sz="0" w:space="0" w:color="auto"/>
                <w:right w:val="none" w:sz="0" w:space="0" w:color="auto"/>
              </w:divBdr>
              <w:divsChild>
                <w:div w:id="284822812">
                  <w:marLeft w:val="2928"/>
                  <w:marRight w:val="0"/>
                  <w:marTop w:val="720"/>
                  <w:marBottom w:val="0"/>
                  <w:divBdr>
                    <w:top w:val="single" w:sz="6" w:space="0" w:color="AAAAAA"/>
                    <w:left w:val="single" w:sz="6" w:space="0" w:color="AAAAAA"/>
                    <w:bottom w:val="single" w:sz="6" w:space="0" w:color="AAAAAA"/>
                    <w:right w:val="none" w:sz="0" w:space="0" w:color="auto"/>
                  </w:divBdr>
                  <w:divsChild>
                    <w:div w:id="58388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868418">
      <w:bodyDiv w:val="1"/>
      <w:marLeft w:val="0"/>
      <w:marRight w:val="0"/>
      <w:marTop w:val="0"/>
      <w:marBottom w:val="0"/>
      <w:divBdr>
        <w:top w:val="none" w:sz="0" w:space="0" w:color="auto"/>
        <w:left w:val="none" w:sz="0" w:space="0" w:color="auto"/>
        <w:bottom w:val="none" w:sz="0" w:space="0" w:color="auto"/>
        <w:right w:val="none" w:sz="0" w:space="0" w:color="auto"/>
      </w:divBdr>
    </w:div>
    <w:div w:id="998507740">
      <w:bodyDiv w:val="1"/>
      <w:marLeft w:val="0"/>
      <w:marRight w:val="0"/>
      <w:marTop w:val="0"/>
      <w:marBottom w:val="0"/>
      <w:divBdr>
        <w:top w:val="none" w:sz="0" w:space="0" w:color="auto"/>
        <w:left w:val="none" w:sz="0" w:space="0" w:color="auto"/>
        <w:bottom w:val="none" w:sz="0" w:space="0" w:color="auto"/>
        <w:right w:val="none" w:sz="0" w:space="0" w:color="auto"/>
      </w:divBdr>
      <w:divsChild>
        <w:div w:id="709845300">
          <w:marLeft w:val="0"/>
          <w:marRight w:val="0"/>
          <w:marTop w:val="0"/>
          <w:marBottom w:val="0"/>
          <w:divBdr>
            <w:top w:val="none" w:sz="0" w:space="0" w:color="auto"/>
            <w:left w:val="none" w:sz="0" w:space="0" w:color="auto"/>
            <w:bottom w:val="none" w:sz="0" w:space="0" w:color="auto"/>
            <w:right w:val="none" w:sz="0" w:space="0" w:color="auto"/>
          </w:divBdr>
        </w:div>
        <w:div w:id="1640841829">
          <w:marLeft w:val="0"/>
          <w:marRight w:val="0"/>
          <w:marTop w:val="0"/>
          <w:marBottom w:val="0"/>
          <w:divBdr>
            <w:top w:val="none" w:sz="0" w:space="0" w:color="auto"/>
            <w:left w:val="none" w:sz="0" w:space="0" w:color="auto"/>
            <w:bottom w:val="none" w:sz="0" w:space="0" w:color="auto"/>
            <w:right w:val="none" w:sz="0" w:space="0" w:color="auto"/>
          </w:divBdr>
        </w:div>
      </w:divsChild>
    </w:div>
    <w:div w:id="1146898960">
      <w:bodyDiv w:val="1"/>
      <w:marLeft w:val="0"/>
      <w:marRight w:val="0"/>
      <w:marTop w:val="0"/>
      <w:marBottom w:val="0"/>
      <w:divBdr>
        <w:top w:val="none" w:sz="0" w:space="0" w:color="auto"/>
        <w:left w:val="none" w:sz="0" w:space="0" w:color="auto"/>
        <w:bottom w:val="none" w:sz="0" w:space="0" w:color="auto"/>
        <w:right w:val="none" w:sz="0" w:space="0" w:color="auto"/>
      </w:divBdr>
      <w:divsChild>
        <w:div w:id="640040856">
          <w:marLeft w:val="0"/>
          <w:marRight w:val="0"/>
          <w:marTop w:val="0"/>
          <w:marBottom w:val="0"/>
          <w:divBdr>
            <w:top w:val="none" w:sz="0" w:space="0" w:color="auto"/>
            <w:left w:val="none" w:sz="0" w:space="0" w:color="auto"/>
            <w:bottom w:val="none" w:sz="0" w:space="0" w:color="auto"/>
            <w:right w:val="none" w:sz="0" w:space="0" w:color="auto"/>
          </w:divBdr>
          <w:divsChild>
            <w:div w:id="1837115362">
              <w:marLeft w:val="-2928"/>
              <w:marRight w:val="0"/>
              <w:marTop w:val="0"/>
              <w:marBottom w:val="144"/>
              <w:divBdr>
                <w:top w:val="none" w:sz="0" w:space="0" w:color="auto"/>
                <w:left w:val="none" w:sz="0" w:space="0" w:color="auto"/>
                <w:bottom w:val="none" w:sz="0" w:space="0" w:color="auto"/>
                <w:right w:val="none" w:sz="0" w:space="0" w:color="auto"/>
              </w:divBdr>
              <w:divsChild>
                <w:div w:id="2008557523">
                  <w:marLeft w:val="2928"/>
                  <w:marRight w:val="0"/>
                  <w:marTop w:val="720"/>
                  <w:marBottom w:val="0"/>
                  <w:divBdr>
                    <w:top w:val="single" w:sz="6" w:space="0" w:color="AAAAAA"/>
                    <w:left w:val="single" w:sz="6" w:space="0" w:color="AAAAAA"/>
                    <w:bottom w:val="single" w:sz="6" w:space="0" w:color="AAAAAA"/>
                    <w:right w:val="none" w:sz="0" w:space="0" w:color="auto"/>
                  </w:divBdr>
                  <w:divsChild>
                    <w:div w:id="200173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230247">
      <w:bodyDiv w:val="1"/>
      <w:marLeft w:val="0"/>
      <w:marRight w:val="0"/>
      <w:marTop w:val="0"/>
      <w:marBottom w:val="0"/>
      <w:divBdr>
        <w:top w:val="none" w:sz="0" w:space="0" w:color="auto"/>
        <w:left w:val="none" w:sz="0" w:space="0" w:color="auto"/>
        <w:bottom w:val="none" w:sz="0" w:space="0" w:color="auto"/>
        <w:right w:val="none" w:sz="0" w:space="0" w:color="auto"/>
      </w:divBdr>
      <w:divsChild>
        <w:div w:id="1506894423">
          <w:marLeft w:val="0"/>
          <w:marRight w:val="0"/>
          <w:marTop w:val="0"/>
          <w:marBottom w:val="0"/>
          <w:divBdr>
            <w:top w:val="none" w:sz="0" w:space="0" w:color="auto"/>
            <w:left w:val="none" w:sz="0" w:space="0" w:color="auto"/>
            <w:bottom w:val="none" w:sz="0" w:space="0" w:color="auto"/>
            <w:right w:val="none" w:sz="0" w:space="0" w:color="auto"/>
          </w:divBdr>
          <w:divsChild>
            <w:div w:id="1680231221">
              <w:marLeft w:val="-2928"/>
              <w:marRight w:val="0"/>
              <w:marTop w:val="0"/>
              <w:marBottom w:val="144"/>
              <w:divBdr>
                <w:top w:val="none" w:sz="0" w:space="0" w:color="auto"/>
                <w:left w:val="none" w:sz="0" w:space="0" w:color="auto"/>
                <w:bottom w:val="none" w:sz="0" w:space="0" w:color="auto"/>
                <w:right w:val="none" w:sz="0" w:space="0" w:color="auto"/>
              </w:divBdr>
              <w:divsChild>
                <w:div w:id="2098398307">
                  <w:marLeft w:val="2928"/>
                  <w:marRight w:val="0"/>
                  <w:marTop w:val="720"/>
                  <w:marBottom w:val="0"/>
                  <w:divBdr>
                    <w:top w:val="single" w:sz="6" w:space="0" w:color="AAAAAA"/>
                    <w:left w:val="single" w:sz="6" w:space="0" w:color="AAAAAA"/>
                    <w:bottom w:val="single" w:sz="6" w:space="0" w:color="AAAAAA"/>
                    <w:right w:val="none" w:sz="0" w:space="0" w:color="auto"/>
                  </w:divBdr>
                  <w:divsChild>
                    <w:div w:id="18212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319016">
      <w:bodyDiv w:val="1"/>
      <w:marLeft w:val="0"/>
      <w:marRight w:val="0"/>
      <w:marTop w:val="0"/>
      <w:marBottom w:val="0"/>
      <w:divBdr>
        <w:top w:val="none" w:sz="0" w:space="0" w:color="auto"/>
        <w:left w:val="none" w:sz="0" w:space="0" w:color="auto"/>
        <w:bottom w:val="none" w:sz="0" w:space="0" w:color="auto"/>
        <w:right w:val="none" w:sz="0" w:space="0" w:color="auto"/>
      </w:divBdr>
    </w:div>
    <w:div w:id="1474980210">
      <w:bodyDiv w:val="1"/>
      <w:marLeft w:val="0"/>
      <w:marRight w:val="0"/>
      <w:marTop w:val="0"/>
      <w:marBottom w:val="0"/>
      <w:divBdr>
        <w:top w:val="none" w:sz="0" w:space="0" w:color="auto"/>
        <w:left w:val="none" w:sz="0" w:space="0" w:color="auto"/>
        <w:bottom w:val="none" w:sz="0" w:space="0" w:color="auto"/>
        <w:right w:val="none" w:sz="0" w:space="0" w:color="auto"/>
      </w:divBdr>
      <w:divsChild>
        <w:div w:id="1904944867">
          <w:marLeft w:val="0"/>
          <w:marRight w:val="0"/>
          <w:marTop w:val="0"/>
          <w:marBottom w:val="0"/>
          <w:divBdr>
            <w:top w:val="none" w:sz="0" w:space="0" w:color="auto"/>
            <w:left w:val="none" w:sz="0" w:space="0" w:color="auto"/>
            <w:bottom w:val="none" w:sz="0" w:space="0" w:color="auto"/>
            <w:right w:val="none" w:sz="0" w:space="0" w:color="auto"/>
          </w:divBdr>
          <w:divsChild>
            <w:div w:id="154229472">
              <w:marLeft w:val="-2928"/>
              <w:marRight w:val="0"/>
              <w:marTop w:val="0"/>
              <w:marBottom w:val="144"/>
              <w:divBdr>
                <w:top w:val="none" w:sz="0" w:space="0" w:color="auto"/>
                <w:left w:val="none" w:sz="0" w:space="0" w:color="auto"/>
                <w:bottom w:val="none" w:sz="0" w:space="0" w:color="auto"/>
                <w:right w:val="none" w:sz="0" w:space="0" w:color="auto"/>
              </w:divBdr>
              <w:divsChild>
                <w:div w:id="896092706">
                  <w:marLeft w:val="2928"/>
                  <w:marRight w:val="0"/>
                  <w:marTop w:val="720"/>
                  <w:marBottom w:val="0"/>
                  <w:divBdr>
                    <w:top w:val="single" w:sz="6" w:space="0" w:color="AAAAAA"/>
                    <w:left w:val="single" w:sz="6" w:space="0" w:color="AAAAAA"/>
                    <w:bottom w:val="single" w:sz="6" w:space="0" w:color="AAAAAA"/>
                    <w:right w:val="none" w:sz="0" w:space="0" w:color="auto"/>
                  </w:divBdr>
                  <w:divsChild>
                    <w:div w:id="8688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59855">
      <w:bodyDiv w:val="1"/>
      <w:marLeft w:val="0"/>
      <w:marRight w:val="0"/>
      <w:marTop w:val="0"/>
      <w:marBottom w:val="0"/>
      <w:divBdr>
        <w:top w:val="none" w:sz="0" w:space="0" w:color="auto"/>
        <w:left w:val="none" w:sz="0" w:space="0" w:color="auto"/>
        <w:bottom w:val="none" w:sz="0" w:space="0" w:color="auto"/>
        <w:right w:val="none" w:sz="0" w:space="0" w:color="auto"/>
      </w:divBdr>
      <w:divsChild>
        <w:div w:id="54931939">
          <w:marLeft w:val="0"/>
          <w:marRight w:val="0"/>
          <w:marTop w:val="0"/>
          <w:marBottom w:val="0"/>
          <w:divBdr>
            <w:top w:val="none" w:sz="0" w:space="0" w:color="auto"/>
            <w:left w:val="none" w:sz="0" w:space="0" w:color="auto"/>
            <w:bottom w:val="none" w:sz="0" w:space="0" w:color="auto"/>
            <w:right w:val="none" w:sz="0" w:space="0" w:color="auto"/>
          </w:divBdr>
          <w:divsChild>
            <w:div w:id="663362192">
              <w:marLeft w:val="-2928"/>
              <w:marRight w:val="0"/>
              <w:marTop w:val="0"/>
              <w:marBottom w:val="144"/>
              <w:divBdr>
                <w:top w:val="none" w:sz="0" w:space="0" w:color="auto"/>
                <w:left w:val="none" w:sz="0" w:space="0" w:color="auto"/>
                <w:bottom w:val="none" w:sz="0" w:space="0" w:color="auto"/>
                <w:right w:val="none" w:sz="0" w:space="0" w:color="auto"/>
              </w:divBdr>
              <w:divsChild>
                <w:div w:id="749041320">
                  <w:marLeft w:val="2928"/>
                  <w:marRight w:val="0"/>
                  <w:marTop w:val="720"/>
                  <w:marBottom w:val="0"/>
                  <w:divBdr>
                    <w:top w:val="single" w:sz="6" w:space="0" w:color="AAAAAA"/>
                    <w:left w:val="single" w:sz="6" w:space="0" w:color="AAAAAA"/>
                    <w:bottom w:val="single" w:sz="6" w:space="0" w:color="AAAAAA"/>
                    <w:right w:val="none" w:sz="0" w:space="0" w:color="auto"/>
                  </w:divBdr>
                  <w:divsChild>
                    <w:div w:id="18579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014978">
      <w:bodyDiv w:val="1"/>
      <w:marLeft w:val="0"/>
      <w:marRight w:val="0"/>
      <w:marTop w:val="0"/>
      <w:marBottom w:val="0"/>
      <w:divBdr>
        <w:top w:val="none" w:sz="0" w:space="0" w:color="auto"/>
        <w:left w:val="none" w:sz="0" w:space="0" w:color="auto"/>
        <w:bottom w:val="none" w:sz="0" w:space="0" w:color="auto"/>
        <w:right w:val="none" w:sz="0" w:space="0" w:color="auto"/>
      </w:divBdr>
      <w:divsChild>
        <w:div w:id="1209875390">
          <w:marLeft w:val="0"/>
          <w:marRight w:val="0"/>
          <w:marTop w:val="0"/>
          <w:marBottom w:val="0"/>
          <w:divBdr>
            <w:top w:val="none" w:sz="0" w:space="0" w:color="auto"/>
            <w:left w:val="none" w:sz="0" w:space="0" w:color="auto"/>
            <w:bottom w:val="none" w:sz="0" w:space="0" w:color="auto"/>
            <w:right w:val="none" w:sz="0" w:space="0" w:color="auto"/>
          </w:divBdr>
          <w:divsChild>
            <w:div w:id="153380306">
              <w:marLeft w:val="-2928"/>
              <w:marRight w:val="0"/>
              <w:marTop w:val="0"/>
              <w:marBottom w:val="144"/>
              <w:divBdr>
                <w:top w:val="none" w:sz="0" w:space="0" w:color="auto"/>
                <w:left w:val="none" w:sz="0" w:space="0" w:color="auto"/>
                <w:bottom w:val="none" w:sz="0" w:space="0" w:color="auto"/>
                <w:right w:val="none" w:sz="0" w:space="0" w:color="auto"/>
              </w:divBdr>
              <w:divsChild>
                <w:div w:id="986204859">
                  <w:marLeft w:val="2928"/>
                  <w:marRight w:val="0"/>
                  <w:marTop w:val="720"/>
                  <w:marBottom w:val="0"/>
                  <w:divBdr>
                    <w:top w:val="single" w:sz="6" w:space="0" w:color="AAAAAA"/>
                    <w:left w:val="single" w:sz="6" w:space="0" w:color="AAAAAA"/>
                    <w:bottom w:val="single" w:sz="6" w:space="0" w:color="AAAAAA"/>
                    <w:right w:val="none" w:sz="0" w:space="0" w:color="auto"/>
                  </w:divBdr>
                  <w:divsChild>
                    <w:div w:id="159851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184220">
      <w:bodyDiv w:val="1"/>
      <w:marLeft w:val="0"/>
      <w:marRight w:val="0"/>
      <w:marTop w:val="0"/>
      <w:marBottom w:val="0"/>
      <w:divBdr>
        <w:top w:val="none" w:sz="0" w:space="0" w:color="auto"/>
        <w:left w:val="none" w:sz="0" w:space="0" w:color="auto"/>
        <w:bottom w:val="none" w:sz="0" w:space="0" w:color="auto"/>
        <w:right w:val="none" w:sz="0" w:space="0" w:color="auto"/>
      </w:divBdr>
      <w:divsChild>
        <w:div w:id="618006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l.wikipedia.org/wiki/12._stoletje" TargetMode="External"/><Relationship Id="rId26" Type="http://schemas.openxmlformats.org/officeDocument/2006/relationships/image" Target="media/image6.jpeg"/><Relationship Id="rId39" Type="http://schemas.openxmlformats.org/officeDocument/2006/relationships/hyperlink" Target="http://sl.wikipedia.org/wiki/Bohinj" TargetMode="External"/><Relationship Id="rId21" Type="http://schemas.openxmlformats.org/officeDocument/2006/relationships/hyperlink" Target="http://sl.wikipedia.org/wiki/Gestapo" TargetMode="External"/><Relationship Id="rId34" Type="http://schemas.openxmlformats.org/officeDocument/2006/relationships/hyperlink" Target="http://sl.wikipedia.org/wiki/Koprivnik_v_Bohinju" TargetMode="External"/><Relationship Id="rId42" Type="http://schemas.openxmlformats.org/officeDocument/2006/relationships/hyperlink" Target="http://sl.wikipedia.org/wiki/Savica" TargetMode="External"/><Relationship Id="rId47" Type="http://schemas.openxmlformats.org/officeDocument/2006/relationships/hyperlink" Target="http://sl.wikipedia.org/wiki/%C5%BDelezniki" TargetMode="External"/><Relationship Id="rId50" Type="http://schemas.openxmlformats.org/officeDocument/2006/relationships/hyperlink" Target="http://sl.wikipedia.org/wiki/Sel%C5%A1ka_dolina" TargetMode="External"/><Relationship Id="rId55" Type="http://schemas.openxmlformats.org/officeDocument/2006/relationships/hyperlink" Target="http://sl.wikipedia.org/" TargetMode="External"/><Relationship Id="rId7" Type="http://schemas.openxmlformats.org/officeDocument/2006/relationships/image" Target="media/image1.png"/><Relationship Id="rId12" Type="http://schemas.openxmlformats.org/officeDocument/2006/relationships/hyperlink" Target="http://sl.wikipedia.org/wiki/Turizem" TargetMode="External"/><Relationship Id="rId17" Type="http://schemas.openxmlformats.org/officeDocument/2006/relationships/hyperlink" Target="http://sl.wikipedia.org/wiki/Ortenbur%C5%BEani" TargetMode="External"/><Relationship Id="rId25" Type="http://schemas.openxmlformats.org/officeDocument/2006/relationships/image" Target="media/image5.jpeg"/><Relationship Id="rId33" Type="http://schemas.openxmlformats.org/officeDocument/2006/relationships/hyperlink" Target="http://sl.wikipedia.org/wiki/Bohinjsko_jezero" TargetMode="External"/><Relationship Id="rId38" Type="http://schemas.openxmlformats.org/officeDocument/2006/relationships/hyperlink" Target="http://sl.wikipedia.org/wiki/%C5%BDivinoreja" TargetMode="External"/><Relationship Id="rId46" Type="http://schemas.openxmlformats.org/officeDocument/2006/relationships/image" Target="media/image9.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wikipedia.org/wiki/Grad_Kamen" TargetMode="External"/><Relationship Id="rId20" Type="http://schemas.openxmlformats.org/officeDocument/2006/relationships/hyperlink" Target="http://sl.wikipedia.org/wiki/Grad_Kacen%C5%A1tajn" TargetMode="External"/><Relationship Id="rId29" Type="http://schemas.openxmlformats.org/officeDocument/2006/relationships/image" Target="media/image7.jpeg"/><Relationship Id="rId41" Type="http://schemas.openxmlformats.org/officeDocument/2006/relationships/hyperlink" Target="http://sl.wikipedia.org/wiki/Slovenija" TargetMode="External"/><Relationship Id="rId54" Type="http://schemas.openxmlformats.org/officeDocument/2006/relationships/hyperlink" Target="http://www.muzeji-radovljica.s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wikipedia.org/wiki/Obrt" TargetMode="External"/><Relationship Id="rId24" Type="http://schemas.openxmlformats.org/officeDocument/2006/relationships/hyperlink" Target="http://sl.wikipedia.org/wiki/Hokej" TargetMode="External"/><Relationship Id="rId32" Type="http://schemas.openxmlformats.org/officeDocument/2006/relationships/hyperlink" Target="http://sl.wikipedia.org/w/index.php?title=Nomenjska_dolina&amp;action=edit&amp;redlink=1" TargetMode="External"/><Relationship Id="rId37" Type="http://schemas.openxmlformats.org/officeDocument/2006/relationships/hyperlink" Target="http://sl.wikipedia.org/wiki/Julijske_Alpe" TargetMode="External"/><Relationship Id="rId40" Type="http://schemas.openxmlformats.org/officeDocument/2006/relationships/hyperlink" Target="http://sl.wikipedia.org/wiki/Jezero" TargetMode="External"/><Relationship Id="rId45" Type="http://schemas.openxmlformats.org/officeDocument/2006/relationships/hyperlink" Target="http://sl.wikipedia.org/wiki/Mostnica" TargetMode="External"/><Relationship Id="rId53" Type="http://schemas.openxmlformats.org/officeDocument/2006/relationships/image" Target="media/image11.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sl.wikipedia.org/wiki/Muzej_talcev" TargetMode="External"/><Relationship Id="rId28" Type="http://schemas.openxmlformats.org/officeDocument/2006/relationships/hyperlink" Target="http://www.burger.si/TriglavNationalPark/Bohinj/Uvod_Bohinj.htm" TargetMode="External"/><Relationship Id="rId36" Type="http://schemas.openxmlformats.org/officeDocument/2006/relationships/hyperlink" Target="http://sl.wikipedia.org/wiki/Nem%C5%A1ki_Rovt" TargetMode="External"/><Relationship Id="rId49" Type="http://schemas.openxmlformats.org/officeDocument/2006/relationships/hyperlink" Target="http://sl.wikipedia.org/w/index.php?title=%C5%BDelezarstvo&amp;action=edit&amp;redlink=1" TargetMode="External"/><Relationship Id="rId57" Type="http://schemas.openxmlformats.org/officeDocument/2006/relationships/footer" Target="footer1.xml"/><Relationship Id="rId10" Type="http://schemas.openxmlformats.org/officeDocument/2006/relationships/hyperlink" Target="http://sl.wikipedia.org/wiki/Industrija" TargetMode="External"/><Relationship Id="rId19" Type="http://schemas.openxmlformats.org/officeDocument/2006/relationships/hyperlink" Target="http://sl.wikipedia.org/wiki/Druga_svetovna_vojna" TargetMode="External"/><Relationship Id="rId31" Type="http://schemas.openxmlformats.org/officeDocument/2006/relationships/hyperlink" Target="http://sl.wikipedia.org/w/index.php?title=Bohinjska_dolina&amp;action=edit&amp;redlink=1" TargetMode="External"/><Relationship Id="rId44" Type="http://schemas.openxmlformats.org/officeDocument/2006/relationships/hyperlink" Target="http://sl.wikipedia.org/w/index.php?title=Jezernica&amp;action=edit&amp;redlink=1" TargetMode="External"/><Relationship Id="rId52"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l.wikipedia.org/wiki/Sava" TargetMode="External"/><Relationship Id="rId14" Type="http://schemas.openxmlformats.org/officeDocument/2006/relationships/image" Target="media/image3.png"/><Relationship Id="rId22" Type="http://schemas.openxmlformats.org/officeDocument/2006/relationships/hyperlink" Target="http://sl.wikipedia.org/wiki/Zapor" TargetMode="External"/><Relationship Id="rId27" Type="http://schemas.openxmlformats.org/officeDocument/2006/relationships/hyperlink" Target="http://www.burger.si/TriglavNationalPark/Krma/Uvod_Krma.htm" TargetMode="External"/><Relationship Id="rId30" Type="http://schemas.openxmlformats.org/officeDocument/2006/relationships/image" Target="media/image8.jpeg"/><Relationship Id="rId35" Type="http://schemas.openxmlformats.org/officeDocument/2006/relationships/hyperlink" Target="http://sl.wikipedia.org/wiki/Gorju%C5%A1e" TargetMode="External"/><Relationship Id="rId43" Type="http://schemas.openxmlformats.org/officeDocument/2006/relationships/hyperlink" Target="http://sl.wikipedia.org/wiki/Jezero" TargetMode="External"/><Relationship Id="rId48" Type="http://schemas.openxmlformats.org/officeDocument/2006/relationships/hyperlink" Target="http://sl.wikipedia.org/wiki/Hi%C5%A1a" TargetMode="External"/><Relationship Id="rId56" Type="http://schemas.openxmlformats.org/officeDocument/2006/relationships/hyperlink" Target="http://www.burger.si/" TargetMode="External"/><Relationship Id="rId8" Type="http://schemas.openxmlformats.org/officeDocument/2006/relationships/hyperlink" Target="http://sl.wikipedia.org/wiki/Reka" TargetMode="External"/><Relationship Id="rId51" Type="http://schemas.openxmlformats.org/officeDocument/2006/relationships/hyperlink" Target="http://sl.wikipedia.org/wiki/%C5%BDebelj"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2269</Words>
  <Characters>12936</Characters>
  <Application>Microsoft Office Word</Application>
  <DocSecurity>0</DocSecurity>
  <Lines>107</Lines>
  <Paragraphs>30</Paragraphs>
  <ScaleCrop>false</ScaleCrop>
  <Company/>
  <LinksUpToDate>false</LinksUpToDate>
  <CharactersWithSpaces>15175</CharactersWithSpaces>
  <SharedDoc>false</SharedDoc>
  <HLinks>
    <vt:vector size="300" baseType="variant">
      <vt:variant>
        <vt:i4>1638467</vt:i4>
      </vt:variant>
      <vt:variant>
        <vt:i4>114</vt:i4>
      </vt:variant>
      <vt:variant>
        <vt:i4>0</vt:i4>
      </vt:variant>
      <vt:variant>
        <vt:i4>5</vt:i4>
      </vt:variant>
      <vt:variant>
        <vt:lpwstr>http://www.burger.si/</vt:lpwstr>
      </vt:variant>
      <vt:variant>
        <vt:lpwstr/>
      </vt:variant>
      <vt:variant>
        <vt:i4>589828</vt:i4>
      </vt:variant>
      <vt:variant>
        <vt:i4>111</vt:i4>
      </vt:variant>
      <vt:variant>
        <vt:i4>0</vt:i4>
      </vt:variant>
      <vt:variant>
        <vt:i4>5</vt:i4>
      </vt:variant>
      <vt:variant>
        <vt:lpwstr>http://sl.wikipedia.org/</vt:lpwstr>
      </vt:variant>
      <vt:variant>
        <vt:lpwstr/>
      </vt:variant>
      <vt:variant>
        <vt:i4>5046279</vt:i4>
      </vt:variant>
      <vt:variant>
        <vt:i4>108</vt:i4>
      </vt:variant>
      <vt:variant>
        <vt:i4>0</vt:i4>
      </vt:variant>
      <vt:variant>
        <vt:i4>5</vt:i4>
      </vt:variant>
      <vt:variant>
        <vt:lpwstr>http://www.muzeji-radovljica.si/</vt:lpwstr>
      </vt:variant>
      <vt:variant>
        <vt:lpwstr/>
      </vt:variant>
      <vt:variant>
        <vt:i4>1114139</vt:i4>
      </vt:variant>
      <vt:variant>
        <vt:i4>105</vt:i4>
      </vt:variant>
      <vt:variant>
        <vt:i4>0</vt:i4>
      </vt:variant>
      <vt:variant>
        <vt:i4>5</vt:i4>
      </vt:variant>
      <vt:variant>
        <vt:lpwstr>http://sl.wikipedia.org/wiki/%C5%BDebelj</vt:lpwstr>
      </vt:variant>
      <vt:variant>
        <vt:lpwstr/>
      </vt:variant>
      <vt:variant>
        <vt:i4>6684689</vt:i4>
      </vt:variant>
      <vt:variant>
        <vt:i4>102</vt:i4>
      </vt:variant>
      <vt:variant>
        <vt:i4>0</vt:i4>
      </vt:variant>
      <vt:variant>
        <vt:i4>5</vt:i4>
      </vt:variant>
      <vt:variant>
        <vt:lpwstr>http://sl.wikipedia.org/wiki/Sel%C5%A1ka_dolina</vt:lpwstr>
      </vt:variant>
      <vt:variant>
        <vt:lpwstr/>
      </vt:variant>
      <vt:variant>
        <vt:i4>4390983</vt:i4>
      </vt:variant>
      <vt:variant>
        <vt:i4>99</vt:i4>
      </vt:variant>
      <vt:variant>
        <vt:i4>0</vt:i4>
      </vt:variant>
      <vt:variant>
        <vt:i4>5</vt:i4>
      </vt:variant>
      <vt:variant>
        <vt:lpwstr>http://sl.wikipedia.org/w/index.php?title=%C5%BDelezarstvo&amp;action=edit&amp;redlink=1</vt:lpwstr>
      </vt:variant>
      <vt:variant>
        <vt:lpwstr/>
      </vt:variant>
      <vt:variant>
        <vt:i4>7405609</vt:i4>
      </vt:variant>
      <vt:variant>
        <vt:i4>96</vt:i4>
      </vt:variant>
      <vt:variant>
        <vt:i4>0</vt:i4>
      </vt:variant>
      <vt:variant>
        <vt:i4>5</vt:i4>
      </vt:variant>
      <vt:variant>
        <vt:lpwstr>http://sl.wikipedia.org/wiki/Hi%C5%A1a</vt:lpwstr>
      </vt:variant>
      <vt:variant>
        <vt:lpwstr/>
      </vt:variant>
      <vt:variant>
        <vt:i4>8257642</vt:i4>
      </vt:variant>
      <vt:variant>
        <vt:i4>93</vt:i4>
      </vt:variant>
      <vt:variant>
        <vt:i4>0</vt:i4>
      </vt:variant>
      <vt:variant>
        <vt:i4>5</vt:i4>
      </vt:variant>
      <vt:variant>
        <vt:lpwstr>http://sl.wikipedia.org/wiki/%C5%BDelezniki</vt:lpwstr>
      </vt:variant>
      <vt:variant>
        <vt:lpwstr/>
      </vt:variant>
      <vt:variant>
        <vt:i4>1704005</vt:i4>
      </vt:variant>
      <vt:variant>
        <vt:i4>90</vt:i4>
      </vt:variant>
      <vt:variant>
        <vt:i4>0</vt:i4>
      </vt:variant>
      <vt:variant>
        <vt:i4>5</vt:i4>
      </vt:variant>
      <vt:variant>
        <vt:lpwstr>http://sl.wikipedia.org/wiki/Mostnica</vt:lpwstr>
      </vt:variant>
      <vt:variant>
        <vt:lpwstr/>
      </vt:variant>
      <vt:variant>
        <vt:i4>5439562</vt:i4>
      </vt:variant>
      <vt:variant>
        <vt:i4>87</vt:i4>
      </vt:variant>
      <vt:variant>
        <vt:i4>0</vt:i4>
      </vt:variant>
      <vt:variant>
        <vt:i4>5</vt:i4>
      </vt:variant>
      <vt:variant>
        <vt:lpwstr>http://sl.wikipedia.org/w/index.php?title=Jezernica&amp;action=edit&amp;redlink=1</vt:lpwstr>
      </vt:variant>
      <vt:variant>
        <vt:lpwstr/>
      </vt:variant>
      <vt:variant>
        <vt:i4>7012407</vt:i4>
      </vt:variant>
      <vt:variant>
        <vt:i4>84</vt:i4>
      </vt:variant>
      <vt:variant>
        <vt:i4>0</vt:i4>
      </vt:variant>
      <vt:variant>
        <vt:i4>5</vt:i4>
      </vt:variant>
      <vt:variant>
        <vt:lpwstr>http://sl.wikipedia.org/wiki/Jezero</vt:lpwstr>
      </vt:variant>
      <vt:variant>
        <vt:lpwstr/>
      </vt:variant>
      <vt:variant>
        <vt:i4>7274559</vt:i4>
      </vt:variant>
      <vt:variant>
        <vt:i4>81</vt:i4>
      </vt:variant>
      <vt:variant>
        <vt:i4>0</vt:i4>
      </vt:variant>
      <vt:variant>
        <vt:i4>5</vt:i4>
      </vt:variant>
      <vt:variant>
        <vt:lpwstr>http://sl.wikipedia.org/wiki/Savica</vt:lpwstr>
      </vt:variant>
      <vt:variant>
        <vt:lpwstr/>
      </vt:variant>
      <vt:variant>
        <vt:i4>7864361</vt:i4>
      </vt:variant>
      <vt:variant>
        <vt:i4>78</vt:i4>
      </vt:variant>
      <vt:variant>
        <vt:i4>0</vt:i4>
      </vt:variant>
      <vt:variant>
        <vt:i4>5</vt:i4>
      </vt:variant>
      <vt:variant>
        <vt:lpwstr>http://sl.wikipedia.org/wiki/Slovenija</vt:lpwstr>
      </vt:variant>
      <vt:variant>
        <vt:lpwstr/>
      </vt:variant>
      <vt:variant>
        <vt:i4>7012407</vt:i4>
      </vt:variant>
      <vt:variant>
        <vt:i4>75</vt:i4>
      </vt:variant>
      <vt:variant>
        <vt:i4>0</vt:i4>
      </vt:variant>
      <vt:variant>
        <vt:i4>5</vt:i4>
      </vt:variant>
      <vt:variant>
        <vt:lpwstr>http://sl.wikipedia.org/wiki/Jezero</vt:lpwstr>
      </vt:variant>
      <vt:variant>
        <vt:lpwstr/>
      </vt:variant>
      <vt:variant>
        <vt:i4>7143473</vt:i4>
      </vt:variant>
      <vt:variant>
        <vt:i4>72</vt:i4>
      </vt:variant>
      <vt:variant>
        <vt:i4>0</vt:i4>
      </vt:variant>
      <vt:variant>
        <vt:i4>5</vt:i4>
      </vt:variant>
      <vt:variant>
        <vt:lpwstr>http://sl.wikipedia.org/wiki/Bohinj</vt:lpwstr>
      </vt:variant>
      <vt:variant>
        <vt:lpwstr/>
      </vt:variant>
      <vt:variant>
        <vt:i4>1048597</vt:i4>
      </vt:variant>
      <vt:variant>
        <vt:i4>69</vt:i4>
      </vt:variant>
      <vt:variant>
        <vt:i4>0</vt:i4>
      </vt:variant>
      <vt:variant>
        <vt:i4>5</vt:i4>
      </vt:variant>
      <vt:variant>
        <vt:lpwstr>http://sl.wikipedia.org/wiki/%C5%BDivinoreja</vt:lpwstr>
      </vt:variant>
      <vt:variant>
        <vt:lpwstr/>
      </vt:variant>
      <vt:variant>
        <vt:i4>5767212</vt:i4>
      </vt:variant>
      <vt:variant>
        <vt:i4>66</vt:i4>
      </vt:variant>
      <vt:variant>
        <vt:i4>0</vt:i4>
      </vt:variant>
      <vt:variant>
        <vt:i4>5</vt:i4>
      </vt:variant>
      <vt:variant>
        <vt:lpwstr>http://sl.wikipedia.org/wiki/Julijske_Alpe</vt:lpwstr>
      </vt:variant>
      <vt:variant>
        <vt:lpwstr/>
      </vt:variant>
      <vt:variant>
        <vt:i4>1048696</vt:i4>
      </vt:variant>
      <vt:variant>
        <vt:i4>63</vt:i4>
      </vt:variant>
      <vt:variant>
        <vt:i4>0</vt:i4>
      </vt:variant>
      <vt:variant>
        <vt:i4>5</vt:i4>
      </vt:variant>
      <vt:variant>
        <vt:lpwstr>http://sl.wikipedia.org/wiki/Nem%C5%A1ki_Rovt</vt:lpwstr>
      </vt:variant>
      <vt:variant>
        <vt:lpwstr/>
      </vt:variant>
      <vt:variant>
        <vt:i4>1966147</vt:i4>
      </vt:variant>
      <vt:variant>
        <vt:i4>60</vt:i4>
      </vt:variant>
      <vt:variant>
        <vt:i4>0</vt:i4>
      </vt:variant>
      <vt:variant>
        <vt:i4>5</vt:i4>
      </vt:variant>
      <vt:variant>
        <vt:lpwstr>http://sl.wikipedia.org/wiki/Gorju%C5%A1e</vt:lpwstr>
      </vt:variant>
      <vt:variant>
        <vt:lpwstr/>
      </vt:variant>
      <vt:variant>
        <vt:i4>1638489</vt:i4>
      </vt:variant>
      <vt:variant>
        <vt:i4>57</vt:i4>
      </vt:variant>
      <vt:variant>
        <vt:i4>0</vt:i4>
      </vt:variant>
      <vt:variant>
        <vt:i4>5</vt:i4>
      </vt:variant>
      <vt:variant>
        <vt:lpwstr>http://sl.wikipedia.org/wiki/Koprivnik_v_Bohinju</vt:lpwstr>
      </vt:variant>
      <vt:variant>
        <vt:lpwstr/>
      </vt:variant>
      <vt:variant>
        <vt:i4>1245295</vt:i4>
      </vt:variant>
      <vt:variant>
        <vt:i4>54</vt:i4>
      </vt:variant>
      <vt:variant>
        <vt:i4>0</vt:i4>
      </vt:variant>
      <vt:variant>
        <vt:i4>5</vt:i4>
      </vt:variant>
      <vt:variant>
        <vt:lpwstr>http://sl.wikipedia.org/wiki/Bohinjsko_jezero</vt:lpwstr>
      </vt:variant>
      <vt:variant>
        <vt:lpwstr/>
      </vt:variant>
      <vt:variant>
        <vt:i4>2949192</vt:i4>
      </vt:variant>
      <vt:variant>
        <vt:i4>51</vt:i4>
      </vt:variant>
      <vt:variant>
        <vt:i4>0</vt:i4>
      </vt:variant>
      <vt:variant>
        <vt:i4>5</vt:i4>
      </vt:variant>
      <vt:variant>
        <vt:lpwstr>http://sl.wikipedia.org/w/index.php?title=Nomenjska_dolina&amp;action=edit&amp;redlink=1</vt:lpwstr>
      </vt:variant>
      <vt:variant>
        <vt:lpwstr/>
      </vt:variant>
      <vt:variant>
        <vt:i4>2162753</vt:i4>
      </vt:variant>
      <vt:variant>
        <vt:i4>48</vt:i4>
      </vt:variant>
      <vt:variant>
        <vt:i4>0</vt:i4>
      </vt:variant>
      <vt:variant>
        <vt:i4>5</vt:i4>
      </vt:variant>
      <vt:variant>
        <vt:lpwstr>http://sl.wikipedia.org/w/index.php?title=Bohinjska_dolina&amp;action=edit&amp;redlink=1</vt:lpwstr>
      </vt:variant>
      <vt:variant>
        <vt:lpwstr/>
      </vt:variant>
      <vt:variant>
        <vt:i4>7929868</vt:i4>
      </vt:variant>
      <vt:variant>
        <vt:i4>45</vt:i4>
      </vt:variant>
      <vt:variant>
        <vt:i4>0</vt:i4>
      </vt:variant>
      <vt:variant>
        <vt:i4>5</vt:i4>
      </vt:variant>
      <vt:variant>
        <vt:lpwstr>http://www.burger.si/TriglavNationalPark/Bohinj/Uvod_Bohinj.htm</vt:lpwstr>
      </vt:variant>
      <vt:variant>
        <vt:lpwstr/>
      </vt:variant>
      <vt:variant>
        <vt:i4>7929868</vt:i4>
      </vt:variant>
      <vt:variant>
        <vt:i4>42</vt:i4>
      </vt:variant>
      <vt:variant>
        <vt:i4>0</vt:i4>
      </vt:variant>
      <vt:variant>
        <vt:i4>5</vt:i4>
      </vt:variant>
      <vt:variant>
        <vt:lpwstr>http://www.burger.si/TriglavNationalPark/Krma/Uvod_Krma.htm</vt:lpwstr>
      </vt:variant>
      <vt:variant>
        <vt:lpwstr/>
      </vt:variant>
      <vt:variant>
        <vt:i4>6291517</vt:i4>
      </vt:variant>
      <vt:variant>
        <vt:i4>39</vt:i4>
      </vt:variant>
      <vt:variant>
        <vt:i4>0</vt:i4>
      </vt:variant>
      <vt:variant>
        <vt:i4>5</vt:i4>
      </vt:variant>
      <vt:variant>
        <vt:lpwstr>http://sl.wikipedia.org/wiki/Hokej</vt:lpwstr>
      </vt:variant>
      <vt:variant>
        <vt:lpwstr/>
      </vt:variant>
      <vt:variant>
        <vt:i4>589946</vt:i4>
      </vt:variant>
      <vt:variant>
        <vt:i4>36</vt:i4>
      </vt:variant>
      <vt:variant>
        <vt:i4>0</vt:i4>
      </vt:variant>
      <vt:variant>
        <vt:i4>5</vt:i4>
      </vt:variant>
      <vt:variant>
        <vt:lpwstr>http://sl.wikipedia.org/wiki/Muzej_talcev</vt:lpwstr>
      </vt:variant>
      <vt:variant>
        <vt:lpwstr/>
      </vt:variant>
      <vt:variant>
        <vt:i4>7405625</vt:i4>
      </vt:variant>
      <vt:variant>
        <vt:i4>33</vt:i4>
      </vt:variant>
      <vt:variant>
        <vt:i4>0</vt:i4>
      </vt:variant>
      <vt:variant>
        <vt:i4>5</vt:i4>
      </vt:variant>
      <vt:variant>
        <vt:lpwstr>http://sl.wikipedia.org/wiki/Zapor</vt:lpwstr>
      </vt:variant>
      <vt:variant>
        <vt:lpwstr/>
      </vt:variant>
      <vt:variant>
        <vt:i4>1245270</vt:i4>
      </vt:variant>
      <vt:variant>
        <vt:i4>30</vt:i4>
      </vt:variant>
      <vt:variant>
        <vt:i4>0</vt:i4>
      </vt:variant>
      <vt:variant>
        <vt:i4>5</vt:i4>
      </vt:variant>
      <vt:variant>
        <vt:lpwstr>http://sl.wikipedia.org/wiki/Gestapo</vt:lpwstr>
      </vt:variant>
      <vt:variant>
        <vt:lpwstr/>
      </vt:variant>
      <vt:variant>
        <vt:i4>3866705</vt:i4>
      </vt:variant>
      <vt:variant>
        <vt:i4>27</vt:i4>
      </vt:variant>
      <vt:variant>
        <vt:i4>0</vt:i4>
      </vt:variant>
      <vt:variant>
        <vt:i4>5</vt:i4>
      </vt:variant>
      <vt:variant>
        <vt:lpwstr>http://sl.wikipedia.org/wiki/Grad_Kacen%C5%A1tajn</vt:lpwstr>
      </vt:variant>
      <vt:variant>
        <vt:lpwstr/>
      </vt:variant>
      <vt:variant>
        <vt:i4>3145844</vt:i4>
      </vt:variant>
      <vt:variant>
        <vt:i4>24</vt:i4>
      </vt:variant>
      <vt:variant>
        <vt:i4>0</vt:i4>
      </vt:variant>
      <vt:variant>
        <vt:i4>5</vt:i4>
      </vt:variant>
      <vt:variant>
        <vt:lpwstr>http://sl.wikipedia.org/wiki/Druga_svetovna_vojna</vt:lpwstr>
      </vt:variant>
      <vt:variant>
        <vt:lpwstr/>
      </vt:variant>
      <vt:variant>
        <vt:i4>327734</vt:i4>
      </vt:variant>
      <vt:variant>
        <vt:i4>21</vt:i4>
      </vt:variant>
      <vt:variant>
        <vt:i4>0</vt:i4>
      </vt:variant>
      <vt:variant>
        <vt:i4>5</vt:i4>
      </vt:variant>
      <vt:variant>
        <vt:lpwstr>http://sl.wikipedia.org/wiki/12._stoletje</vt:lpwstr>
      </vt:variant>
      <vt:variant>
        <vt:lpwstr/>
      </vt:variant>
      <vt:variant>
        <vt:i4>7536765</vt:i4>
      </vt:variant>
      <vt:variant>
        <vt:i4>18</vt:i4>
      </vt:variant>
      <vt:variant>
        <vt:i4>0</vt:i4>
      </vt:variant>
      <vt:variant>
        <vt:i4>5</vt:i4>
      </vt:variant>
      <vt:variant>
        <vt:lpwstr>http://sl.wikipedia.org/wiki/Ortenbur%C5%BEani</vt:lpwstr>
      </vt:variant>
      <vt:variant>
        <vt:lpwstr/>
      </vt:variant>
      <vt:variant>
        <vt:i4>5505063</vt:i4>
      </vt:variant>
      <vt:variant>
        <vt:i4>15</vt:i4>
      </vt:variant>
      <vt:variant>
        <vt:i4>0</vt:i4>
      </vt:variant>
      <vt:variant>
        <vt:i4>5</vt:i4>
      </vt:variant>
      <vt:variant>
        <vt:lpwstr>http://sl.wikipedia.org/wiki/Grad_Kamen</vt:lpwstr>
      </vt:variant>
      <vt:variant>
        <vt:lpwstr/>
      </vt:variant>
      <vt:variant>
        <vt:i4>1572942</vt:i4>
      </vt:variant>
      <vt:variant>
        <vt:i4>12</vt:i4>
      </vt:variant>
      <vt:variant>
        <vt:i4>0</vt:i4>
      </vt:variant>
      <vt:variant>
        <vt:i4>5</vt:i4>
      </vt:variant>
      <vt:variant>
        <vt:lpwstr>http://sl.wikipedia.org/wiki/Turizem</vt:lpwstr>
      </vt:variant>
      <vt:variant>
        <vt:lpwstr/>
      </vt:variant>
      <vt:variant>
        <vt:i4>1310805</vt:i4>
      </vt:variant>
      <vt:variant>
        <vt:i4>9</vt:i4>
      </vt:variant>
      <vt:variant>
        <vt:i4>0</vt:i4>
      </vt:variant>
      <vt:variant>
        <vt:i4>5</vt:i4>
      </vt:variant>
      <vt:variant>
        <vt:lpwstr>http://sl.wikipedia.org/wiki/Obrt</vt:lpwstr>
      </vt:variant>
      <vt:variant>
        <vt:lpwstr/>
      </vt:variant>
      <vt:variant>
        <vt:i4>7274545</vt:i4>
      </vt:variant>
      <vt:variant>
        <vt:i4>6</vt:i4>
      </vt:variant>
      <vt:variant>
        <vt:i4>0</vt:i4>
      </vt:variant>
      <vt:variant>
        <vt:i4>5</vt:i4>
      </vt:variant>
      <vt:variant>
        <vt:lpwstr>http://sl.wikipedia.org/wiki/Industrija</vt:lpwstr>
      </vt:variant>
      <vt:variant>
        <vt:lpwstr/>
      </vt:variant>
      <vt:variant>
        <vt:i4>786518</vt:i4>
      </vt:variant>
      <vt:variant>
        <vt:i4>3</vt:i4>
      </vt:variant>
      <vt:variant>
        <vt:i4>0</vt:i4>
      </vt:variant>
      <vt:variant>
        <vt:i4>5</vt:i4>
      </vt:variant>
      <vt:variant>
        <vt:lpwstr>http://sl.wikipedia.org/wiki/Sava</vt:lpwstr>
      </vt:variant>
      <vt:variant>
        <vt:lpwstr/>
      </vt:variant>
      <vt:variant>
        <vt:i4>1048658</vt:i4>
      </vt:variant>
      <vt:variant>
        <vt:i4>0</vt:i4>
      </vt:variant>
      <vt:variant>
        <vt:i4>0</vt:i4>
      </vt:variant>
      <vt:variant>
        <vt:i4>5</vt:i4>
      </vt:variant>
      <vt:variant>
        <vt:lpwstr>http://sl.wikipedia.org/wiki/Reka</vt:lpwstr>
      </vt:variant>
      <vt:variant>
        <vt:lpwstr/>
      </vt:variant>
      <vt:variant>
        <vt:i4>7274572</vt:i4>
      </vt:variant>
      <vt:variant>
        <vt:i4>-1</vt:i4>
      </vt:variant>
      <vt:variant>
        <vt:i4>1028</vt:i4>
      </vt:variant>
      <vt:variant>
        <vt:i4>4</vt:i4>
      </vt:variant>
      <vt:variant>
        <vt:lpwstr>http://upload.wikimedia.org/wikipedia/sl/6/67/Pokrajine_gorenjska.png</vt:lpwstr>
      </vt:variant>
      <vt:variant>
        <vt:lpwstr/>
      </vt:variant>
      <vt:variant>
        <vt:i4>7274572</vt:i4>
      </vt:variant>
      <vt:variant>
        <vt:i4>-1</vt:i4>
      </vt:variant>
      <vt:variant>
        <vt:i4>1028</vt:i4>
      </vt:variant>
      <vt:variant>
        <vt:i4>1</vt:i4>
      </vt:variant>
      <vt:variant>
        <vt:lpwstr>http://upload.wikimedia.org/wikipedia/sl/6/67/Pokrajine_gorenjska.png</vt:lpwstr>
      </vt:variant>
      <vt:variant>
        <vt:lpwstr/>
      </vt:variant>
      <vt:variant>
        <vt:i4>6684785</vt:i4>
      </vt:variant>
      <vt:variant>
        <vt:i4>-1</vt:i4>
      </vt:variant>
      <vt:variant>
        <vt:i4>1029</vt:i4>
      </vt:variant>
      <vt:variant>
        <vt:i4>1</vt:i4>
      </vt:variant>
      <vt:variant>
        <vt:lpwstr>http://os-gorje.s5.net/projekti/Mak/Pokrajine2/slopok1.jpg</vt:lpwstr>
      </vt:variant>
      <vt:variant>
        <vt:lpwstr/>
      </vt:variant>
      <vt:variant>
        <vt:i4>1638435</vt:i4>
      </vt:variant>
      <vt:variant>
        <vt:i4>-1</vt:i4>
      </vt:variant>
      <vt:variant>
        <vt:i4>1054</vt:i4>
      </vt:variant>
      <vt:variant>
        <vt:i4>4</vt:i4>
      </vt:variant>
      <vt:variant>
        <vt:lpwstr>http://upload.wikimedia.org/wikipedia/sl/5/53/Zgornje_Gorje.jpg</vt:lpwstr>
      </vt:variant>
      <vt:variant>
        <vt:lpwstr/>
      </vt:variant>
      <vt:variant>
        <vt:i4>1638435</vt:i4>
      </vt:variant>
      <vt:variant>
        <vt:i4>-1</vt:i4>
      </vt:variant>
      <vt:variant>
        <vt:i4>1054</vt:i4>
      </vt:variant>
      <vt:variant>
        <vt:i4>1</vt:i4>
      </vt:variant>
      <vt:variant>
        <vt:lpwstr>http://upload.wikimedia.org/wikipedia/sl/5/53/Zgornje_Gorje.jpg</vt:lpwstr>
      </vt:variant>
      <vt:variant>
        <vt:lpwstr/>
      </vt:variant>
      <vt:variant>
        <vt:i4>3473412</vt:i4>
      </vt:variant>
      <vt:variant>
        <vt:i4>-1</vt:i4>
      </vt:variant>
      <vt:variant>
        <vt:i4>1056</vt:i4>
      </vt:variant>
      <vt:variant>
        <vt:i4>1</vt:i4>
      </vt:variant>
      <vt:variant>
        <vt:lpwstr>http://www.tnp.si/images/uploads/zemljevid_big2.jpg</vt:lpwstr>
      </vt:variant>
      <vt:variant>
        <vt:lpwstr/>
      </vt:variant>
      <vt:variant>
        <vt:i4>6226008</vt:i4>
      </vt:variant>
      <vt:variant>
        <vt:i4>-1</vt:i4>
      </vt:variant>
      <vt:variant>
        <vt:i4>1060</vt:i4>
      </vt:variant>
      <vt:variant>
        <vt:i4>1</vt:i4>
      </vt:variant>
      <vt:variant>
        <vt:lpwstr>http://www.gore-ljudje.net/objave/savenc/0711/jp_04462_03.jpg</vt:lpwstr>
      </vt:variant>
      <vt:variant>
        <vt:lpwstr/>
      </vt:variant>
      <vt:variant>
        <vt:i4>917613</vt:i4>
      </vt:variant>
      <vt:variant>
        <vt:i4>-1</vt:i4>
      </vt:variant>
      <vt:variant>
        <vt:i4>1065</vt:i4>
      </vt:variant>
      <vt:variant>
        <vt:i4>1</vt:i4>
      </vt:variant>
      <vt:variant>
        <vt:lpwstr>http://www.pension.krek.si/images/LakeBohinj_mala.JPG</vt:lpwstr>
      </vt:variant>
      <vt:variant>
        <vt:lpwstr/>
      </vt:variant>
      <vt:variant>
        <vt:i4>7471164</vt:i4>
      </vt:variant>
      <vt:variant>
        <vt:i4>-1</vt:i4>
      </vt:variant>
      <vt:variant>
        <vt:i4>1067</vt:i4>
      </vt:variant>
      <vt:variant>
        <vt:i4>4</vt:i4>
      </vt:variant>
      <vt:variant>
        <vt:lpwstr>http://upload.wikimedia.org/wikipedia/sl/f/f8/Plav%C5%BE-%C5%BDelezniki.JPG</vt:lpwstr>
      </vt:variant>
      <vt:variant>
        <vt:lpwstr/>
      </vt:variant>
      <vt:variant>
        <vt:i4>7471164</vt:i4>
      </vt:variant>
      <vt:variant>
        <vt:i4>-1</vt:i4>
      </vt:variant>
      <vt:variant>
        <vt:i4>1067</vt:i4>
      </vt:variant>
      <vt:variant>
        <vt:i4>1</vt:i4>
      </vt:variant>
      <vt:variant>
        <vt:lpwstr>http://upload.wikimedia.org/wikipedia/sl/f/f8/Plav%C5%BE-%C5%BDelezniki.JPG</vt:lpwstr>
      </vt:variant>
      <vt:variant>
        <vt:lpwstr/>
      </vt:variant>
      <vt:variant>
        <vt:i4>3670109</vt:i4>
      </vt:variant>
      <vt:variant>
        <vt:i4>-1</vt:i4>
      </vt:variant>
      <vt:variant>
        <vt:i4>1068</vt:i4>
      </vt:variant>
      <vt:variant>
        <vt:i4>1</vt:i4>
      </vt:variant>
      <vt:variant>
        <vt:lpwstr>http://www.zelezniki.si/slike/muzej/IMG_muzej_maketa_fuzine.jpg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2019-05-10T12:37:00Z</dcterms:created>
  <dcterms:modified xsi:type="dcterms:W3CDTF">2019-05-10T12:37:00Z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