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43C0" w:rsidRDefault="00CD43C0">
      <w:bookmarkStart w:id="0" w:name="_GoBack"/>
      <w:bookmarkEnd w:id="0"/>
    </w:p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5C5890" w:rsidP="00CD43C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7pt;margin-top:.6pt;width:378pt;height:1in;z-index:-251657216" fillcolor="#9c0" strokecolor="green" strokeweight="1.25pt">
            <v:fill opacity="47841f"/>
            <v:shadow color="#868686"/>
            <v:textpath style="font-family:&quot;Gill Sans Ultra Bold Condensed&quot;;v-text-align:left;v-text-kern:t" trim="t" fitpath="t" string="SLOVENSKA KOROŠKA"/>
          </v:shape>
        </w:pict>
      </w:r>
    </w:p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Pr="00CD43C0" w:rsidRDefault="00CD43C0" w:rsidP="00CD43C0"/>
    <w:p w:rsidR="00CD43C0" w:rsidRDefault="00CD43C0" w:rsidP="00CD43C0"/>
    <w:p w:rsidR="00B1611C" w:rsidRPr="00E22B76" w:rsidRDefault="00EE76E2" w:rsidP="00CD43C0">
      <w:pPr>
        <w:tabs>
          <w:tab w:val="left" w:pos="3825"/>
        </w:tabs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</w:p>
    <w:p w:rsidR="00CD43C0" w:rsidRPr="00E22B76" w:rsidRDefault="00E22B76" w:rsidP="00CD43C0">
      <w:pPr>
        <w:tabs>
          <w:tab w:val="left" w:pos="3825"/>
        </w:tabs>
        <w:jc w:val="center"/>
        <w:rPr>
          <w:rFonts w:ascii="Garamond" w:hAnsi="Garamond"/>
          <w:sz w:val="28"/>
          <w:szCs w:val="28"/>
        </w:rPr>
      </w:pPr>
      <w:r w:rsidRPr="00E22B76">
        <w:rPr>
          <w:rFonts w:ascii="Garamond" w:hAnsi="Garamond"/>
          <w:sz w:val="28"/>
          <w:szCs w:val="28"/>
        </w:rPr>
        <w:t>Jesenska ekskurzija</w:t>
      </w:r>
    </w:p>
    <w:p w:rsidR="00E22B76" w:rsidRPr="00E22B76" w:rsidRDefault="00EE76E2" w:rsidP="00CD43C0">
      <w:pPr>
        <w:tabs>
          <w:tab w:val="left" w:pos="3825"/>
        </w:tabs>
        <w:jc w:val="center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</w:t>
      </w:r>
    </w:p>
    <w:p w:rsidR="00CD43C0" w:rsidRDefault="00CD43C0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5C5890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" style="position:absolute;margin-left:1in;margin-top:3.3pt;width:287.7pt;height:185.75pt;z-index:-251656192">
            <v:imagedata r:id="rId7" o:title="zemljevid"/>
          </v:shape>
        </w:pict>
      </w: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613C96" w:rsidRDefault="00613C9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Default="00E22B76" w:rsidP="00CD43C0">
      <w:pPr>
        <w:tabs>
          <w:tab w:val="left" w:pos="3825"/>
        </w:tabs>
        <w:rPr>
          <w:rFonts w:ascii="Garamond" w:hAnsi="Garamond"/>
          <w:sz w:val="28"/>
          <w:szCs w:val="28"/>
        </w:rPr>
      </w:pPr>
    </w:p>
    <w:p w:rsidR="00E22B76" w:rsidRPr="00E22B76" w:rsidRDefault="00E22B76" w:rsidP="00E22B76">
      <w:pPr>
        <w:rPr>
          <w:rFonts w:ascii="Garamond" w:hAnsi="Garamond"/>
          <w:sz w:val="28"/>
          <w:szCs w:val="28"/>
        </w:rPr>
      </w:pPr>
    </w:p>
    <w:p w:rsidR="00E22B76" w:rsidRPr="00E22B76" w:rsidRDefault="00E22B76" w:rsidP="00E22B76">
      <w:pPr>
        <w:rPr>
          <w:rFonts w:ascii="Garamond" w:hAnsi="Garamond"/>
          <w:sz w:val="28"/>
          <w:szCs w:val="28"/>
        </w:rPr>
      </w:pPr>
    </w:p>
    <w:p w:rsidR="003A3721" w:rsidRDefault="00E22B76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 w:rsidRPr="00E7285C">
        <w:rPr>
          <w:rFonts w:ascii="Garamond" w:hAnsi="Garamond"/>
        </w:rPr>
        <w:lastRenderedPageBreak/>
        <w:t xml:space="preserve">V četrtek, 18.9.2008 smo se odpravili na ekskurzijo na Slovensko Koroško. </w:t>
      </w:r>
      <w:r w:rsidRPr="00E7285C">
        <w:rPr>
          <w:rFonts w:ascii="Garamond" w:hAnsi="Garamond"/>
          <w:b/>
          <w:color w:val="339966"/>
          <w:u w:val="single"/>
        </w:rPr>
        <w:t>Koroška</w:t>
      </w:r>
      <w:r w:rsidRPr="00E7285C">
        <w:rPr>
          <w:rFonts w:ascii="Garamond" w:hAnsi="Garamond"/>
        </w:rPr>
        <w:t xml:space="preserve"> obsega območje treh dolin – Mežiške, Dravske in Mislinjske ter treh pogorij – Pohorja, Karavank in Savinjskih Alp</w:t>
      </w:r>
      <w:r w:rsidR="00E7285C" w:rsidRPr="00E7285C">
        <w:rPr>
          <w:rFonts w:ascii="Garamond" w:hAnsi="Garamond"/>
        </w:rPr>
        <w:t xml:space="preserve">. Z </w:t>
      </w:r>
      <w:r w:rsidRPr="00E7285C">
        <w:rPr>
          <w:rFonts w:ascii="Garamond" w:hAnsi="Garamond"/>
        </w:rPr>
        <w:t xml:space="preserve">nad </w:t>
      </w:r>
      <w:r w:rsidR="00E7285C" w:rsidRPr="00E7285C">
        <w:rPr>
          <w:rFonts w:ascii="Garamond" w:hAnsi="Garamond"/>
        </w:rPr>
        <w:t xml:space="preserve">1000 </w:t>
      </w:r>
      <w:r w:rsidRPr="00E7285C">
        <w:rPr>
          <w:rFonts w:ascii="Garamond" w:hAnsi="Garamond"/>
        </w:rPr>
        <w:t>km</w:t>
      </w:r>
      <w:r w:rsidRPr="00E7285C">
        <w:rPr>
          <w:rFonts w:ascii="Garamond" w:hAnsi="Garamond"/>
          <w:vertAlign w:val="superscript"/>
        </w:rPr>
        <w:t>2</w:t>
      </w:r>
      <w:r w:rsidR="00E7285C" w:rsidRPr="00E7285C">
        <w:rPr>
          <w:rFonts w:ascii="Garamond" w:hAnsi="Garamond"/>
        </w:rPr>
        <w:t xml:space="preserve"> in</w:t>
      </w:r>
      <w:r w:rsidRPr="00E7285C">
        <w:rPr>
          <w:rFonts w:ascii="Garamond" w:hAnsi="Garamond"/>
        </w:rPr>
        <w:t xml:space="preserve"> nad </w:t>
      </w:r>
      <w:r w:rsidR="00E7285C" w:rsidRPr="00E7285C">
        <w:rPr>
          <w:rFonts w:ascii="Garamond" w:hAnsi="Garamond"/>
        </w:rPr>
        <w:t>74 000 prebivalci</w:t>
      </w:r>
      <w:r w:rsidRPr="00E7285C">
        <w:rPr>
          <w:rFonts w:ascii="Garamond" w:hAnsi="Garamond"/>
        </w:rPr>
        <w:t xml:space="preserve"> sodi pokrajina med man</w:t>
      </w:r>
      <w:r w:rsidR="00E7285C" w:rsidRPr="00E7285C">
        <w:rPr>
          <w:rFonts w:ascii="Garamond" w:hAnsi="Garamond"/>
        </w:rPr>
        <w:t xml:space="preserve">jše </w:t>
      </w:r>
      <w:r w:rsidR="00E7285C">
        <w:rPr>
          <w:rFonts w:ascii="Garamond" w:hAnsi="Garamond"/>
        </w:rPr>
        <w:t>s</w:t>
      </w:r>
      <w:r w:rsidR="00E7285C" w:rsidRPr="00E7285C">
        <w:rPr>
          <w:rFonts w:ascii="Garamond" w:hAnsi="Garamond"/>
        </w:rPr>
        <w:t xml:space="preserve">lovenske regije. Je </w:t>
      </w:r>
      <w:r w:rsidRPr="00E7285C">
        <w:rPr>
          <w:rFonts w:ascii="Garamond" w:hAnsi="Garamond"/>
        </w:rPr>
        <w:t>ena najstarejših slovenskih industrijskih regij. V prejšnjih stoletj</w:t>
      </w:r>
      <w:r w:rsidR="00E7285C" w:rsidRPr="00E7285C">
        <w:rPr>
          <w:rFonts w:ascii="Garamond" w:hAnsi="Garamond"/>
        </w:rPr>
        <w:t>ih se je tu razvilo rudarstvo,</w:t>
      </w:r>
      <w:r w:rsidRPr="00E7285C">
        <w:rPr>
          <w:rFonts w:ascii="Garamond" w:hAnsi="Garamond"/>
        </w:rPr>
        <w:t xml:space="preserve"> baje so tu rudarili že v rimski dobi; za njim pa sta se razcvetela železarstvo in lesna industrija.</w:t>
      </w:r>
      <w:r w:rsidR="00745A9A">
        <w:rPr>
          <w:rFonts w:ascii="Garamond" w:hAnsi="Garamond"/>
        </w:rPr>
        <w:t xml:space="preserve"> </w:t>
      </w:r>
      <w:r w:rsidR="00F6228C">
        <w:rPr>
          <w:rFonts w:ascii="Garamond" w:hAnsi="Garamond"/>
        </w:rPr>
        <w:t>Koroška danes obsega 12 občin, od katerih jih kar 9 meji na Avstrijo.</w:t>
      </w:r>
    </w:p>
    <w:p w:rsidR="003A3721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28" type="#_x0000_t75" alt="" style="position:absolute;left:0;text-align:left;margin-left:45pt;margin-top:17pt;width:306pt;height:157.9pt;z-index:-251655168">
            <v:imagedata r:id="rId8" o:title="4"/>
          </v:shape>
        </w:pict>
      </w: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54pt;margin-top:14pt;width:306pt;height:36pt;z-index:251644928" stroked="f">
            <v:textbox inset="0,0,0,0">
              <w:txbxContent>
                <w:p w:rsidR="003A3721" w:rsidRPr="00FC5E72" w:rsidRDefault="003A3721" w:rsidP="003A3721">
                  <w:pPr>
                    <w:pStyle w:val="Caption"/>
                    <w:rPr>
                      <w:rFonts w:ascii="Tw Cen MT" w:hAnsi="Tw Cen MT"/>
                      <w:b w:val="0"/>
                      <w:i/>
                      <w:noProof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1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Koroška</w:t>
                  </w:r>
                </w:p>
              </w:txbxContent>
            </v:textbox>
          </v:shape>
        </w:pict>
      </w: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rFonts w:ascii="Garamond" w:hAnsi="Garamond"/>
        </w:rPr>
        <w:t>Iz</w:t>
      </w:r>
      <w:r w:rsidR="00745A9A">
        <w:rPr>
          <w:rFonts w:ascii="Garamond" w:hAnsi="Garamond"/>
        </w:rPr>
        <w:t xml:space="preserve"> Kranja smo se peljali skozi Mengeš in Domažale ter naprej po avtocesti do Šentruperta</w:t>
      </w:r>
      <w:r w:rsidR="00CC2A08">
        <w:rPr>
          <w:rFonts w:ascii="Garamond" w:hAnsi="Garamond"/>
        </w:rPr>
        <w:t xml:space="preserve">. Peljali smo se skozi </w:t>
      </w:r>
      <w:r w:rsidR="00745A9A">
        <w:rPr>
          <w:rFonts w:ascii="Garamond" w:hAnsi="Garamond"/>
        </w:rPr>
        <w:t xml:space="preserve"> </w:t>
      </w:r>
      <w:r w:rsidR="00745A9A" w:rsidRPr="00745A9A">
        <w:rPr>
          <w:rFonts w:ascii="Garamond" w:hAnsi="Garamond"/>
          <w:b/>
          <w:color w:val="339966"/>
          <w:u w:val="single"/>
        </w:rPr>
        <w:t>Braslovče</w:t>
      </w:r>
      <w:r w:rsidR="00CC2A08" w:rsidRPr="00CC2A08">
        <w:rPr>
          <w:rFonts w:ascii="Garamond" w:hAnsi="Garamond"/>
        </w:rPr>
        <w:t>, ki</w:t>
      </w:r>
      <w:r w:rsidR="00CC2A08">
        <w:rPr>
          <w:rFonts w:ascii="Garamond" w:hAnsi="Garamond"/>
        </w:rPr>
        <w:t xml:space="preserve"> ležijo na severovzhodu </w:t>
      </w:r>
      <w:r w:rsidR="00CC2A08" w:rsidRPr="003B29D3">
        <w:rPr>
          <w:rFonts w:ascii="Garamond" w:hAnsi="Garamond"/>
          <w:b/>
          <w:color w:val="339966"/>
          <w:u w:val="single"/>
        </w:rPr>
        <w:t>Spodnje Savinjske doline</w:t>
      </w:r>
      <w:r w:rsidR="00CC2A08">
        <w:rPr>
          <w:rFonts w:ascii="Garamond" w:hAnsi="Garamond"/>
        </w:rPr>
        <w:t>, doline v porečju spodnjega toka reke Savinje. Kraj je</w:t>
      </w:r>
      <w:r w:rsidR="00CC2A08" w:rsidRPr="00CC2A08">
        <w:rPr>
          <w:rFonts w:ascii="Garamond" w:hAnsi="Garamond"/>
        </w:rPr>
        <w:t xml:space="preserve"> </w:t>
      </w:r>
      <w:r w:rsidR="00CC2A08">
        <w:rPr>
          <w:rFonts w:ascii="Garamond" w:hAnsi="Garamond"/>
        </w:rPr>
        <w:t>d</w:t>
      </w:r>
      <w:r w:rsidR="00CC2A08" w:rsidRPr="00CC2A08">
        <w:rPr>
          <w:rFonts w:ascii="Garamond" w:hAnsi="Garamond"/>
        </w:rPr>
        <w:t>anes znan predvsem po hmeljarstvu.</w:t>
      </w:r>
      <w:r w:rsidR="00CC2A08">
        <w:rPr>
          <w:rFonts w:ascii="Garamond" w:hAnsi="Garamond"/>
        </w:rPr>
        <w:t xml:space="preserve"> Nad Braslovčami se dviga</w:t>
      </w:r>
      <w:r w:rsidR="00F32C03">
        <w:rPr>
          <w:rFonts w:ascii="Garamond" w:hAnsi="Garamond"/>
        </w:rPr>
        <w:t xml:space="preserve">jo Dobrovlje. </w:t>
      </w:r>
      <w:r w:rsidR="00F32C03" w:rsidRPr="00F32C03">
        <w:rPr>
          <w:rFonts w:ascii="Garamond" w:hAnsi="Garamond"/>
          <w:b/>
          <w:color w:val="339966"/>
          <w:u w:val="single"/>
        </w:rPr>
        <w:t>Dobrovlje</w:t>
      </w:r>
      <w:r w:rsidR="00F32C03" w:rsidRPr="00F32C03">
        <w:rPr>
          <w:rFonts w:ascii="Garamond" w:hAnsi="Garamond"/>
        </w:rPr>
        <w:t xml:space="preserve"> so prostrana planota, ki se razprostira vzhodno od Menine planine, med spodnjo Zadrečko in spodnjo Savinjsko dolino, na katero se odpirajo čudoviti razgledi. Planota je v glavnem sestavljena iz apnenca in dolomita, ki ji dajeta kraški značaj, zato so pogoste kraške vrtače in jame.</w:t>
      </w:r>
      <w:r w:rsidR="00F32C03">
        <w:rPr>
          <w:rFonts w:ascii="Garamond" w:hAnsi="Garamond"/>
        </w:rPr>
        <w:t xml:space="preserve"> </w:t>
      </w:r>
      <w:r w:rsidR="00F32C03" w:rsidRPr="00F32C03">
        <w:rPr>
          <w:rFonts w:ascii="Garamond" w:hAnsi="Garamond"/>
        </w:rPr>
        <w:t>Dobrovlje prekrivajo obsežni gozdovi, med katerimi so razvrščene redke domačije – celki.</w:t>
      </w:r>
      <w:r w:rsidR="00F32C03">
        <w:rPr>
          <w:rFonts w:ascii="Garamond" w:hAnsi="Garamond"/>
        </w:rPr>
        <w:t xml:space="preserve"> Pot smo nadaljevali skozi </w:t>
      </w:r>
      <w:r w:rsidR="00F32C03" w:rsidRPr="00F32C03">
        <w:rPr>
          <w:rFonts w:ascii="Garamond" w:hAnsi="Garamond"/>
          <w:b/>
          <w:color w:val="339966"/>
          <w:u w:val="single"/>
        </w:rPr>
        <w:t>Letuš</w:t>
      </w:r>
      <w:r w:rsidR="00F32C03">
        <w:rPr>
          <w:rFonts w:ascii="Garamond" w:hAnsi="Garamond"/>
        </w:rPr>
        <w:t>, naselje med Spodnjo in Zgornjo Savinjsko dolino, skozi katerega teče reka Savinja.</w:t>
      </w:r>
    </w:p>
    <w:p w:rsidR="003A3721" w:rsidRDefault="005C5890" w:rsidP="001B470B">
      <w:pPr>
        <w:spacing w:before="100" w:beforeAutospacing="1" w:after="100" w:afterAutospacing="1"/>
        <w:rPr>
          <w:rFonts w:ascii="Garamond" w:hAnsi="Garamond"/>
        </w:rPr>
      </w:pPr>
      <w:r>
        <w:rPr>
          <w:noProof/>
        </w:rPr>
        <w:pict>
          <v:shape id="_x0000_s1030" type="#_x0000_t75" alt="" style="position:absolute;margin-left:90pt;margin-top:3.5pt;width:243pt;height:162.9pt;z-index:-251654144">
            <v:imagedata r:id="rId9" o:title="Dobrovlje_20512"/>
          </v:shape>
        </w:pict>
      </w:r>
    </w:p>
    <w:p w:rsidR="003A3721" w:rsidRDefault="003A3721" w:rsidP="001B470B">
      <w:pPr>
        <w:spacing w:before="100" w:beforeAutospacing="1" w:after="100" w:afterAutospacing="1"/>
        <w:rPr>
          <w:rFonts w:ascii="Garamond" w:hAnsi="Garamond"/>
        </w:rPr>
      </w:pPr>
    </w:p>
    <w:p w:rsidR="003A3721" w:rsidRDefault="003A3721" w:rsidP="001B470B">
      <w:pPr>
        <w:spacing w:before="100" w:beforeAutospacing="1" w:after="100" w:afterAutospacing="1"/>
        <w:rPr>
          <w:rFonts w:ascii="Garamond" w:hAnsi="Garamond"/>
        </w:rPr>
      </w:pPr>
    </w:p>
    <w:p w:rsidR="003A3721" w:rsidRDefault="003A3721" w:rsidP="001B470B">
      <w:pPr>
        <w:spacing w:before="100" w:beforeAutospacing="1" w:after="100" w:afterAutospacing="1"/>
        <w:rPr>
          <w:rFonts w:ascii="Garamond" w:hAnsi="Garamond"/>
        </w:rPr>
      </w:pPr>
    </w:p>
    <w:p w:rsidR="003A3721" w:rsidRDefault="003A3721" w:rsidP="001B470B">
      <w:pPr>
        <w:spacing w:before="100" w:beforeAutospacing="1" w:after="100" w:afterAutospacing="1"/>
        <w:rPr>
          <w:rFonts w:ascii="Garamond" w:hAnsi="Garamond"/>
        </w:rPr>
      </w:pPr>
    </w:p>
    <w:p w:rsidR="003A3721" w:rsidRDefault="005C5890" w:rsidP="001B470B">
      <w:pPr>
        <w:spacing w:before="100" w:beforeAutospacing="1" w:after="100" w:afterAutospacing="1"/>
        <w:rPr>
          <w:rFonts w:ascii="Garamond" w:hAnsi="Garamond"/>
        </w:rPr>
      </w:pPr>
      <w:r>
        <w:rPr>
          <w:noProof/>
        </w:rPr>
        <w:pict>
          <v:shape id="_x0000_s1031" type="#_x0000_t202" style="position:absolute;margin-left:90pt;margin-top:28pt;width:243pt;height:36pt;z-index:251645952" stroked="f">
            <v:textbox inset="0,0,0,0">
              <w:txbxContent>
                <w:p w:rsidR="003A3721" w:rsidRPr="00FC5E72" w:rsidRDefault="003A3721" w:rsidP="003A3721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2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Dobrovlje</w:t>
                  </w:r>
                </w:p>
              </w:txbxContent>
            </v:textbox>
          </v:shape>
        </w:pict>
      </w:r>
    </w:p>
    <w:p w:rsidR="003A3721" w:rsidRDefault="00E129CA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 Pot smo nadaljevali proti Šoštanju. Vstopili smo v </w:t>
      </w:r>
      <w:r w:rsidRPr="00E129CA">
        <w:rPr>
          <w:rFonts w:ascii="Garamond" w:hAnsi="Garamond"/>
          <w:b/>
          <w:color w:val="339966"/>
          <w:u w:val="single"/>
        </w:rPr>
        <w:t>Šaleško kotlino</w:t>
      </w:r>
      <w:r w:rsidRPr="003B29D3">
        <w:rPr>
          <w:rFonts w:ascii="Garamond" w:hAnsi="Garamond"/>
        </w:rPr>
        <w:t xml:space="preserve">, </w:t>
      </w:r>
      <w:r w:rsidRPr="00E129CA">
        <w:rPr>
          <w:rFonts w:ascii="Garamond" w:hAnsi="Garamond"/>
        </w:rPr>
        <w:t xml:space="preserve">kotlino na severnem delu </w:t>
      </w:r>
      <w:hyperlink r:id="rId10" w:tooltip="Slovenija" w:history="1">
        <w:r w:rsidRPr="00E129CA">
          <w:rPr>
            <w:rFonts w:ascii="Garamond" w:hAnsi="Garamond"/>
          </w:rPr>
          <w:t>Slovenije</w:t>
        </w:r>
      </w:hyperlink>
      <w:r w:rsidRPr="00E129CA">
        <w:rPr>
          <w:rFonts w:ascii="Garamond" w:hAnsi="Garamond"/>
        </w:rPr>
        <w:t xml:space="preserve">, na območju severovzhodnega predalpskega hribovja. Na zahodu ga obdajajo </w:t>
      </w:r>
      <w:hyperlink r:id="rId11" w:tooltip="Kamniško-Savinjske Alpe" w:history="1">
        <w:r w:rsidRPr="00E129CA">
          <w:rPr>
            <w:rFonts w:ascii="Garamond" w:hAnsi="Garamond"/>
          </w:rPr>
          <w:t>Kamniško-Savinjske Alpe</w:t>
        </w:r>
      </w:hyperlink>
      <w:r w:rsidRPr="00E129CA">
        <w:rPr>
          <w:rFonts w:ascii="Garamond" w:hAnsi="Garamond"/>
        </w:rPr>
        <w:t xml:space="preserve">, na vzhodu gorovje </w:t>
      </w:r>
      <w:hyperlink r:id="rId12" w:tooltip="Pohorje" w:history="1">
        <w:r w:rsidRPr="00E129CA">
          <w:rPr>
            <w:rFonts w:ascii="Garamond" w:hAnsi="Garamond"/>
          </w:rPr>
          <w:t>Pohorja</w:t>
        </w:r>
      </w:hyperlink>
      <w:r w:rsidRPr="00E129CA">
        <w:rPr>
          <w:rFonts w:ascii="Garamond" w:hAnsi="Garamond"/>
        </w:rPr>
        <w:t xml:space="preserve">, na jugu pa </w:t>
      </w:r>
      <w:hyperlink r:id="rId13" w:tooltip="Posavsko hribovje" w:history="1">
        <w:r w:rsidRPr="00E129CA">
          <w:rPr>
            <w:rFonts w:ascii="Garamond" w:hAnsi="Garamond"/>
          </w:rPr>
          <w:t>Posavsko hribovje</w:t>
        </w:r>
      </w:hyperlink>
      <w:r w:rsidRPr="00E129CA">
        <w:rPr>
          <w:rFonts w:ascii="Garamond" w:hAnsi="Garamond"/>
        </w:rPr>
        <w:t>. Dolina poteka v smeri severozahod-jugovzhod, dolga je približno 8 kilometrov ter široka 2 kilometra.</w:t>
      </w:r>
      <w:r>
        <w:rPr>
          <w:rFonts w:ascii="Garamond" w:hAnsi="Garamond"/>
        </w:rPr>
        <w:t xml:space="preserve"> </w:t>
      </w:r>
      <w:r w:rsidRPr="00E129CA">
        <w:rPr>
          <w:rFonts w:ascii="Garamond" w:hAnsi="Garamond"/>
        </w:rPr>
        <w:t>Vodovja v kotlini predstavljajo predvsem reke in številna jezera. Skozi Velenje teče reka Paka, ki iz severozahoda dobi več pritokov - Trebušnico, Veriželj in Slatino. Paka sama pa se pozneje izlije v Savinjo.</w:t>
      </w:r>
      <w:r>
        <w:rPr>
          <w:rFonts w:ascii="Garamond" w:hAnsi="Garamond"/>
        </w:rPr>
        <w:t xml:space="preserve"> V Šaleški kotlini se je zaradi geoloških premlomnic površje ugrezalo. Dno je zalilo panonsko morje,</w:t>
      </w:r>
      <w:r w:rsidR="00734C6E">
        <w:rPr>
          <w:rFonts w:ascii="Garamond" w:hAnsi="Garamond"/>
        </w:rPr>
        <w:t xml:space="preserve"> </w:t>
      </w:r>
      <w:r>
        <w:rPr>
          <w:rFonts w:ascii="Garamond" w:hAnsi="Garamond"/>
        </w:rPr>
        <w:t>nato pa sta se začela kopičiti ilovica in premog (lignit), ki predstavlja veliko količino r</w:t>
      </w:r>
      <w:r w:rsidR="00734C6E">
        <w:rPr>
          <w:rFonts w:ascii="Garamond" w:hAnsi="Garamond"/>
        </w:rPr>
        <w:t xml:space="preserve">udnega bogastva na tem območju. Rudarstvo je bilo za to območje pomembno predvsem v 18. stoletju, danes pa je premog kurivo za termoelektrarno Šoštanj. </w:t>
      </w:r>
      <w:r w:rsidRPr="00E129CA">
        <w:rPr>
          <w:rFonts w:ascii="Garamond" w:hAnsi="Garamond"/>
        </w:rPr>
        <w:t>Zaradi rudarstva se v bližini Velenja ugrezajo tla (prazni rudniški hodniki), voda zalije udorine in nastajajo jezera. Največje jezero je Velenjsko jezero, v bližini se tudi nahaja Družmirsko jezero in Skalsko jezero, ki se na zahodnem koncu proti jugu odpira preh</w:t>
      </w:r>
      <w:r>
        <w:rPr>
          <w:rFonts w:ascii="Garamond" w:hAnsi="Garamond"/>
        </w:rPr>
        <w:t xml:space="preserve">od ob reki Paki. Tu se nahaja </w:t>
      </w:r>
      <w:r w:rsidRPr="00E129CA">
        <w:rPr>
          <w:rFonts w:ascii="Garamond" w:hAnsi="Garamond"/>
          <w:b/>
          <w:color w:val="339966"/>
          <w:u w:val="single"/>
        </w:rPr>
        <w:t>Šoštanj</w:t>
      </w:r>
      <w:r w:rsidRPr="00E129CA">
        <w:rPr>
          <w:rFonts w:ascii="Garamond" w:hAnsi="Garamond"/>
        </w:rPr>
        <w:t>.</w:t>
      </w:r>
      <w:r>
        <w:rPr>
          <w:rFonts w:ascii="Garamond" w:hAnsi="Garamond"/>
        </w:rPr>
        <w:t xml:space="preserve"> </w:t>
      </w:r>
      <w:r w:rsidR="00734C6E">
        <w:rPr>
          <w:rFonts w:ascii="Garamond" w:hAnsi="Garamond"/>
        </w:rPr>
        <w:t xml:space="preserve">Z avtobusa smo si ogledali </w:t>
      </w:r>
      <w:r w:rsidR="003A3721">
        <w:rPr>
          <w:rFonts w:ascii="Garamond" w:hAnsi="Garamond"/>
        </w:rPr>
        <w:t>t</w:t>
      </w:r>
      <w:r w:rsidR="00734C6E">
        <w:rPr>
          <w:rFonts w:ascii="Garamond" w:hAnsi="Garamond"/>
        </w:rPr>
        <w:t xml:space="preserve">ermoelektrarno Šoštanj. Delovati je začela leta 1956, ko je bil zgrajen prvi blok. TE Šoštanj proizvede kar tretjino vse energije v Sloveniji. Za proizvodnjo take količine energije porabijo okoli 4 milijone ton premoga letno. </w:t>
      </w:r>
    </w:p>
    <w:p w:rsidR="003A3721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32" type="#_x0000_t75" alt="" style="position:absolute;left:0;text-align:left;margin-left:63pt;margin-top:8.5pt;width:303.8pt;height:311pt;z-index:-251653120">
            <v:imagedata r:id="rId14" o:title="62266"/>
          </v:shape>
        </w:pict>
      </w: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33" type="#_x0000_t202" style="position:absolute;left:0;text-align:left;margin-left:63pt;margin-top:21pt;width:303.8pt;height:36pt;z-index:251646976" stroked="f">
            <v:textbox inset="0,0,0,0">
              <w:txbxContent>
                <w:p w:rsidR="003A3721" w:rsidRPr="00FC5E72" w:rsidRDefault="003A3721" w:rsidP="003A3721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3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TE Šoštanj</w:t>
                  </w:r>
                </w:p>
              </w:txbxContent>
            </v:textbox>
          </v:shape>
        </w:pict>
      </w: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3A3721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A3721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lastRenderedPageBreak/>
        <w:pict>
          <v:shape id="_x0000_s1034" type="#_x0000_t75" alt="" style="position:absolute;left:0;text-align:left;margin-left:324pt;margin-top:36pt;width:103.3pt;height:120.75pt;z-index:-251652096">
            <v:imagedata r:id="rId15" o:title="Pikin-festival"/>
            <w10:wrap type="square"/>
          </v:shape>
        </w:pict>
      </w:r>
      <w:r w:rsidR="000C193B">
        <w:rPr>
          <w:rFonts w:ascii="Garamond" w:hAnsi="Garamond"/>
        </w:rPr>
        <w:t xml:space="preserve">Peljali smo se naprej, skozi </w:t>
      </w:r>
      <w:r w:rsidR="000C193B" w:rsidRPr="003A3721">
        <w:rPr>
          <w:rFonts w:ascii="Garamond" w:hAnsi="Garamond"/>
          <w:b/>
          <w:color w:val="339966"/>
          <w:u w:val="single"/>
        </w:rPr>
        <w:t>Velenje</w:t>
      </w:r>
      <w:r w:rsidR="000C193B">
        <w:rPr>
          <w:rFonts w:ascii="Garamond" w:hAnsi="Garamond"/>
        </w:rPr>
        <w:t xml:space="preserve">, </w:t>
      </w:r>
      <w:r w:rsidR="0031681A">
        <w:rPr>
          <w:rFonts w:ascii="Garamond" w:hAnsi="Garamond"/>
        </w:rPr>
        <w:t>drugo</w:t>
      </w:r>
      <w:r w:rsidR="000C193B">
        <w:rPr>
          <w:rFonts w:ascii="Garamond" w:hAnsi="Garamond"/>
        </w:rPr>
        <w:t xml:space="preserve"> največje mesto v Sloveniji, zgrajeno po 2. svetovni vojni. Območje </w:t>
      </w:r>
      <w:r w:rsidR="000C193B" w:rsidRPr="000C193B">
        <w:rPr>
          <w:rFonts w:ascii="Garamond" w:hAnsi="Garamond"/>
        </w:rPr>
        <w:t>današnjega Velenja je bilo prvič omenjeno leta 1250</w:t>
      </w:r>
      <w:r w:rsidR="0031681A">
        <w:rPr>
          <w:rFonts w:ascii="Garamond" w:hAnsi="Garamond"/>
        </w:rPr>
        <w:t>.</w:t>
      </w:r>
      <w:r w:rsidR="000C193B" w:rsidRPr="000C193B">
        <w:rPr>
          <w:rFonts w:ascii="Garamond" w:hAnsi="Garamond"/>
        </w:rPr>
        <w:t xml:space="preserve"> </w:t>
      </w:r>
      <w:r w:rsidR="0031681A">
        <w:rPr>
          <w:rFonts w:ascii="Garamond" w:hAnsi="Garamond"/>
        </w:rPr>
        <w:t>T</w:t>
      </w:r>
      <w:r w:rsidR="000C193B" w:rsidRPr="000C193B">
        <w:rPr>
          <w:rFonts w:ascii="Garamond" w:hAnsi="Garamond"/>
        </w:rPr>
        <w:t>rg Velenje se v dokumentih prvič omenja leta 1264, nad starim trškim jedrom pa že stoletja gospoduje grad, ki je v zgodovinskih virih prvič omenjen leta 1270.</w:t>
      </w:r>
      <w:r w:rsidR="000C193B">
        <w:rPr>
          <w:rFonts w:ascii="Garamond" w:hAnsi="Garamond"/>
        </w:rPr>
        <w:t xml:space="preserve"> Nekoč je bila za mesto pomembna lesna industrija in prevozništvo, kasneje pa premogovništvo. Danes je Velenje znano predvsem po tovarni Gorenje, premogovniku, Pikinem festivalu in lepo urejenem gradu. </w:t>
      </w:r>
    </w:p>
    <w:p w:rsidR="003A3721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35" type="#_x0000_t202" style="position:absolute;left:0;text-align:left;margin-left:225pt;margin-top:22pt;width:99pt;height:18pt;z-index:251648000" stroked="f">
            <v:textbox inset="0,0,0,0">
              <w:txbxContent>
                <w:p w:rsidR="00212ACB" w:rsidRPr="00FC5E72" w:rsidRDefault="00212ACB" w:rsidP="00212ACB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4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Pikin festival</w:t>
                  </w:r>
                </w:p>
              </w:txbxContent>
            </v:textbox>
            <w10:wrap type="square"/>
          </v:shape>
        </w:pict>
      </w:r>
    </w:p>
    <w:p w:rsidR="00212ACB" w:rsidRDefault="00212ACB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607F8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37" type="#_x0000_t75" style="position:absolute;left:0;text-align:left;margin-left:90pt;margin-top:120pt;width:252.15pt;height:180pt;z-index:-251650048">
            <v:imagedata r:id="rId16" o:title="Soteska_Huda_Luknja" cropbottom="3154f"/>
          </v:shape>
        </w:pict>
      </w:r>
      <w:r w:rsidR="003D393F">
        <w:rPr>
          <w:rFonts w:ascii="Garamond" w:hAnsi="Garamond"/>
        </w:rPr>
        <w:t xml:space="preserve">Pot smo nadaljevali skozi </w:t>
      </w:r>
      <w:r w:rsidR="003D393F" w:rsidRPr="003D393F">
        <w:rPr>
          <w:rFonts w:ascii="Garamond" w:hAnsi="Garamond"/>
          <w:b/>
          <w:color w:val="339966"/>
          <w:u w:val="single"/>
        </w:rPr>
        <w:t>Mislinjsko dolino</w:t>
      </w:r>
      <w:r w:rsidR="003D393F">
        <w:rPr>
          <w:rFonts w:ascii="Garamond" w:hAnsi="Garamond"/>
        </w:rPr>
        <w:t xml:space="preserve"> (porečje reke Mislinje), skozi sotesko </w:t>
      </w:r>
      <w:r w:rsidR="003D393F" w:rsidRPr="003D393F">
        <w:rPr>
          <w:rFonts w:ascii="Garamond" w:hAnsi="Garamond"/>
          <w:b/>
          <w:color w:val="339966"/>
          <w:u w:val="single"/>
        </w:rPr>
        <w:t>Huda luknja</w:t>
      </w:r>
      <w:r w:rsidR="003D393F">
        <w:rPr>
          <w:rFonts w:ascii="Garamond" w:hAnsi="Garamond"/>
        </w:rPr>
        <w:t xml:space="preserve">, </w:t>
      </w:r>
      <w:r w:rsidR="003D393F" w:rsidRPr="003D393F">
        <w:rPr>
          <w:rFonts w:ascii="Garamond" w:hAnsi="Garamond"/>
        </w:rPr>
        <w:t>ki je stisnjena med strma pobočja Tisnika in Pečovnika. V soteski</w:t>
      </w:r>
      <w:r w:rsidR="003D393F">
        <w:rPr>
          <w:rFonts w:ascii="Garamond" w:hAnsi="Garamond"/>
        </w:rPr>
        <w:t xml:space="preserve"> se nahaja več jam, najbolj znana je </w:t>
      </w:r>
      <w:r w:rsidR="003D393F" w:rsidRPr="003D393F">
        <w:rPr>
          <w:rFonts w:ascii="Garamond" w:hAnsi="Garamond"/>
        </w:rPr>
        <w:t>Huda luknja, ki je nedvomno ena večjih naravnih znamenitosti teh krajev. V njej neprestano potekajo jamarske raziskave, turistični ogledi jame, v zadnjih letih pa se tam v času božičnih praznikov odvija tudi prireditev Žive jaslice.</w:t>
      </w:r>
      <w:r w:rsidR="003D393F">
        <w:rPr>
          <w:rFonts w:ascii="Garamond" w:hAnsi="Garamond"/>
        </w:rPr>
        <w:t xml:space="preserve"> Pripeljali smo se do najjužnejšega kraja Koroške, </w:t>
      </w:r>
      <w:r w:rsidR="003D393F" w:rsidRPr="001B470B">
        <w:rPr>
          <w:rFonts w:ascii="Garamond" w:hAnsi="Garamond"/>
          <w:b/>
          <w:color w:val="339966"/>
          <w:u w:val="single"/>
        </w:rPr>
        <w:t>Mislinje</w:t>
      </w:r>
      <w:r w:rsidR="003D393F">
        <w:rPr>
          <w:rFonts w:ascii="Garamond" w:hAnsi="Garamond"/>
        </w:rPr>
        <w:t>.</w:t>
      </w:r>
      <w:r w:rsidR="001B470B">
        <w:rPr>
          <w:rFonts w:ascii="Garamond" w:hAnsi="Garamond"/>
        </w:rPr>
        <w:t xml:space="preserve"> </w:t>
      </w:r>
      <w:r w:rsidR="001B470B" w:rsidRPr="001B470B">
        <w:rPr>
          <w:rFonts w:ascii="Garamond" w:hAnsi="Garamond"/>
        </w:rPr>
        <w:t>Razvoj kraja je povezan z lego ob antični cesti Celeia – Colatio - Virunum, zato so se tem laže razvili trgovina, tovorništvo in železarstvo. Prve fužine so v kraju delovale že leta 1724.</w:t>
      </w:r>
      <w:r w:rsidR="001B470B">
        <w:rPr>
          <w:rFonts w:ascii="Garamond" w:hAnsi="Garamond"/>
        </w:rPr>
        <w:t xml:space="preserve"> </w:t>
      </w:r>
    </w:p>
    <w:p w:rsidR="00E4355A" w:rsidRDefault="00E4355A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607F8" w:rsidRDefault="003607F8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607F8" w:rsidRDefault="003607F8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3607F8" w:rsidRDefault="003607F8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E4355A" w:rsidRDefault="00E4355A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E4355A" w:rsidRDefault="00E4355A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E4355A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38" type="#_x0000_t202" style="position:absolute;left:0;text-align:left;margin-left:90pt;margin-top:13pt;width:252.15pt;height:36pt;z-index:251649024" stroked="f">
            <v:textbox inset="0,0,0,0">
              <w:txbxContent>
                <w:p w:rsidR="00E4355A" w:rsidRPr="00FC5E72" w:rsidRDefault="00E4355A" w:rsidP="00E4355A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5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Soteska Huda luknja</w:t>
                  </w:r>
                </w:p>
              </w:txbxContent>
            </v:textbox>
          </v:shape>
        </w:pict>
      </w:r>
    </w:p>
    <w:p w:rsidR="00E4355A" w:rsidRDefault="00E4355A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E4355A" w:rsidRDefault="001B470B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Pot smo nadaljevali skozi Slovenj Gradec, mesto, ki leži v Slovenjegraški kotlini. </w:t>
      </w:r>
      <w:r w:rsidRPr="00613C96">
        <w:rPr>
          <w:rFonts w:ascii="Garamond" w:hAnsi="Garamond"/>
          <w:b/>
          <w:color w:val="339966"/>
          <w:u w:val="single"/>
        </w:rPr>
        <w:t>Slovenj Gradec</w:t>
      </w:r>
      <w:r w:rsidRPr="00613C96">
        <w:rPr>
          <w:rFonts w:ascii="Garamond" w:hAnsi="Garamond"/>
        </w:rPr>
        <w:t xml:space="preserve"> je upravno, gospodarsko in kulturno središče Mislinjske doline. Prva omemba mesta sega v 11. stoletje. Prijetno lego mu je omogočilo zavetje med Uršljo goro in sosednjim Pohorjem. Zgodovina mesta je tesno povezana z antičnim Colatiom, sedanjim Starim trgom. Danes je mesto znano po Galeriji likovnih umetnosti, skladatelju Hugu Wolfu</w:t>
      </w:r>
      <w:r w:rsidR="00613C96" w:rsidRPr="00613C96">
        <w:rPr>
          <w:rFonts w:ascii="Garamond" w:hAnsi="Garamond"/>
        </w:rPr>
        <w:t>, mojstru pozno romantičnega samospeva</w:t>
      </w:r>
      <w:r w:rsidRPr="00613C96">
        <w:rPr>
          <w:rFonts w:ascii="Garamond" w:hAnsi="Garamond"/>
        </w:rPr>
        <w:t xml:space="preserve"> in cerkevi iz leta 1251, ki je bila kot prva na svetu posvečena ogrski princesi, sv. Elizabeti, zaščitnici revežev in beračev.</w:t>
      </w:r>
      <w:r w:rsidR="00613C96">
        <w:rPr>
          <w:rFonts w:ascii="Garamond" w:hAnsi="Garamond"/>
        </w:rPr>
        <w:t xml:space="preserve"> </w:t>
      </w:r>
      <w:r w:rsidR="005A6C95">
        <w:rPr>
          <w:rFonts w:ascii="Garamond" w:hAnsi="Garamond"/>
          <w:b/>
          <w:color w:val="339966"/>
          <w:u w:val="single"/>
        </w:rPr>
        <w:t>Slovenj</w:t>
      </w:r>
      <w:r w:rsidR="00613C96" w:rsidRPr="00613C96">
        <w:rPr>
          <w:rFonts w:ascii="Garamond" w:hAnsi="Garamond"/>
          <w:b/>
          <w:color w:val="339966"/>
          <w:u w:val="single"/>
        </w:rPr>
        <w:t>graška kotlina</w:t>
      </w:r>
      <w:r w:rsidR="00613C96">
        <w:rPr>
          <w:rFonts w:ascii="Garamond" w:hAnsi="Garamond"/>
        </w:rPr>
        <w:t xml:space="preserve"> je med najhladnejšimi območji Slovenije. Povprečna letna temperatura je 4,3°C. </w:t>
      </w:r>
      <w:r w:rsidR="00796A52">
        <w:rPr>
          <w:rFonts w:ascii="Garamond" w:hAnsi="Garamond"/>
        </w:rPr>
        <w:t xml:space="preserve">Peljali smo se do kraja Legen, kjer smo imeli naš prvi postanek. </w:t>
      </w:r>
    </w:p>
    <w:p w:rsidR="00706F6B" w:rsidRDefault="005A6C95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Naselje </w:t>
      </w:r>
      <w:r w:rsidRPr="005A6C95">
        <w:rPr>
          <w:rFonts w:ascii="Garamond" w:hAnsi="Garamond"/>
          <w:b/>
          <w:color w:val="339966"/>
          <w:u w:val="single"/>
        </w:rPr>
        <w:t>Legen</w:t>
      </w:r>
      <w:r>
        <w:rPr>
          <w:rFonts w:ascii="Garamond" w:hAnsi="Garamond"/>
        </w:rPr>
        <w:t xml:space="preserve"> združuje več zaselkov in samostojnih kmetij na pobočjih Pohorja. </w:t>
      </w:r>
      <w:r w:rsidRPr="005A6C95">
        <w:rPr>
          <w:rFonts w:ascii="Garamond" w:hAnsi="Garamond"/>
        </w:rPr>
        <w:t xml:space="preserve">Manjše strjeno jedro naselja je nastalo na robu Legenske terase, okoli </w:t>
      </w:r>
      <w:hyperlink r:id="rId17" w:tooltip="Cerkev (zgradba)" w:history="1">
        <w:r w:rsidRPr="005A6C95">
          <w:rPr>
            <w:rFonts w:ascii="Garamond" w:hAnsi="Garamond"/>
          </w:rPr>
          <w:t>podružnične cerkve</w:t>
        </w:r>
      </w:hyperlink>
      <w:r w:rsidRPr="005A6C95">
        <w:rPr>
          <w:rFonts w:ascii="Garamond" w:hAnsi="Garamond"/>
        </w:rPr>
        <w:t xml:space="preserve"> sv. Jurija.</w:t>
      </w:r>
      <w:r w:rsidR="00F6228C">
        <w:rPr>
          <w:rFonts w:ascii="Garamond" w:hAnsi="Garamond"/>
        </w:rPr>
        <w:t xml:space="preserve"> </w:t>
      </w:r>
    </w:p>
    <w:p w:rsidR="005A6C95" w:rsidRDefault="00F6228C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Ogledali smo si </w:t>
      </w:r>
      <w:r w:rsidRPr="00283B6F">
        <w:rPr>
          <w:rFonts w:ascii="Garamond" w:hAnsi="Garamond"/>
          <w:b/>
          <w:shadow/>
          <w:color w:val="99CC00"/>
        </w:rPr>
        <w:t>cerkev sv. Jurija</w:t>
      </w:r>
      <w:r>
        <w:rPr>
          <w:rFonts w:ascii="Garamond" w:hAnsi="Garamond"/>
          <w:b/>
          <w:color w:val="99CC00"/>
        </w:rPr>
        <w:t xml:space="preserve">. </w:t>
      </w:r>
      <w:r w:rsidRPr="00F6228C">
        <w:rPr>
          <w:rFonts w:ascii="Garamond" w:hAnsi="Garamond"/>
        </w:rPr>
        <w:t xml:space="preserve">Cerkev v sebi skriva več stavbnih gradbenih faz, prezidav in obnov. </w:t>
      </w:r>
      <w:r w:rsidR="001003F8">
        <w:rPr>
          <w:rFonts w:ascii="Garamond" w:hAnsi="Garamond"/>
        </w:rPr>
        <w:t>Najstarejši ostanki so iz 9. stoletja, ko naj bi bilo na tem mestu slovansko svetišče, najdeni pa so bili tudi grobovi staroslovanov. V obdobju pokristjanjevanja, v 12. stoletju, je tu nastala prva cerkev. Ljudi so pokopavali krščansko, saj so grobovi obrnjeni z nogam proti vzhodu, ljudje pa še niso bili popolnoma prepričani o novi veri (krščanstvu), zato so umrlim v grobove dajali broške. Posebej zanimiva je najdba broške s pavom, staroslovanskim znakom nesmrtnosti. Leta 1300 je bila cerkev posvečena, kasneje je bila najeta kot grajska kapelica, v kateri so prav tako pokopavali umrle.</w:t>
      </w:r>
      <w:r w:rsidR="00706F6B">
        <w:rPr>
          <w:rFonts w:ascii="Garamond" w:hAnsi="Garamond"/>
        </w:rPr>
        <w:t xml:space="preserve"> Obnovljena je bila leta 1991.</w:t>
      </w:r>
      <w:r w:rsidR="00706F6B" w:rsidRPr="00706F6B">
        <w:rPr>
          <w:rFonts w:ascii="Garamond" w:hAnsi="Garamond"/>
        </w:rPr>
        <w:t xml:space="preserve"> </w:t>
      </w:r>
      <w:r w:rsidR="001003F8">
        <w:rPr>
          <w:rFonts w:ascii="Garamond" w:hAnsi="Garamond"/>
        </w:rPr>
        <w:t xml:space="preserve">Danes </w:t>
      </w:r>
      <w:r w:rsidR="001003F8" w:rsidRPr="00706F6B">
        <w:rPr>
          <w:rFonts w:ascii="Garamond" w:hAnsi="Garamond"/>
        </w:rPr>
        <w:t>je cerkev značiln</w:t>
      </w:r>
      <w:r w:rsidR="00706F6B">
        <w:rPr>
          <w:rFonts w:ascii="Garamond" w:hAnsi="Garamond"/>
        </w:rPr>
        <w:t>a predstavnica »koroškega tipa«</w:t>
      </w:r>
      <w:r w:rsidR="001003F8" w:rsidRPr="00706F6B">
        <w:rPr>
          <w:rFonts w:ascii="Garamond" w:hAnsi="Garamond"/>
        </w:rPr>
        <w:t xml:space="preserve"> romanskih cerkva s kornim</w:t>
      </w:r>
      <w:r w:rsidR="00706F6B" w:rsidRPr="00706F6B">
        <w:rPr>
          <w:rFonts w:ascii="Garamond" w:hAnsi="Garamond"/>
        </w:rPr>
        <w:t xml:space="preserve"> (</w:t>
      </w:r>
      <w:r w:rsidR="001003F8" w:rsidRPr="00706F6B">
        <w:rPr>
          <w:rFonts w:ascii="Garamond" w:hAnsi="Garamond"/>
        </w:rPr>
        <w:t>vzhodnim</w:t>
      </w:r>
      <w:r w:rsidR="00706F6B" w:rsidRPr="00706F6B">
        <w:rPr>
          <w:rFonts w:ascii="Garamond" w:hAnsi="Garamond"/>
        </w:rPr>
        <w:t>)</w:t>
      </w:r>
      <w:r w:rsidR="001003F8" w:rsidRPr="00706F6B">
        <w:rPr>
          <w:rFonts w:ascii="Garamond" w:hAnsi="Garamond"/>
        </w:rPr>
        <w:t xml:space="preserve"> zvonikom</w:t>
      </w:r>
      <w:r w:rsidR="00706F6B" w:rsidRPr="00706F6B">
        <w:rPr>
          <w:rFonts w:ascii="Garamond" w:hAnsi="Garamond"/>
        </w:rPr>
        <w:t>.</w:t>
      </w:r>
      <w:r w:rsidR="001003F8" w:rsidRPr="00706F6B">
        <w:rPr>
          <w:rFonts w:ascii="Garamond" w:hAnsi="Garamond"/>
        </w:rPr>
        <w:t xml:space="preserve"> </w:t>
      </w:r>
      <w:r w:rsidR="00706F6B">
        <w:rPr>
          <w:rFonts w:ascii="Garamond" w:hAnsi="Garamond"/>
        </w:rPr>
        <w:t>V notranjosti cerkve so tla steklena in razkrivajo ostanke iz preteklosti. Sv. Jurij je živel v 2. polovici 3. stoletja na območju Sinaja. Boril se je proti preganjanu kristjanov, zato je bil usmrčen. Pogosto je upodobljen</w:t>
      </w:r>
      <w:r w:rsidR="0031681A">
        <w:rPr>
          <w:rFonts w:ascii="Garamond" w:hAnsi="Garamond"/>
        </w:rPr>
        <w:t>,</w:t>
      </w:r>
      <w:r w:rsidR="00706F6B">
        <w:rPr>
          <w:rFonts w:ascii="Garamond" w:hAnsi="Garamond"/>
        </w:rPr>
        <w:t xml:space="preserve"> ko s sulico prebada zmaja. Legenda govori, da je deklico, ki je bila poganske vere rešil pred zmajem in jo popeljal v krščanstvo. </w:t>
      </w:r>
    </w:p>
    <w:p w:rsidR="00E4355A" w:rsidRDefault="00E4355A" w:rsidP="003A3721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E4355A" w:rsidRPr="00613C96" w:rsidRDefault="005C5890" w:rsidP="003A3721">
      <w:pPr>
        <w:spacing w:before="100" w:beforeAutospacing="1" w:after="100" w:afterAutospacing="1"/>
        <w:jc w:val="both"/>
        <w:rPr>
          <w:rFonts w:ascii="Garamond" w:hAnsi="Garamond"/>
        </w:rPr>
      </w:pPr>
      <w:r>
        <w:rPr>
          <w:noProof/>
        </w:rPr>
        <w:pict>
          <v:shape id="_x0000_s1036" type="#_x0000_t75" style="position:absolute;left:0;text-align:left;margin-left:63pt;margin-top:3pt;width:306pt;height:219.5pt;z-index:-251651072">
            <v:imagedata r:id="rId18" o:title="IMG_2852_cerkev_sv_jurij_legen" croptop="1057f" cropbottom="4681f" cropleft="-23f" cropright="2732f"/>
          </v:shape>
        </w:pict>
      </w:r>
    </w:p>
    <w:p w:rsidR="003D393F" w:rsidRPr="003D393F" w:rsidRDefault="003D393F" w:rsidP="001B470B">
      <w:pPr>
        <w:spacing w:before="100" w:beforeAutospacing="1" w:after="100" w:afterAutospacing="1"/>
        <w:jc w:val="both"/>
        <w:rPr>
          <w:rFonts w:ascii="Garamond" w:hAnsi="Garamond"/>
        </w:rPr>
      </w:pPr>
    </w:p>
    <w:p w:rsidR="00E4355A" w:rsidRDefault="00E4355A" w:rsidP="001B470B">
      <w:pPr>
        <w:jc w:val="both"/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E4355A" w:rsidP="00E4355A">
      <w:pPr>
        <w:rPr>
          <w:rFonts w:ascii="Garamond" w:hAnsi="Garamond"/>
        </w:rPr>
      </w:pPr>
    </w:p>
    <w:p w:rsidR="00E4355A" w:rsidRPr="00E4355A" w:rsidRDefault="005C5890" w:rsidP="00E4355A">
      <w:pPr>
        <w:rPr>
          <w:rFonts w:ascii="Garamond" w:hAnsi="Garamond"/>
        </w:rPr>
      </w:pPr>
      <w:r>
        <w:rPr>
          <w:noProof/>
        </w:rPr>
        <w:pict>
          <v:shape id="_x0000_s1039" type="#_x0000_t202" style="position:absolute;margin-left:63pt;margin-top:11pt;width:270pt;height:18pt;z-index:251650048" stroked="f">
            <v:textbox inset="0,0,0,0">
              <w:txbxContent>
                <w:p w:rsidR="00E4355A" w:rsidRPr="00FC5E72" w:rsidRDefault="00E4355A" w:rsidP="00E4355A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6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Cerkev sv. Jurija</w:t>
                  </w:r>
                </w:p>
              </w:txbxContent>
            </v:textbox>
          </v:shape>
        </w:pict>
      </w:r>
    </w:p>
    <w:p w:rsidR="00E4355A" w:rsidRPr="00E4355A" w:rsidRDefault="00E4355A" w:rsidP="00E4355A">
      <w:pPr>
        <w:rPr>
          <w:rFonts w:ascii="Garamond" w:hAnsi="Garamond"/>
        </w:rPr>
      </w:pPr>
    </w:p>
    <w:p w:rsidR="00E4355A" w:rsidRDefault="00E4355A" w:rsidP="00E4355A">
      <w:pPr>
        <w:rPr>
          <w:rFonts w:ascii="Garamond" w:hAnsi="Garamond"/>
        </w:rPr>
      </w:pPr>
    </w:p>
    <w:p w:rsidR="008D736E" w:rsidRDefault="00E4355A" w:rsidP="008D736E">
      <w:pPr>
        <w:jc w:val="both"/>
        <w:rPr>
          <w:rFonts w:ascii="Garamond" w:hAnsi="Garamond"/>
        </w:rPr>
      </w:pPr>
      <w:r>
        <w:rPr>
          <w:rFonts w:ascii="Garamond" w:hAnsi="Garamond"/>
        </w:rPr>
        <w:t>Pot smo nadaljevali skozi Dravograd</w:t>
      </w:r>
      <w:r w:rsidR="003B4D96">
        <w:rPr>
          <w:rFonts w:ascii="Garamond" w:hAnsi="Garamond"/>
        </w:rPr>
        <w:t xml:space="preserve">. </w:t>
      </w:r>
      <w:r w:rsidR="003B4D96" w:rsidRPr="003B4D96">
        <w:rPr>
          <w:rFonts w:ascii="Garamond" w:hAnsi="Garamond"/>
          <w:b/>
          <w:color w:val="339966"/>
          <w:u w:val="single"/>
        </w:rPr>
        <w:t>Dravograd</w:t>
      </w:r>
      <w:r w:rsidR="003B4D96">
        <w:rPr>
          <w:rFonts w:ascii="Garamond" w:hAnsi="Garamond"/>
        </w:rPr>
        <w:t xml:space="preserve"> l</w:t>
      </w:r>
      <w:r w:rsidR="003B4D96" w:rsidRPr="003B4D96">
        <w:rPr>
          <w:rFonts w:ascii="Garamond" w:hAnsi="Garamond"/>
        </w:rPr>
        <w:t xml:space="preserve">eži ob sotočju </w:t>
      </w:r>
      <w:hyperlink r:id="rId19" w:tooltip="Drava" w:history="1">
        <w:r w:rsidR="003B4D96" w:rsidRPr="003B4D96">
          <w:rPr>
            <w:rFonts w:ascii="Garamond" w:hAnsi="Garamond"/>
          </w:rPr>
          <w:t>Drave</w:t>
        </w:r>
      </w:hyperlink>
      <w:r w:rsidR="003B4D96" w:rsidRPr="003B4D96">
        <w:rPr>
          <w:rFonts w:ascii="Garamond" w:hAnsi="Garamond"/>
        </w:rPr>
        <w:t xml:space="preserve"> z </w:t>
      </w:r>
      <w:hyperlink r:id="rId20" w:tooltip="Meža" w:history="1">
        <w:r w:rsidR="003B4D96" w:rsidRPr="003B4D96">
          <w:rPr>
            <w:rFonts w:ascii="Garamond" w:hAnsi="Garamond"/>
          </w:rPr>
          <w:t>Mežo</w:t>
        </w:r>
      </w:hyperlink>
      <w:r w:rsidR="003B4D96" w:rsidRPr="003B4D96">
        <w:rPr>
          <w:rFonts w:ascii="Garamond" w:hAnsi="Garamond"/>
        </w:rPr>
        <w:t xml:space="preserve"> in </w:t>
      </w:r>
      <w:hyperlink r:id="rId21" w:tooltip="Mislinja (reka)" w:history="1">
        <w:r w:rsidR="003B4D96" w:rsidRPr="003B4D96">
          <w:rPr>
            <w:rFonts w:ascii="Garamond" w:hAnsi="Garamond"/>
          </w:rPr>
          <w:t>Mislinjo</w:t>
        </w:r>
      </w:hyperlink>
      <w:r w:rsidR="003B4D96" w:rsidRPr="003B4D96">
        <w:rPr>
          <w:rFonts w:ascii="Garamond" w:hAnsi="Garamond"/>
        </w:rPr>
        <w:t xml:space="preserve">, oziroma na stičišču njihovih </w:t>
      </w:r>
      <w:hyperlink r:id="rId22" w:tooltip="Dolina" w:history="1">
        <w:r w:rsidR="003B4D96" w:rsidRPr="003B4D96">
          <w:rPr>
            <w:rFonts w:ascii="Garamond" w:hAnsi="Garamond"/>
          </w:rPr>
          <w:t>dolin</w:t>
        </w:r>
      </w:hyperlink>
      <w:r w:rsidR="003B4D96" w:rsidRPr="003B4D96">
        <w:rPr>
          <w:rFonts w:ascii="Garamond" w:hAnsi="Garamond"/>
        </w:rPr>
        <w:t>.</w:t>
      </w:r>
      <w:r w:rsidR="003B4D96">
        <w:rPr>
          <w:rFonts w:ascii="Garamond" w:hAnsi="Garamond"/>
        </w:rPr>
        <w:t xml:space="preserve"> I</w:t>
      </w:r>
      <w:r w:rsidR="003B4D96" w:rsidRPr="003B4D96">
        <w:rPr>
          <w:rFonts w:ascii="Garamond" w:hAnsi="Garamond"/>
        </w:rPr>
        <w:t>z starega trškega sejemskega jedra pod nekdanjim starim gradom je prerasel v moderno naselje, ki ga reka Drava deli na levi in desni breg. Kraj z nekdanjo mitnico je kasneje postal pristan za dravsko brodarstvo, še pozneje pa večje železniško križišče.</w:t>
      </w:r>
      <w:r w:rsidR="003B4D96">
        <w:rPr>
          <w:rFonts w:ascii="Garamond" w:hAnsi="Garamond"/>
        </w:rPr>
        <w:t xml:space="preserve"> </w:t>
      </w:r>
    </w:p>
    <w:p w:rsidR="00E4355A" w:rsidRDefault="008D736E" w:rsidP="00D655A6">
      <w:pPr>
        <w:jc w:val="both"/>
        <w:rPr>
          <w:rFonts w:ascii="Garamond" w:hAnsi="Garamond"/>
        </w:rPr>
      </w:pPr>
      <w:r>
        <w:rPr>
          <w:rFonts w:ascii="Garamond" w:hAnsi="Garamond"/>
        </w:rPr>
        <w:br w:type="page"/>
      </w:r>
      <w:r w:rsidR="005C5890">
        <w:rPr>
          <w:noProof/>
        </w:rPr>
        <w:pict>
          <v:shape id="_x0000_s1045" type="#_x0000_t75" alt="" style="position:absolute;left:0;text-align:left;margin-left:270pt;margin-top:0;width:162.15pt;height:3in;z-index:-251649024">
            <v:imagedata r:id="rId23" o:title="prikazi_data"/>
            <w10:wrap type="square"/>
          </v:shape>
        </w:pict>
      </w:r>
      <w:r w:rsidR="003B4D96">
        <w:rPr>
          <w:rFonts w:ascii="Garamond" w:hAnsi="Garamond"/>
        </w:rPr>
        <w:t>Peljali smo se vse do meje z Avstrijo, v kraj Libeliče, ki se lahko pohvali s kar nekaj znamenitostmi</w:t>
      </w:r>
      <w:r w:rsidR="003B4D96" w:rsidRPr="003B4D96">
        <w:rPr>
          <w:rFonts w:ascii="Garamond" w:hAnsi="Garamond"/>
        </w:rPr>
        <w:t>.</w:t>
      </w:r>
      <w:r w:rsidR="003B4D96" w:rsidRPr="003B4D96">
        <w:rPr>
          <w:rFonts w:ascii="Garamond" w:hAnsi="Garamond"/>
          <w:b/>
          <w:color w:val="99CC00"/>
        </w:rPr>
        <w:t xml:space="preserve"> </w:t>
      </w:r>
      <w:r w:rsidR="003B4D96" w:rsidRPr="00283B6F">
        <w:rPr>
          <w:rFonts w:ascii="Garamond" w:hAnsi="Garamond"/>
          <w:b/>
          <w:shadow/>
          <w:color w:val="99CC00"/>
        </w:rPr>
        <w:t>Libeliče</w:t>
      </w:r>
      <w:r w:rsidR="003B4D96">
        <w:rPr>
          <w:rFonts w:ascii="Garamond" w:hAnsi="Garamond"/>
        </w:rPr>
        <w:t xml:space="preserve"> so preprosta kmečka vas, stara okoli 800 let. Vas je iz ene strani zaprta z reko Dravo, z druge z Libeliško goro in s tretje z Avstrijsko mejo.</w:t>
      </w:r>
      <w:r>
        <w:rPr>
          <w:rFonts w:ascii="Garamond" w:hAnsi="Garamond"/>
        </w:rPr>
        <w:t xml:space="preserve"> Najprej smo si ogledali cerkev sv. Martina. Cerkev je v preteklosti pogorela in bila dvakrat porušena. Obnovili so jo leta 1792. Poleg cerkve se nahaja kostnica. V preteklosti, je bilo pokopališče premajhno, da bi lahko pokopali vse ljudi iz vasi</w:t>
      </w:r>
      <w:r w:rsidR="0031681A">
        <w:rPr>
          <w:rFonts w:ascii="Garamond" w:hAnsi="Garamond"/>
        </w:rPr>
        <w:t>,</w:t>
      </w:r>
      <w:r>
        <w:rPr>
          <w:rFonts w:ascii="Garamond" w:hAnsi="Garamond"/>
        </w:rPr>
        <w:t xml:space="preserve"> ki so spadale pod Libeliče. Grobove so začeli prekopavati</w:t>
      </w:r>
      <w:r w:rsidR="0031681A">
        <w:rPr>
          <w:rFonts w:ascii="Garamond" w:hAnsi="Garamond"/>
        </w:rPr>
        <w:t>,</w:t>
      </w:r>
      <w:r>
        <w:rPr>
          <w:rFonts w:ascii="Garamond" w:hAnsi="Garamond"/>
        </w:rPr>
        <w:t xml:space="preserve"> ker niso želeli, da bi kosti nečastno ležale naokrog. Poleg cerkve so zgradili majhno okroglo stavbo, razdeljeno na dva dela. V zgornjem delu </w:t>
      </w:r>
      <w:r w:rsidR="0031681A">
        <w:rPr>
          <w:rFonts w:ascii="Garamond" w:hAnsi="Garamond"/>
        </w:rPr>
        <w:t>j</w:t>
      </w:r>
      <w:r>
        <w:rPr>
          <w:rFonts w:ascii="Garamond" w:hAnsi="Garamond"/>
        </w:rPr>
        <w:t xml:space="preserve">e bila kapela sv. Mihaela, v spodnjem pa kostnica, kamor so shranjevali kosti umrlih. V Sloveniji so ohranjene samo tri kostnice, od katerih je najlepše ohranjena prav libeliška. </w:t>
      </w:r>
    </w:p>
    <w:p w:rsidR="008D736E" w:rsidRDefault="005C5890" w:rsidP="00D655A6">
      <w:pPr>
        <w:jc w:val="both"/>
        <w:rPr>
          <w:rFonts w:ascii="Garamond" w:hAnsi="Garamond"/>
        </w:rPr>
      </w:pPr>
      <w:r>
        <w:rPr>
          <w:noProof/>
        </w:rPr>
        <w:pict>
          <v:shape id="_x0000_s1047" type="#_x0000_t75" alt="" style="position:absolute;left:0;text-align:left;margin-left:0;margin-top:4.5pt;width:2in;height:108pt;z-index:251652096">
            <v:imagedata r:id="rId24" o:title="image022"/>
            <w10:wrap type="square"/>
          </v:shape>
        </w:pict>
      </w:r>
      <w:r>
        <w:rPr>
          <w:noProof/>
        </w:rPr>
        <w:pict>
          <v:shape id="_x0000_s1046" type="#_x0000_t202" style="position:absolute;left:0;text-align:left;margin-left:270pt;margin-top:-13.5pt;width:162.15pt;height:9pt;z-index:251651072" stroked="f">
            <v:textbox inset="0,0,0,0">
              <w:txbxContent>
                <w:p w:rsidR="00D655A6" w:rsidRPr="00FC5E72" w:rsidRDefault="00D655A6" w:rsidP="00D655A6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7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Kostnica</w:t>
                  </w:r>
                </w:p>
              </w:txbxContent>
            </v:textbox>
            <w10:wrap type="square"/>
          </v:shape>
        </w:pict>
      </w:r>
      <w:r w:rsidR="00D655A6">
        <w:rPr>
          <w:rFonts w:ascii="Garamond" w:hAnsi="Garamond"/>
        </w:rPr>
        <w:t>Ogledali smo si tudi Kmečko zbirko, ki so jo uredili leta 2002. Od domačinov so zbrali preko 700 predmetov iz vsakdanjega kmečkega življenja. Zbirka je razdeljena na več delov: pomladni, poletni, jesenski in zimski čas. V pritličju so razstavljeni predmeti, ki so jih uporabljali v posameznem času, v nadstropju pa so predstavljene šege in navade ter predmeti, ki so z njimi povezani.</w:t>
      </w:r>
    </w:p>
    <w:p w:rsidR="00CC2CE6" w:rsidRDefault="005C5890" w:rsidP="00D655A6">
      <w:pPr>
        <w:jc w:val="both"/>
        <w:rPr>
          <w:rFonts w:ascii="Garamond" w:hAnsi="Garamond"/>
        </w:rPr>
      </w:pPr>
      <w:r>
        <w:rPr>
          <w:noProof/>
        </w:rPr>
        <w:pict>
          <v:shape id="_x0000_s1048" type="#_x0000_t202" style="position:absolute;left:0;text-align:left;margin-left:-.05pt;margin-top:9pt;width:108pt;height:9pt;z-index:251653120" stroked="f">
            <v:textbox style="mso-next-textbox:#_x0000_s1048" inset="0,0,0,0">
              <w:txbxContent>
                <w:p w:rsidR="00CC2CE6" w:rsidRPr="00FC5E72" w:rsidRDefault="00CC2CE6" w:rsidP="00CC2CE6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8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Kmečka zbirka</w:t>
                  </w:r>
                </w:p>
              </w:txbxContent>
            </v:textbox>
            <w10:wrap type="square"/>
          </v:shape>
        </w:pict>
      </w:r>
    </w:p>
    <w:p w:rsidR="00CC2CE6" w:rsidRDefault="005C5890" w:rsidP="00D655A6">
      <w:pPr>
        <w:jc w:val="both"/>
        <w:rPr>
          <w:rFonts w:ascii="Garamond" w:hAnsi="Garamond"/>
        </w:rPr>
      </w:pPr>
      <w:r>
        <w:rPr>
          <w:noProof/>
        </w:rPr>
        <w:pict>
          <v:shape id="_x0000_s1050" type="#_x0000_t75" alt="" style="position:absolute;left:0;text-align:left;margin-left:-9.05pt;margin-top:13.5pt;width:171pt;height:113.45pt;z-index:-251648000">
            <v:imagedata r:id="rId25" o:title="muzejskazbirka"/>
            <w10:wrap type="square"/>
          </v:shape>
        </w:pict>
      </w:r>
    </w:p>
    <w:p w:rsidR="00D655A6" w:rsidRDefault="00D655A6" w:rsidP="00D655A6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Obiskali smo še 300 let staro župnišče, v katerem je ena največjih še ohranjenih črnih kuhinj. Opremljena je s predmeti, ki so jih včasih uporabljali za kuhanje in peko. Poizkusili smo tudi trento, tradicionalno libeliško jed. </w:t>
      </w:r>
    </w:p>
    <w:p w:rsidR="00283B6F" w:rsidRDefault="00283B6F" w:rsidP="00D655A6">
      <w:pPr>
        <w:jc w:val="both"/>
        <w:rPr>
          <w:rFonts w:ascii="Garamond" w:hAnsi="Garamond"/>
        </w:rPr>
      </w:pPr>
    </w:p>
    <w:p w:rsidR="00283B6F" w:rsidRDefault="00283B6F" w:rsidP="00D655A6">
      <w:pPr>
        <w:jc w:val="both"/>
        <w:rPr>
          <w:rFonts w:ascii="Garamond" w:hAnsi="Garamond"/>
        </w:rPr>
      </w:pPr>
    </w:p>
    <w:p w:rsidR="00283B6F" w:rsidRDefault="005C5890" w:rsidP="00D655A6">
      <w:pPr>
        <w:jc w:val="both"/>
        <w:rPr>
          <w:rFonts w:ascii="Garamond" w:hAnsi="Garamond"/>
        </w:rPr>
      </w:pPr>
      <w:r>
        <w:rPr>
          <w:noProof/>
        </w:rPr>
        <w:pict>
          <v:shape id="_x0000_s1051" type="#_x0000_t202" style="position:absolute;left:0;text-align:left;margin-left:90pt;margin-top:4.5pt;width:171pt;height:18pt;z-index:251654144" stroked="f">
            <v:textbox inset="0,0,0,0">
              <w:txbxContent>
                <w:p w:rsidR="00283B6F" w:rsidRPr="00D14FEA" w:rsidRDefault="00283B6F" w:rsidP="00FC5E72">
                  <w:pPr>
                    <w:pStyle w:val="Caption"/>
                    <w:rPr>
                      <w:noProof/>
                    </w:rPr>
                  </w:pPr>
                  <w:r>
                    <w:t xml:space="preserve">                          </w:t>
                  </w:r>
                  <w:r w:rsidR="00FC5E72">
                    <w:t xml:space="preserve">      </w:t>
                  </w:r>
                  <w:r>
                    <w:t xml:space="preserve">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9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Črna kuhinja</w:t>
                  </w:r>
                  <w:r>
                    <w:t xml:space="preserve">   </w:t>
                  </w:r>
                </w:p>
              </w:txbxContent>
            </v:textbox>
            <w10:wrap type="square"/>
          </v:shape>
        </w:pict>
      </w:r>
    </w:p>
    <w:p w:rsidR="00283B6F" w:rsidRDefault="00283B6F" w:rsidP="00D655A6">
      <w:pPr>
        <w:jc w:val="both"/>
        <w:rPr>
          <w:rFonts w:ascii="Garamond" w:hAnsi="Garamond"/>
        </w:rPr>
      </w:pPr>
    </w:p>
    <w:p w:rsidR="00D655A6" w:rsidRDefault="00D655A6" w:rsidP="00D655A6">
      <w:pPr>
        <w:jc w:val="both"/>
        <w:rPr>
          <w:rFonts w:ascii="Garamond" w:hAnsi="Garamond"/>
        </w:rPr>
      </w:pPr>
      <w:r>
        <w:rPr>
          <w:rFonts w:ascii="Garamond" w:hAnsi="Garamond"/>
        </w:rPr>
        <w:t>V 1. nadstropju župnišča pa se nahaja najpomembnejša znameni</w:t>
      </w:r>
      <w:r w:rsidR="00CC2CE6">
        <w:rPr>
          <w:rFonts w:ascii="Garamond" w:hAnsi="Garamond"/>
        </w:rPr>
        <w:t xml:space="preserve">tost Libelič, Plebiscitni muzej, ki hrani dokumente o dogajanju na koroškem po prvi svetovni vojni. </w:t>
      </w:r>
      <w:r w:rsidR="00CC2CE6" w:rsidRPr="00CC2CE6">
        <w:rPr>
          <w:rFonts w:ascii="Garamond" w:hAnsi="Garamond"/>
        </w:rPr>
        <w:t>Usoda koroških Slovencev se je po končani prvi svetovni vojni odločala po vojaški ter politični liniji in se usodno razpletla s plebiscitom. Na zahtevo mednarodne mirovne komisije, ki je zasedala v Parizu, so kljub nasprotovanju jugoslovanske strani celovško kotlino razdelili v dve coni.  Cono A je dobila v upravo Avstrija, cona B je prišla pod jugoslovansko upravo. Določili so, da se bo plebiscit najprej vršil v coni A, če pa bo oddanih več glasov za Jugoslavijo, še v coni B.</w:t>
      </w:r>
      <w:r w:rsidR="00CC2CE6">
        <w:rPr>
          <w:rFonts w:ascii="Garamond" w:hAnsi="Garamond"/>
        </w:rPr>
        <w:t xml:space="preserve"> </w:t>
      </w:r>
      <w:r w:rsidR="00CC2CE6" w:rsidRPr="00CC2CE6">
        <w:rPr>
          <w:rFonts w:ascii="Garamond" w:hAnsi="Garamond"/>
        </w:rPr>
        <w:t>Plebiscit se je vršil 10. oktobra 1920. 59,57 % glasovalnih upravičencev je oddalo svoj glas za Avstrijo in s tem je bila celotna celovška kotlina vključno z vasjo Libeliče priključena k republiki Avstriji. Prebivalci Libelič se s takšnim razpletom dogodkov niso želeli sprijazniti in po dveletnem boju so vas, ki se je nahajala tik ob meji, priključili matičnemu narodu.</w:t>
      </w:r>
    </w:p>
    <w:p w:rsidR="005E43E5" w:rsidRDefault="00283B6F" w:rsidP="00D655A6">
      <w:pPr>
        <w:jc w:val="both"/>
        <w:rPr>
          <w:rFonts w:ascii="Garamond" w:hAnsi="Garamond"/>
        </w:rPr>
      </w:pPr>
      <w:r>
        <w:rPr>
          <w:rFonts w:ascii="Garamond" w:hAnsi="Garamond"/>
        </w:rPr>
        <w:br w:type="page"/>
      </w:r>
      <w:r w:rsidR="005C5890">
        <w:rPr>
          <w:noProof/>
        </w:rPr>
        <w:pict>
          <v:shape id="_x0000_s1053" type="#_x0000_t75" alt="" style="position:absolute;left:0;text-align:left;margin-left:0;margin-top:9pt;width:117pt;height:164.25pt;z-index:251655168">
            <v:imagedata r:id="rId26" o:title="forma viva_dusan trsar"/>
            <w10:wrap type="square"/>
          </v:shape>
        </w:pict>
      </w:r>
      <w:r>
        <w:rPr>
          <w:rFonts w:ascii="Garamond" w:hAnsi="Garamond"/>
        </w:rPr>
        <w:t xml:space="preserve">Ob reki Meži smo se peljali do </w:t>
      </w:r>
      <w:r w:rsidRPr="00283B6F">
        <w:rPr>
          <w:rFonts w:ascii="Garamond" w:hAnsi="Garamond"/>
          <w:b/>
          <w:color w:val="339966"/>
          <w:u w:val="single"/>
        </w:rPr>
        <w:t>Raven</w:t>
      </w:r>
      <w:r>
        <w:rPr>
          <w:rFonts w:ascii="Garamond" w:hAnsi="Garamond"/>
        </w:rPr>
        <w:t xml:space="preserve">, industrijskega in železarskega središča Koroške. </w:t>
      </w:r>
      <w:r w:rsidRPr="00283B6F">
        <w:rPr>
          <w:rFonts w:ascii="Garamond" w:hAnsi="Garamond"/>
        </w:rPr>
        <w:t>To je najbolj poseljen del Koroške, kjer se mesto Ravne že stika z sosednjimi Prevaljami. Danes</w:t>
      </w:r>
      <w:r w:rsidR="0031681A">
        <w:rPr>
          <w:rFonts w:ascii="Garamond" w:hAnsi="Garamond"/>
        </w:rPr>
        <w:t xml:space="preserve"> </w:t>
      </w:r>
      <w:r w:rsidRPr="00283B6F">
        <w:rPr>
          <w:rFonts w:ascii="Garamond" w:hAnsi="Garamond"/>
        </w:rPr>
        <w:t>so Ravne največje</w:t>
      </w:r>
      <w:r w:rsidR="0031681A">
        <w:rPr>
          <w:rFonts w:ascii="Garamond" w:hAnsi="Garamond"/>
        </w:rPr>
        <w:t xml:space="preserve"> </w:t>
      </w:r>
      <w:r w:rsidRPr="00283B6F">
        <w:rPr>
          <w:rFonts w:ascii="Garamond" w:hAnsi="Garamond"/>
        </w:rPr>
        <w:t xml:space="preserve">koroško mesto, so upravno, gospodarsko, izobraževalno, športno in kulturno središče </w:t>
      </w:r>
      <w:r w:rsidRPr="00CB063E">
        <w:rPr>
          <w:rFonts w:ascii="Garamond" w:hAnsi="Garamond"/>
          <w:b/>
          <w:color w:val="339966"/>
          <w:u w:val="single"/>
        </w:rPr>
        <w:t xml:space="preserve">Mežiške </w:t>
      </w:r>
      <w:r w:rsidRPr="006F7264">
        <w:rPr>
          <w:rFonts w:ascii="Garamond" w:hAnsi="Garamond"/>
          <w:b/>
          <w:color w:val="339966"/>
          <w:u w:val="single"/>
        </w:rPr>
        <w:t>doline</w:t>
      </w:r>
      <w:r w:rsidR="006F7264" w:rsidRPr="006F7264">
        <w:rPr>
          <w:rFonts w:ascii="Garamond" w:hAnsi="Garamond"/>
        </w:rPr>
        <w:t xml:space="preserve"> (dolina reke Meže)</w:t>
      </w:r>
      <w:r w:rsidRPr="00283B6F">
        <w:rPr>
          <w:rFonts w:ascii="Garamond" w:hAnsi="Garamond"/>
        </w:rPr>
        <w:t>.</w:t>
      </w:r>
      <w:r w:rsidR="0031681A">
        <w:rPr>
          <w:rFonts w:ascii="Garamond" w:hAnsi="Garamond"/>
        </w:rPr>
        <w:t xml:space="preserve"> </w:t>
      </w:r>
      <w:r w:rsidRPr="00283B6F">
        <w:rPr>
          <w:rFonts w:ascii="Garamond" w:hAnsi="Garamond"/>
        </w:rPr>
        <w:t>Osnova za razvoj je bilo jeklarstvo, ki je šele s propadom fužinarstva v Črni, Mežici in na Prevaljah  dobilo možnost za nadaljnji razvoj</w:t>
      </w:r>
      <w:r>
        <w:rPr>
          <w:rFonts w:ascii="Garamond" w:hAnsi="Garamond"/>
        </w:rPr>
        <w:t>.</w:t>
      </w:r>
      <w:r w:rsidR="0031681A">
        <w:rPr>
          <w:rFonts w:ascii="Garamond" w:hAnsi="Garamond"/>
        </w:rPr>
        <w:t xml:space="preserve"> </w:t>
      </w:r>
      <w:r>
        <w:rPr>
          <w:rFonts w:ascii="Garamond" w:hAnsi="Garamond"/>
        </w:rPr>
        <w:t xml:space="preserve">Kraj je znan tudi po Forma Vivi, </w:t>
      </w:r>
      <w:r w:rsidRPr="00283B6F">
        <w:rPr>
          <w:rFonts w:ascii="Garamond" w:hAnsi="Garamond"/>
        </w:rPr>
        <w:t>zbirki monumentalnih kiparskih skulptur iz jekla, ki krasijo urbane elemente mesta in okoliških krajev</w:t>
      </w:r>
      <w:r>
        <w:rPr>
          <w:rFonts w:ascii="Garamond" w:hAnsi="Garamond"/>
        </w:rPr>
        <w:t xml:space="preserve">. </w:t>
      </w:r>
      <w:r w:rsidR="00A70BF9">
        <w:rPr>
          <w:rFonts w:ascii="Garamond" w:hAnsi="Garamond"/>
        </w:rPr>
        <w:t xml:space="preserve">Peljali smo se skozi </w:t>
      </w:r>
      <w:r w:rsidR="00A70BF9" w:rsidRPr="00A70BF9">
        <w:rPr>
          <w:rFonts w:ascii="Garamond" w:hAnsi="Garamond"/>
          <w:b/>
          <w:color w:val="339966"/>
          <w:u w:val="single"/>
        </w:rPr>
        <w:t>Prevalje</w:t>
      </w:r>
      <w:r w:rsidR="00A70BF9">
        <w:rPr>
          <w:rFonts w:ascii="Garamond" w:hAnsi="Garamond"/>
        </w:rPr>
        <w:t xml:space="preserve">, ki so bile v preteklosti znane predvsem po izdelovanju </w:t>
      </w:r>
      <w:r w:rsidR="005C5890">
        <w:rPr>
          <w:noProof/>
        </w:rPr>
        <w:pict>
          <v:shape id="_x0000_s1054" type="#_x0000_t202" style="position:absolute;left:0;text-align:left;margin-left:0;margin-top:162pt;width:117pt;height:27pt;z-index:251656192;mso-position-horizontal-relative:text;mso-position-vertical-relative:text" stroked="f">
            <v:textbox inset="0,0,0,0">
              <w:txbxContent>
                <w:p w:rsidR="00A54CE1" w:rsidRPr="00FC5E72" w:rsidRDefault="00A54CE1" w:rsidP="00A54CE1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10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: Forma Viva v </w:t>
                  </w:r>
                  <w:r w:rsidR="00FC5E72">
                    <w:rPr>
                      <w:rFonts w:ascii="Tw Cen MT" w:hAnsi="Tw Cen MT"/>
                      <w:b w:val="0"/>
                      <w:i/>
                    </w:rPr>
                    <w:t>R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avnah na Koroškem</w:t>
                  </w:r>
                </w:p>
              </w:txbxContent>
            </v:textbox>
            <w10:wrap type="square"/>
          </v:shape>
        </w:pict>
      </w:r>
      <w:r w:rsidR="00A70BF9">
        <w:rPr>
          <w:rFonts w:ascii="Garamond" w:hAnsi="Garamond"/>
        </w:rPr>
        <w:t xml:space="preserve">železniških tirov. </w:t>
      </w:r>
      <w:r w:rsidR="0031681A">
        <w:rPr>
          <w:rFonts w:ascii="Garamond" w:hAnsi="Garamond"/>
        </w:rPr>
        <w:t>V</w:t>
      </w:r>
      <w:r w:rsidR="00A70BF9">
        <w:rPr>
          <w:rFonts w:ascii="Garamond" w:hAnsi="Garamond"/>
        </w:rPr>
        <w:t xml:space="preserve"> občini Prevalje se nahaja tudi nekoč rudarski kraj</w:t>
      </w:r>
      <w:r w:rsidR="003250BC">
        <w:rPr>
          <w:rFonts w:ascii="Garamond" w:hAnsi="Garamond"/>
        </w:rPr>
        <w:t xml:space="preserve"> </w:t>
      </w:r>
      <w:r w:rsidR="00A70BF9" w:rsidRPr="003250BC">
        <w:rPr>
          <w:rFonts w:ascii="Garamond" w:hAnsi="Garamond"/>
          <w:b/>
          <w:color w:val="339966"/>
          <w:u w:val="single"/>
        </w:rPr>
        <w:t>Leše</w:t>
      </w:r>
      <w:r w:rsidR="00A70BF9">
        <w:rPr>
          <w:rFonts w:ascii="Garamond" w:hAnsi="Garamond"/>
        </w:rPr>
        <w:t>,</w:t>
      </w:r>
      <w:r w:rsidR="003250BC">
        <w:rPr>
          <w:rFonts w:ascii="Garamond" w:hAnsi="Garamond"/>
        </w:rPr>
        <w:t xml:space="preserve"> nad katerim </w:t>
      </w:r>
      <w:r w:rsidR="00A70BF9">
        <w:rPr>
          <w:rFonts w:ascii="Garamond" w:hAnsi="Garamond"/>
        </w:rPr>
        <w:t>stojita Leški dvojčici, gotski cerkvi sv.</w:t>
      </w:r>
      <w:r w:rsidR="0031681A">
        <w:rPr>
          <w:rFonts w:ascii="Garamond" w:hAnsi="Garamond"/>
        </w:rPr>
        <w:t xml:space="preserve"> </w:t>
      </w:r>
      <w:r w:rsidR="00A70BF9">
        <w:rPr>
          <w:rFonts w:ascii="Garamond" w:hAnsi="Garamond"/>
        </w:rPr>
        <w:t>Ane in sv</w:t>
      </w:r>
      <w:r w:rsidR="00A70BF9" w:rsidRPr="003250BC">
        <w:rPr>
          <w:rFonts w:ascii="Garamond" w:hAnsi="Garamond"/>
        </w:rPr>
        <w:t xml:space="preserve">.Volbenka, ki sta postavljeni zelo </w:t>
      </w:r>
      <w:r w:rsidR="0031681A">
        <w:rPr>
          <w:rFonts w:ascii="Garamond" w:hAnsi="Garamond"/>
        </w:rPr>
        <w:t xml:space="preserve">                </w:t>
      </w:r>
      <w:r w:rsidR="00A70BF9" w:rsidRPr="003250BC">
        <w:rPr>
          <w:rFonts w:ascii="Garamond" w:hAnsi="Garamond"/>
        </w:rPr>
        <w:t xml:space="preserve">skupaj. </w:t>
      </w:r>
    </w:p>
    <w:p w:rsidR="005E43E5" w:rsidRDefault="005E43E5" w:rsidP="00D655A6">
      <w:pPr>
        <w:jc w:val="both"/>
        <w:rPr>
          <w:rFonts w:ascii="Garamond" w:hAnsi="Garamond"/>
        </w:rPr>
      </w:pPr>
    </w:p>
    <w:p w:rsidR="008D736E" w:rsidRDefault="00776793" w:rsidP="00D655A6">
      <w:pPr>
        <w:jc w:val="both"/>
        <w:rPr>
          <w:rFonts w:ascii="Garamond" w:hAnsi="Garamond"/>
        </w:rPr>
      </w:pPr>
      <w:r>
        <w:rPr>
          <w:rFonts w:ascii="Garamond" w:hAnsi="Garamond"/>
        </w:rPr>
        <w:t>Naš zadnji postanek je bil v</w:t>
      </w:r>
      <w:r w:rsidR="003250BC">
        <w:rPr>
          <w:rFonts w:ascii="Garamond" w:hAnsi="Garamond"/>
        </w:rPr>
        <w:t xml:space="preserve"> </w:t>
      </w:r>
      <w:r w:rsidR="003250BC" w:rsidRPr="00776793">
        <w:rPr>
          <w:rFonts w:ascii="Garamond" w:hAnsi="Garamond"/>
          <w:b/>
          <w:color w:val="339966"/>
          <w:u w:val="single"/>
        </w:rPr>
        <w:t>Mežici</w:t>
      </w:r>
      <w:r>
        <w:rPr>
          <w:rFonts w:ascii="Garamond" w:hAnsi="Garamond"/>
        </w:rPr>
        <w:t>. M</w:t>
      </w:r>
      <w:r w:rsidRPr="00776793">
        <w:rPr>
          <w:rFonts w:ascii="Garamond" w:hAnsi="Garamond"/>
        </w:rPr>
        <w:t xml:space="preserve">estece Mežica, je imensko, alpsko in rudarsko turistično središče Mežiške doline. Pod Peco so rudarili že Rimljani, danes pa sta v njenem podzemlju turistični rudnik in muzej. </w:t>
      </w:r>
      <w:r>
        <w:rPr>
          <w:rFonts w:ascii="Garamond" w:hAnsi="Garamond"/>
        </w:rPr>
        <w:t>Primerno smo se oblekli in na glavo dali čelade ter luči, ter sedli v rudarske vozičke</w:t>
      </w:r>
      <w:r w:rsidR="0031681A">
        <w:rPr>
          <w:rFonts w:ascii="Garamond" w:hAnsi="Garamond"/>
        </w:rPr>
        <w:t>,</w:t>
      </w:r>
      <w:r>
        <w:rPr>
          <w:rFonts w:ascii="Garamond" w:hAnsi="Garamond"/>
        </w:rPr>
        <w:t xml:space="preserve"> v katerih smo se po 3,5km dolgem rovu odpeljali </w:t>
      </w:r>
      <w:r w:rsidRPr="00776793">
        <w:rPr>
          <w:rFonts w:ascii="Garamond" w:hAnsi="Garamond"/>
          <w:b/>
          <w:shadow/>
          <w:color w:val="99CC00"/>
        </w:rPr>
        <w:t>Podzemlje Pece</w:t>
      </w:r>
      <w:r>
        <w:rPr>
          <w:rFonts w:ascii="Garamond" w:hAnsi="Garamond"/>
        </w:rPr>
        <w:t>. Na postajališču Moring smo izstopili iz vlakca in se peš odpravili po 1,5</w:t>
      </w:r>
      <w:r w:rsidR="0031681A">
        <w:rPr>
          <w:rFonts w:ascii="Garamond" w:hAnsi="Garamond"/>
        </w:rPr>
        <w:t xml:space="preserve"> </w:t>
      </w:r>
      <w:r>
        <w:rPr>
          <w:rFonts w:ascii="Garamond" w:hAnsi="Garamond"/>
        </w:rPr>
        <w:t>km dolgi poti, ob kateri so razstavljeni eksponati, ki so jih rudarji uporabljali v rudniku.</w:t>
      </w:r>
    </w:p>
    <w:p w:rsidR="00DE40A8" w:rsidRDefault="00776793" w:rsidP="00DE40A8">
      <w:pPr>
        <w:jc w:val="both"/>
        <w:rPr>
          <w:rFonts w:ascii="Garamond" w:hAnsi="Garamond"/>
        </w:rPr>
      </w:pPr>
      <w:r w:rsidRPr="00DE40A8">
        <w:rPr>
          <w:rFonts w:ascii="Garamond" w:hAnsi="Garamond"/>
        </w:rPr>
        <w:t>Predstavljeni so načini rudarjenja in rudarska oprema, ki so jo rudarji uporabljali v različnih zgodovinskih obdobjih, od začetkov pred 340 leti do zadnjih dni rudarjenja.</w:t>
      </w:r>
      <w:r w:rsidR="00DE40A8" w:rsidRPr="00DE40A8">
        <w:rPr>
          <w:rFonts w:ascii="Garamond" w:hAnsi="Garamond"/>
        </w:rPr>
        <w:t xml:space="preserve"> </w:t>
      </w:r>
    </w:p>
    <w:p w:rsidR="00DE40A8" w:rsidRDefault="005C5890" w:rsidP="00DE40A8">
      <w:pPr>
        <w:jc w:val="both"/>
        <w:rPr>
          <w:rFonts w:ascii="Garamond" w:hAnsi="Garamond"/>
        </w:rPr>
      </w:pPr>
      <w:r>
        <w:rPr>
          <w:noProof/>
        </w:rPr>
        <w:pict>
          <v:shape id="_x0000_s1052" type="#_x0000_t75" alt="" style="position:absolute;left:0;text-align:left;margin-left:207pt;margin-top:9pt;width:225pt;height:147.75pt;z-index:-251646976">
            <v:imagedata r:id="rId27" o:title="prikazi_data"/>
          </v:shape>
        </w:pict>
      </w:r>
    </w:p>
    <w:p w:rsidR="00DE40A8" w:rsidRDefault="00DE40A8" w:rsidP="00DE40A8">
      <w:pPr>
        <w:jc w:val="both"/>
        <w:rPr>
          <w:rFonts w:ascii="Garamond" w:hAnsi="Garamond"/>
        </w:rPr>
      </w:pPr>
    </w:p>
    <w:p w:rsidR="00DE40A8" w:rsidRDefault="00DE40A8" w:rsidP="00DE40A8">
      <w:pPr>
        <w:jc w:val="both"/>
        <w:rPr>
          <w:rFonts w:ascii="Garamond" w:hAnsi="Garamond"/>
        </w:rPr>
      </w:pPr>
    </w:p>
    <w:p w:rsidR="005E43E5" w:rsidRDefault="005E43E5" w:rsidP="00DE40A8">
      <w:pPr>
        <w:jc w:val="both"/>
        <w:rPr>
          <w:rFonts w:ascii="Garamond" w:hAnsi="Garamond"/>
        </w:rPr>
      </w:pPr>
    </w:p>
    <w:p w:rsidR="005E43E5" w:rsidRDefault="005E43E5" w:rsidP="00DE40A8">
      <w:pPr>
        <w:jc w:val="both"/>
        <w:rPr>
          <w:rFonts w:ascii="Garamond" w:hAnsi="Garamond"/>
        </w:rPr>
      </w:pPr>
    </w:p>
    <w:p w:rsidR="005E43E5" w:rsidRDefault="005E43E5" w:rsidP="00DE40A8">
      <w:pPr>
        <w:jc w:val="both"/>
        <w:rPr>
          <w:rFonts w:ascii="Garamond" w:hAnsi="Garamond"/>
        </w:rPr>
      </w:pPr>
    </w:p>
    <w:p w:rsidR="00DE40A8" w:rsidRDefault="00DE40A8" w:rsidP="00DE40A8">
      <w:pPr>
        <w:jc w:val="both"/>
        <w:rPr>
          <w:rFonts w:ascii="Garamond" w:hAnsi="Garamond"/>
        </w:rPr>
      </w:pPr>
    </w:p>
    <w:p w:rsidR="00DE40A8" w:rsidRDefault="00DE40A8" w:rsidP="00DE40A8">
      <w:pPr>
        <w:jc w:val="both"/>
        <w:rPr>
          <w:rFonts w:ascii="Garamond" w:hAnsi="Garamond"/>
        </w:rPr>
      </w:pPr>
    </w:p>
    <w:p w:rsidR="00DE40A8" w:rsidRDefault="00DE40A8" w:rsidP="00DE40A8">
      <w:pPr>
        <w:jc w:val="both"/>
        <w:rPr>
          <w:rFonts w:ascii="Garamond" w:hAnsi="Garamond"/>
        </w:rPr>
      </w:pPr>
    </w:p>
    <w:p w:rsidR="00DE40A8" w:rsidRDefault="00DE40A8" w:rsidP="00DE40A8">
      <w:pPr>
        <w:jc w:val="both"/>
        <w:rPr>
          <w:rFonts w:ascii="Garamond" w:hAnsi="Garamond"/>
        </w:rPr>
      </w:pPr>
    </w:p>
    <w:p w:rsidR="00DE40A8" w:rsidRDefault="005C5890" w:rsidP="00DE40A8">
      <w:pPr>
        <w:jc w:val="both"/>
        <w:rPr>
          <w:rFonts w:ascii="Garamond" w:hAnsi="Garamond"/>
        </w:rPr>
      </w:pPr>
      <w:r>
        <w:rPr>
          <w:noProof/>
        </w:rPr>
        <w:pict>
          <v:shape id="_x0000_s1055" type="#_x0000_t202" style="position:absolute;left:0;text-align:left;margin-left:99pt;margin-top:9pt;width:108pt;height:18pt;z-index:251657216" stroked="f">
            <v:textbox inset="0,0,0,0">
              <w:txbxContent>
                <w:p w:rsidR="005E43E5" w:rsidRPr="00FC5E72" w:rsidRDefault="005E43E5" w:rsidP="005E43E5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11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Podzemlje Pece</w:t>
                  </w:r>
                </w:p>
              </w:txbxContent>
            </v:textbox>
          </v:shape>
        </w:pict>
      </w:r>
    </w:p>
    <w:p w:rsidR="00DE40A8" w:rsidRPr="00DE40A8" w:rsidRDefault="00DE40A8" w:rsidP="00DE40A8">
      <w:pPr>
        <w:jc w:val="both"/>
        <w:rPr>
          <w:rFonts w:ascii="Garamond" w:hAnsi="Garamond"/>
        </w:rPr>
      </w:pPr>
    </w:p>
    <w:p w:rsidR="00DE40A8" w:rsidRPr="00DE40A8" w:rsidRDefault="00DE40A8" w:rsidP="00DE40A8">
      <w:pPr>
        <w:jc w:val="both"/>
        <w:rPr>
          <w:rFonts w:ascii="Garamond" w:hAnsi="Garamond"/>
        </w:rPr>
      </w:pPr>
    </w:p>
    <w:p w:rsidR="00776793" w:rsidRDefault="005C5890" w:rsidP="00DE40A8">
      <w:pPr>
        <w:jc w:val="both"/>
        <w:rPr>
          <w:rFonts w:ascii="Garamond" w:hAnsi="Garamond"/>
        </w:rPr>
      </w:pPr>
      <w:r>
        <w:rPr>
          <w:noProof/>
        </w:rPr>
        <w:pict>
          <v:shape id="_x0000_s1057" type="#_x0000_t202" style="position:absolute;left:0;text-align:left;margin-left:0;margin-top:2in;width:171pt;height:18pt;z-index:251658240" stroked="f">
            <v:textbox inset="0,0,0,0">
              <w:txbxContent>
                <w:p w:rsidR="005E43E5" w:rsidRPr="00FC5E72" w:rsidRDefault="005E43E5" w:rsidP="005E43E5">
                  <w:pPr>
                    <w:pStyle w:val="Caption"/>
                    <w:rPr>
                      <w:rFonts w:ascii="Tw Cen MT" w:hAnsi="Tw Cen MT"/>
                      <w:b w:val="0"/>
                      <w:i/>
                    </w:rPr>
                  </w:pPr>
                  <w:r w:rsidRPr="00FC5E72">
                    <w:rPr>
                      <w:rFonts w:ascii="Tw Cen MT" w:hAnsi="Tw Cen MT"/>
                      <w:b w:val="0"/>
                      <w:i/>
                    </w:rPr>
                    <w:t xml:space="preserve">Slika 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begin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instrText xml:space="preserve"> SEQ Slika \* ARABIC </w:instrTex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separate"/>
                  </w:r>
                  <w:r w:rsidR="00594482">
                    <w:rPr>
                      <w:rFonts w:ascii="Tw Cen MT" w:hAnsi="Tw Cen MT"/>
                      <w:b w:val="0"/>
                      <w:i/>
                      <w:noProof/>
                    </w:rPr>
                    <w:t>12</w:t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fldChar w:fldCharType="end"/>
                  </w:r>
                  <w:r w:rsidRPr="00FC5E72">
                    <w:rPr>
                      <w:rFonts w:ascii="Tw Cen MT" w:hAnsi="Tw Cen MT"/>
                      <w:b w:val="0"/>
                      <w:i/>
                    </w:rPr>
                    <w:t>: Podzemlje Pece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56" type="#_x0000_t75" alt="" style="position:absolute;left:0;text-align:left;margin-left:0;margin-top:18pt;width:171pt;height:128.75pt;z-index:-251645952">
            <v:imagedata r:id="rId28" o:title="mezica1m"/>
            <w10:wrap type="square"/>
          </v:shape>
        </w:pict>
      </w:r>
      <w:r w:rsidR="00776793" w:rsidRPr="00DE40A8">
        <w:rPr>
          <w:rFonts w:ascii="Garamond" w:hAnsi="Garamond"/>
        </w:rPr>
        <w:t xml:space="preserve">Med Peco in Uršljo goro so že od nekdaj  poznana nahajališča rude, ki so jih odkrili že Rimljani. Prvi pisani viri o  izkoriščanju svinčeve rude </w:t>
      </w:r>
      <w:r w:rsidR="00DE40A8" w:rsidRPr="00DE40A8">
        <w:rPr>
          <w:rFonts w:ascii="Garamond" w:hAnsi="Garamond"/>
        </w:rPr>
        <w:t>so iz leta 1665. To leto beležijo</w:t>
      </w:r>
      <w:r w:rsidR="00776793" w:rsidRPr="00DE40A8">
        <w:rPr>
          <w:rFonts w:ascii="Garamond" w:hAnsi="Garamond"/>
        </w:rPr>
        <w:t xml:space="preserve"> kot začetek rudarjenja v </w:t>
      </w:r>
      <w:r w:rsidR="00DE40A8" w:rsidRPr="00DE40A8">
        <w:rPr>
          <w:rFonts w:ascii="Garamond" w:hAnsi="Garamond"/>
        </w:rPr>
        <w:t xml:space="preserve">teh </w:t>
      </w:r>
      <w:r w:rsidR="00776793" w:rsidRPr="00DE40A8">
        <w:rPr>
          <w:rFonts w:ascii="Garamond" w:hAnsi="Garamond"/>
        </w:rPr>
        <w:t>krajih.</w:t>
      </w:r>
      <w:r w:rsidR="00DE40A8" w:rsidRPr="00DE40A8">
        <w:rPr>
          <w:rFonts w:ascii="Garamond" w:hAnsi="Garamond"/>
        </w:rPr>
        <w:t xml:space="preserve"> </w:t>
      </w:r>
      <w:r w:rsidR="00776793" w:rsidRPr="00DE40A8">
        <w:rPr>
          <w:rFonts w:ascii="Garamond" w:hAnsi="Garamond"/>
        </w:rPr>
        <w:t>Dolga leta rudarjenja in razvoj rudnika so svojevrstno zaznamovali življenje ljudi in pokrajino ob vznožju Karavank.</w:t>
      </w:r>
      <w:r w:rsidR="00DE40A8" w:rsidRPr="00DE40A8">
        <w:rPr>
          <w:rFonts w:ascii="Garamond" w:hAnsi="Garamond"/>
        </w:rPr>
        <w:t xml:space="preserve"> </w:t>
      </w:r>
      <w:r w:rsidR="00776793" w:rsidRPr="00DE40A8">
        <w:rPr>
          <w:rFonts w:ascii="Garamond" w:hAnsi="Garamond"/>
        </w:rPr>
        <w:t>Menjali so se mnogi lastniki, konec 19.</w:t>
      </w:r>
      <w:r w:rsidR="00DE40A8" w:rsidRPr="00DE40A8">
        <w:rPr>
          <w:rFonts w:ascii="Garamond" w:hAnsi="Garamond"/>
        </w:rPr>
        <w:t xml:space="preserve"> </w:t>
      </w:r>
      <w:r w:rsidR="00776793" w:rsidRPr="00DE40A8">
        <w:rPr>
          <w:rFonts w:ascii="Garamond" w:hAnsi="Garamond"/>
        </w:rPr>
        <w:t>stoletja pa je avstrijsko podjetje Bleiberger Bergwerks Union pokupilo vse manjše rudnike in začelo načrtno rudariti. Z vse bolj aktivnim odkopavanjem se je povečevalo tudi število rudarjev in s tem tudi vpliv rudnika na razvoj Črne in Mežice.</w:t>
      </w:r>
      <w:r w:rsidR="00DE40A8">
        <w:rPr>
          <w:rFonts w:ascii="Garamond" w:hAnsi="Garamond"/>
        </w:rPr>
        <w:t xml:space="preserve"> </w:t>
      </w:r>
      <w:r w:rsidR="00776793" w:rsidRPr="00DE40A8">
        <w:rPr>
          <w:rFonts w:ascii="Garamond" w:hAnsi="Garamond"/>
        </w:rPr>
        <w:t>Rudnik se je začel močno razvijati v začetku dvajsetega stoletja, ko so se poleg rudnika začele močneje razvijati tudi spremljajoče dejavnosti (topilnica in izbir</w:t>
      </w:r>
      <w:r w:rsidR="00DE40A8">
        <w:rPr>
          <w:rFonts w:ascii="Garamond" w:hAnsi="Garamond"/>
        </w:rPr>
        <w:t>alnica v Žerjavu, elektrarne..)</w:t>
      </w:r>
      <w:r w:rsidR="00776793" w:rsidRPr="00DE40A8">
        <w:rPr>
          <w:rFonts w:ascii="Garamond" w:hAnsi="Garamond"/>
        </w:rPr>
        <w:t xml:space="preserve"> Nastalo je močno podjetje Rudnik svinca in topilnica Mežica, ki je zaposlovalo tudi preko 2000 ljudi (rudarski obrati, separacija, topilnica, proizvodnja akumulatorskih baterij, tovarna opreme, žaga, mizarska delavnica, skupne službe… )</w:t>
      </w:r>
      <w:r w:rsidR="00DE40A8">
        <w:rPr>
          <w:rFonts w:ascii="Garamond" w:hAnsi="Garamond"/>
        </w:rPr>
        <w:t>.</w:t>
      </w:r>
      <w:r w:rsidR="00776793" w:rsidRPr="00DE40A8">
        <w:rPr>
          <w:rFonts w:ascii="Garamond" w:hAnsi="Garamond"/>
        </w:rPr>
        <w:t xml:space="preserve"> V več kot treh stoletjih rudarjenja so rudarji odkopali 19 milijonov ton svinčeve in cinkove rude za kar so morali odkopati preko 800</w:t>
      </w:r>
      <w:r w:rsidR="0031681A">
        <w:rPr>
          <w:rFonts w:ascii="Garamond" w:hAnsi="Garamond"/>
        </w:rPr>
        <w:t xml:space="preserve"> </w:t>
      </w:r>
      <w:r w:rsidR="00776793" w:rsidRPr="00DE40A8">
        <w:rPr>
          <w:rFonts w:ascii="Garamond" w:hAnsi="Garamond"/>
        </w:rPr>
        <w:t>km rovov. Leta 1988 je bil sprejet zakon o postopnem zapiranju rudnika.</w:t>
      </w:r>
      <w:r w:rsidR="00DE40A8">
        <w:rPr>
          <w:rFonts w:ascii="Garamond" w:hAnsi="Garamond"/>
        </w:rPr>
        <w:t xml:space="preserve"> </w:t>
      </w:r>
      <w:r w:rsidR="00776793" w:rsidRPr="00DE40A8">
        <w:rPr>
          <w:rFonts w:ascii="Garamond" w:hAnsi="Garamond"/>
        </w:rPr>
        <w:t>Leta 1994 je bil izdelan projekt zapiranja Rudnika svinca in cinka Mežica, dokončno je bila ustavljena proizvodnja svinčeno-cinkove rude</w:t>
      </w:r>
      <w:r w:rsidR="00DE40A8">
        <w:rPr>
          <w:rFonts w:ascii="Garamond" w:hAnsi="Garamond"/>
        </w:rPr>
        <w:t>,</w:t>
      </w:r>
      <w:r w:rsidR="00776793" w:rsidRPr="00DE40A8">
        <w:rPr>
          <w:rFonts w:ascii="Garamond" w:hAnsi="Garamond"/>
        </w:rPr>
        <w:t xml:space="preserve"> </w:t>
      </w:r>
      <w:r w:rsidR="00DE40A8">
        <w:rPr>
          <w:rFonts w:ascii="Garamond" w:hAnsi="Garamond"/>
        </w:rPr>
        <w:t>z</w:t>
      </w:r>
      <w:r w:rsidR="00776793" w:rsidRPr="00DE40A8">
        <w:rPr>
          <w:rFonts w:ascii="Garamond" w:hAnsi="Garamond"/>
        </w:rPr>
        <w:t>ačelo se je z</w:t>
      </w:r>
      <w:r w:rsidR="00DE40A8">
        <w:rPr>
          <w:rFonts w:ascii="Garamond" w:hAnsi="Garamond"/>
        </w:rPr>
        <w:t xml:space="preserve">alivanje spodnjih delov rudnika z vodo. </w:t>
      </w:r>
      <w:r w:rsidR="00776793" w:rsidRPr="00DE40A8">
        <w:rPr>
          <w:rFonts w:ascii="Garamond" w:hAnsi="Garamond"/>
        </w:rPr>
        <w:t xml:space="preserve"> </w:t>
      </w:r>
    </w:p>
    <w:p w:rsidR="005E43E5" w:rsidRDefault="005E43E5" w:rsidP="00DE40A8">
      <w:pPr>
        <w:jc w:val="both"/>
        <w:rPr>
          <w:rFonts w:ascii="Garamond" w:hAnsi="Garamond"/>
        </w:rPr>
      </w:pPr>
    </w:p>
    <w:p w:rsidR="005E43E5" w:rsidRDefault="005E43E5" w:rsidP="00DE40A8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Po končanem zanimivem ogledu smo se </w:t>
      </w:r>
      <w:r w:rsidR="00FC5E72">
        <w:rPr>
          <w:rFonts w:ascii="Garamond" w:hAnsi="Garamond"/>
        </w:rPr>
        <w:t xml:space="preserve">skozi </w:t>
      </w:r>
      <w:r w:rsidR="00427AB5" w:rsidRPr="00427AB5">
        <w:rPr>
          <w:rFonts w:ascii="Garamond" w:hAnsi="Garamond"/>
          <w:b/>
          <w:color w:val="339966"/>
          <w:u w:val="single"/>
        </w:rPr>
        <w:t>Kotlje</w:t>
      </w:r>
      <w:r w:rsidR="00427AB5">
        <w:rPr>
          <w:rFonts w:ascii="Garamond" w:hAnsi="Garamond"/>
        </w:rPr>
        <w:t>, kjer je bil rojen pisatelj Lovro Kuhar (Prežihov Voranc)</w:t>
      </w:r>
      <w:r w:rsidR="00E54E51">
        <w:rPr>
          <w:rFonts w:ascii="Garamond" w:hAnsi="Garamond"/>
        </w:rPr>
        <w:t xml:space="preserve"> ter Slovenj Gradec</w:t>
      </w:r>
      <w:r w:rsidR="00427AB5">
        <w:rPr>
          <w:rFonts w:ascii="Garamond" w:hAnsi="Garamond"/>
        </w:rPr>
        <w:t xml:space="preserve"> </w:t>
      </w:r>
      <w:r w:rsidR="00FC5E72">
        <w:rPr>
          <w:rFonts w:ascii="Garamond" w:hAnsi="Garamond"/>
        </w:rPr>
        <w:t>in Velenje odpravili nazaj proti Kranju.</w:t>
      </w:r>
    </w:p>
    <w:p w:rsidR="00FC5E72" w:rsidRPr="00FC5E72" w:rsidRDefault="00FC5E72" w:rsidP="00DE40A8">
      <w:pPr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</w:rPr>
        <w:br w:type="page"/>
      </w:r>
      <w:r w:rsidRPr="00FC5E72">
        <w:rPr>
          <w:rFonts w:ascii="Garamond" w:hAnsi="Garamond"/>
          <w:sz w:val="28"/>
          <w:szCs w:val="28"/>
        </w:rPr>
        <w:t>VIRI IN LITERATURA:</w:t>
      </w:r>
    </w:p>
    <w:p w:rsidR="00FC5E72" w:rsidRDefault="00FC5E72" w:rsidP="00DE40A8">
      <w:pPr>
        <w:jc w:val="both"/>
        <w:rPr>
          <w:rFonts w:ascii="Garamond" w:hAnsi="Garamond"/>
        </w:rPr>
      </w:pPr>
    </w:p>
    <w:p w:rsidR="00FC5E72" w:rsidRDefault="00FC5E72" w:rsidP="00FC5E72">
      <w:pPr>
        <w:numPr>
          <w:ilvl w:val="0"/>
          <w:numId w:val="1"/>
        </w:numPr>
        <w:rPr>
          <w:rFonts w:ascii="Garamond" w:hAnsi="Garamond"/>
        </w:rPr>
      </w:pPr>
      <w:r>
        <w:rPr>
          <w:rFonts w:ascii="Garamond" w:hAnsi="Garamond"/>
        </w:rPr>
        <w:t>zapiski</w:t>
      </w:r>
    </w:p>
    <w:p w:rsidR="00FC5E72" w:rsidRDefault="00FC5E72" w:rsidP="00DE40A8">
      <w:pPr>
        <w:jc w:val="both"/>
        <w:rPr>
          <w:rFonts w:ascii="Garamond" w:hAnsi="Garamond"/>
        </w:rPr>
      </w:pPr>
    </w:p>
    <w:p w:rsidR="00FC5E72" w:rsidRDefault="00FC5E72" w:rsidP="00FC5E72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Žerovnik, Marko ( 2001). Slovenija [Kartografsko gradivo]. Ljubljana: DZS. </w:t>
      </w:r>
    </w:p>
    <w:p w:rsidR="00FC5E72" w:rsidRDefault="00FC5E72" w:rsidP="00DE40A8">
      <w:pPr>
        <w:jc w:val="both"/>
        <w:rPr>
          <w:rFonts w:ascii="Garamond" w:hAnsi="Garamond"/>
        </w:rPr>
      </w:pPr>
    </w:p>
    <w:p w:rsidR="00FC5E72" w:rsidRDefault="005C5890" w:rsidP="00FC5E72">
      <w:pPr>
        <w:jc w:val="both"/>
        <w:rPr>
          <w:rFonts w:ascii="Garamond" w:hAnsi="Garamond"/>
        </w:rPr>
      </w:pPr>
      <w:hyperlink r:id="rId29" w:history="1">
        <w:r w:rsidR="00FC5E72" w:rsidRPr="002E778A">
          <w:rPr>
            <w:rStyle w:val="Hyperlink"/>
            <w:rFonts w:ascii="Garamond" w:hAnsi="Garamond"/>
          </w:rPr>
          <w:t>http://sl.wikipedia.org/</w:t>
        </w:r>
      </w:hyperlink>
    </w:p>
    <w:p w:rsidR="00FC5E72" w:rsidRDefault="005C5890" w:rsidP="00DE40A8">
      <w:pPr>
        <w:jc w:val="both"/>
        <w:rPr>
          <w:rFonts w:ascii="Garamond" w:hAnsi="Garamond"/>
        </w:rPr>
      </w:pPr>
      <w:hyperlink r:id="rId30" w:history="1">
        <w:r w:rsidR="00FC5E72" w:rsidRPr="00DA24F3">
          <w:rPr>
            <w:rStyle w:val="Hyperlink"/>
            <w:rFonts w:ascii="Garamond" w:hAnsi="Garamond"/>
          </w:rPr>
          <w:t>http://www.libelice.si</w:t>
        </w:r>
      </w:hyperlink>
      <w:r w:rsidR="00FC5E72">
        <w:rPr>
          <w:rFonts w:ascii="Garamond" w:hAnsi="Garamond"/>
        </w:rPr>
        <w:t xml:space="preserve"> </w:t>
      </w:r>
    </w:p>
    <w:p w:rsidR="00FC5E72" w:rsidRDefault="005C5890" w:rsidP="00DE40A8">
      <w:pPr>
        <w:jc w:val="both"/>
        <w:rPr>
          <w:rFonts w:ascii="Garamond" w:hAnsi="Garamond"/>
        </w:rPr>
      </w:pPr>
      <w:hyperlink r:id="rId31" w:history="1">
        <w:r w:rsidR="00FC5E72" w:rsidRPr="00DA24F3">
          <w:rPr>
            <w:rStyle w:val="Hyperlink"/>
            <w:rFonts w:ascii="Garamond" w:hAnsi="Garamond"/>
          </w:rPr>
          <w:t>http://www.koroska.si</w:t>
        </w:r>
      </w:hyperlink>
    </w:p>
    <w:p w:rsidR="00FC5E72" w:rsidRDefault="005C5890" w:rsidP="00DE40A8">
      <w:pPr>
        <w:jc w:val="both"/>
        <w:rPr>
          <w:rFonts w:ascii="Garamond" w:hAnsi="Garamond"/>
        </w:rPr>
      </w:pPr>
      <w:hyperlink r:id="rId32" w:history="1">
        <w:r w:rsidR="00FC5E72" w:rsidRPr="00DA24F3">
          <w:rPr>
            <w:rStyle w:val="Hyperlink"/>
            <w:rFonts w:ascii="Garamond" w:hAnsi="Garamond"/>
          </w:rPr>
          <w:t>http://www.podzemljepece.com</w:t>
        </w:r>
      </w:hyperlink>
    </w:p>
    <w:p w:rsidR="00FC5E72" w:rsidRPr="00DE40A8" w:rsidRDefault="00FC5E72" w:rsidP="00DE40A8">
      <w:pPr>
        <w:jc w:val="both"/>
        <w:rPr>
          <w:rFonts w:ascii="Garamond" w:hAnsi="Garamond"/>
        </w:rPr>
      </w:pPr>
    </w:p>
    <w:p w:rsidR="00E7285C" w:rsidRPr="00E4355A" w:rsidRDefault="00E7285C" w:rsidP="008D736E">
      <w:pPr>
        <w:tabs>
          <w:tab w:val="left" w:pos="1860"/>
        </w:tabs>
        <w:jc w:val="both"/>
        <w:rPr>
          <w:rFonts w:ascii="Garamond" w:hAnsi="Garamond"/>
        </w:rPr>
      </w:pPr>
    </w:p>
    <w:sectPr w:rsidR="00E7285C" w:rsidRPr="00E4355A" w:rsidSect="00E22B76">
      <w:footerReference w:type="default" r:id="rId33"/>
      <w:pgSz w:w="12240" w:h="15840" w:code="1"/>
      <w:pgMar w:top="1440" w:right="1797" w:bottom="1440" w:left="1797" w:header="709" w:footer="709" w:gutter="0"/>
      <w:pgNumType w:fmt="numberInDash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60C0" w:rsidRDefault="004260C0">
      <w:r>
        <w:separator/>
      </w:r>
    </w:p>
  </w:endnote>
  <w:endnote w:type="continuationSeparator" w:id="0">
    <w:p w:rsidR="004260C0" w:rsidRDefault="00426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w Cen MT"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2B76" w:rsidRDefault="00E22B76" w:rsidP="00E22B76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F1299">
      <w:rPr>
        <w:rStyle w:val="PageNumber"/>
        <w:noProof/>
      </w:rPr>
      <w:t>- 2 -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60C0" w:rsidRDefault="004260C0">
      <w:r>
        <w:separator/>
      </w:r>
    </w:p>
  </w:footnote>
  <w:footnote w:type="continuationSeparator" w:id="0">
    <w:p w:rsidR="004260C0" w:rsidRDefault="004260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F2B72"/>
    <w:multiLevelType w:val="hybridMultilevel"/>
    <w:tmpl w:val="F7A4D6B0"/>
    <w:lvl w:ilvl="0" w:tplc="47DC215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D43C0"/>
    <w:rsid w:val="000C193B"/>
    <w:rsid w:val="001003F8"/>
    <w:rsid w:val="00115788"/>
    <w:rsid w:val="001B470B"/>
    <w:rsid w:val="001C6C8F"/>
    <w:rsid w:val="00212ACB"/>
    <w:rsid w:val="00283B6F"/>
    <w:rsid w:val="0031681A"/>
    <w:rsid w:val="003250BC"/>
    <w:rsid w:val="003607F8"/>
    <w:rsid w:val="003A3721"/>
    <w:rsid w:val="003B271C"/>
    <w:rsid w:val="003B29D3"/>
    <w:rsid w:val="003B35D6"/>
    <w:rsid w:val="003B4D96"/>
    <w:rsid w:val="003D393F"/>
    <w:rsid w:val="00414D7F"/>
    <w:rsid w:val="004260C0"/>
    <w:rsid w:val="00427AB5"/>
    <w:rsid w:val="00594482"/>
    <w:rsid w:val="005A6C95"/>
    <w:rsid w:val="005C5890"/>
    <w:rsid w:val="005E43E5"/>
    <w:rsid w:val="00613C96"/>
    <w:rsid w:val="006F7264"/>
    <w:rsid w:val="0070520E"/>
    <w:rsid w:val="00706F6B"/>
    <w:rsid w:val="00734C6E"/>
    <w:rsid w:val="00745A9A"/>
    <w:rsid w:val="00776793"/>
    <w:rsid w:val="00796A52"/>
    <w:rsid w:val="008D736E"/>
    <w:rsid w:val="009F1299"/>
    <w:rsid w:val="00A54CE1"/>
    <w:rsid w:val="00A70BF9"/>
    <w:rsid w:val="00B1611C"/>
    <w:rsid w:val="00C523B4"/>
    <w:rsid w:val="00C63266"/>
    <w:rsid w:val="00CA32C1"/>
    <w:rsid w:val="00CB063E"/>
    <w:rsid w:val="00CC2A08"/>
    <w:rsid w:val="00CC2CE6"/>
    <w:rsid w:val="00CD43C0"/>
    <w:rsid w:val="00D655A6"/>
    <w:rsid w:val="00DE40A8"/>
    <w:rsid w:val="00E129CA"/>
    <w:rsid w:val="00E22B76"/>
    <w:rsid w:val="00E4355A"/>
    <w:rsid w:val="00E54E51"/>
    <w:rsid w:val="00E7285C"/>
    <w:rsid w:val="00EE76E2"/>
    <w:rsid w:val="00EF419F"/>
    <w:rsid w:val="00F32C03"/>
    <w:rsid w:val="00F6228C"/>
    <w:rsid w:val="00FC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B7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B7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2B76"/>
  </w:style>
  <w:style w:type="character" w:styleId="Hyperlink">
    <w:name w:val="Hyperlink"/>
    <w:rsid w:val="00E129CA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3A3721"/>
    <w:rPr>
      <w:b/>
      <w:bCs/>
      <w:sz w:val="20"/>
      <w:szCs w:val="20"/>
    </w:rPr>
  </w:style>
  <w:style w:type="paragraph" w:customStyle="1" w:styleId="naslovi1">
    <w:name w:val="naslovi_1"/>
    <w:basedOn w:val="Normal"/>
    <w:rsid w:val="00776793"/>
    <w:pPr>
      <w:spacing w:before="100" w:beforeAutospacing="1" w:after="100" w:afterAutospacing="1"/>
    </w:pPr>
    <w:rPr>
      <w:lang w:val="en-US"/>
    </w:rPr>
  </w:style>
  <w:style w:type="character" w:styleId="Strong">
    <w:name w:val="Strong"/>
    <w:qFormat/>
    <w:rsid w:val="00776793"/>
    <w:rPr>
      <w:b/>
      <w:bCs/>
    </w:rPr>
  </w:style>
  <w:style w:type="paragraph" w:customStyle="1" w:styleId="ogledi">
    <w:name w:val="ogledi"/>
    <w:basedOn w:val="Normal"/>
    <w:rsid w:val="00776793"/>
    <w:pPr>
      <w:spacing w:before="100" w:beforeAutospacing="1" w:after="100" w:afterAutospacing="1"/>
    </w:pPr>
    <w:rPr>
      <w:lang w:val="en-US"/>
    </w:rPr>
  </w:style>
  <w:style w:type="paragraph" w:styleId="BalloonText">
    <w:name w:val="Balloon Text"/>
    <w:basedOn w:val="Normal"/>
    <w:semiHidden/>
    <w:rsid w:val="005944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7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1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07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40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1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8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4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9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l.wikipedia.org/wiki/Posavsko_hribovj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sl.wikipedia.org/wiki/Mislinja_(reka)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sl.wikipedia.org/wiki/Pohorje" TargetMode="External"/><Relationship Id="rId17" Type="http://schemas.openxmlformats.org/officeDocument/2006/relationships/hyperlink" Target="http://sl.wikipedia.org/wiki/Cerkev_(zgradba)" TargetMode="External"/><Relationship Id="rId25" Type="http://schemas.openxmlformats.org/officeDocument/2006/relationships/image" Target="media/image10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yperlink" Target="http://sl.wikipedia.org/wiki/Me%C5%BEa" TargetMode="External"/><Relationship Id="rId29" Type="http://schemas.openxmlformats.org/officeDocument/2006/relationships/hyperlink" Target="http://sl.wikipedia.org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l.wikipedia.org/wiki/Kamni%C5%A1ko-Savinjske_Alpe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www.podzemljepece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openxmlformats.org/officeDocument/2006/relationships/hyperlink" Target="http://sl.wikipedia.org/wiki/Slovenija" TargetMode="External"/><Relationship Id="rId19" Type="http://schemas.openxmlformats.org/officeDocument/2006/relationships/hyperlink" Target="http://sl.wikipedia.org/wiki/Drava" TargetMode="External"/><Relationship Id="rId31" Type="http://schemas.openxmlformats.org/officeDocument/2006/relationships/hyperlink" Target="http://www.koroska.s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jpeg"/><Relationship Id="rId22" Type="http://schemas.openxmlformats.org/officeDocument/2006/relationships/hyperlink" Target="http://sl.wikipedia.org/wiki/Dolina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www.libelice.si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2012</Words>
  <Characters>11470</Characters>
  <Application>Microsoft Office Word</Application>
  <DocSecurity>0</DocSecurity>
  <Lines>95</Lines>
  <Paragraphs>26</Paragraphs>
  <ScaleCrop>false</ScaleCrop>
  <Company/>
  <LinksUpToDate>false</LinksUpToDate>
  <CharactersWithSpaces>13456</CharactersWithSpaces>
  <SharedDoc>false</SharedDoc>
  <HLinks>
    <vt:vector size="144" baseType="variant">
      <vt:variant>
        <vt:i4>6094864</vt:i4>
      </vt:variant>
      <vt:variant>
        <vt:i4>36</vt:i4>
      </vt:variant>
      <vt:variant>
        <vt:i4>0</vt:i4>
      </vt:variant>
      <vt:variant>
        <vt:i4>5</vt:i4>
      </vt:variant>
      <vt:variant>
        <vt:lpwstr>http://www.podzemljepece.com/</vt:lpwstr>
      </vt:variant>
      <vt:variant>
        <vt:lpwstr/>
      </vt:variant>
      <vt:variant>
        <vt:i4>8126588</vt:i4>
      </vt:variant>
      <vt:variant>
        <vt:i4>33</vt:i4>
      </vt:variant>
      <vt:variant>
        <vt:i4>0</vt:i4>
      </vt:variant>
      <vt:variant>
        <vt:i4>5</vt:i4>
      </vt:variant>
      <vt:variant>
        <vt:lpwstr>http://www.koroska.si/</vt:lpwstr>
      </vt:variant>
      <vt:variant>
        <vt:lpwstr/>
      </vt:variant>
      <vt:variant>
        <vt:i4>7143459</vt:i4>
      </vt:variant>
      <vt:variant>
        <vt:i4>30</vt:i4>
      </vt:variant>
      <vt:variant>
        <vt:i4>0</vt:i4>
      </vt:variant>
      <vt:variant>
        <vt:i4>5</vt:i4>
      </vt:variant>
      <vt:variant>
        <vt:lpwstr>http://www.libelice.si/</vt:lpwstr>
      </vt:variant>
      <vt:variant>
        <vt:lpwstr/>
      </vt:variant>
      <vt:variant>
        <vt:i4>589828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</vt:lpwstr>
      </vt:variant>
      <vt:variant>
        <vt:lpwstr/>
      </vt:variant>
      <vt:variant>
        <vt:i4>7274545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http://sl.wikipedia.org/wiki/Dolina</vt:lpwstr>
      </vt:variant>
      <vt:variant>
        <vt:lpwstr/>
      </vt:variant>
      <vt:variant>
        <vt:i4>8060945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http://sl.wikipedia.org/wiki/Mislinja_(reka)</vt:lpwstr>
      </vt:variant>
      <vt:variant>
        <vt:lpwstr/>
      </vt:variant>
      <vt:variant>
        <vt:i4>7798897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http://sl.wikipedia.org/wiki/Me%C5%BEa</vt:lpwstr>
      </vt:variant>
      <vt:variant>
        <vt:lpwstr/>
      </vt:variant>
      <vt:variant>
        <vt:i4>7143475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http://sl.wikipedia.org/wiki/Drava</vt:lpwstr>
      </vt:variant>
      <vt:variant>
        <vt:lpwstr/>
      </vt:variant>
      <vt:variant>
        <vt:i4>3080195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http://sl.wikipedia.org/wiki/Cerkev_(zgradba)</vt:lpwstr>
      </vt:variant>
      <vt:variant>
        <vt:lpwstr/>
      </vt:variant>
      <vt:variant>
        <vt:i4>4915233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http://sl.wikipedia.org/wiki/Posavsko_hribovje</vt:lpwstr>
      </vt:variant>
      <vt:variant>
        <vt:lpwstr/>
      </vt:variant>
      <vt:variant>
        <vt:i4>393309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http://sl.wikipedia.org/wiki/Pohorje</vt:lpwstr>
      </vt:variant>
      <vt:variant>
        <vt:lpwstr/>
      </vt:variant>
      <vt:variant>
        <vt:i4>1179701</vt:i4>
      </vt:variant>
      <vt:variant>
        <vt:i4>3</vt:i4>
      </vt:variant>
      <vt:variant>
        <vt:i4>0</vt:i4>
      </vt:variant>
      <vt:variant>
        <vt:i4>5</vt:i4>
      </vt:variant>
      <vt:variant>
        <vt:lpwstr>http://sl.wikipedia.org/wiki/Kamni%C5%A1ko-Savinjske_Alpe</vt:lpwstr>
      </vt:variant>
      <vt:variant>
        <vt:lpwstr/>
      </vt:variant>
      <vt:variant>
        <vt:i4>7864361</vt:i4>
      </vt:variant>
      <vt:variant>
        <vt:i4>0</vt:i4>
      </vt:variant>
      <vt:variant>
        <vt:i4>0</vt:i4>
      </vt:variant>
      <vt:variant>
        <vt:i4>5</vt:i4>
      </vt:variant>
      <vt:variant>
        <vt:lpwstr>http://sl.wikipedia.org/wiki/Slovenija</vt:lpwstr>
      </vt:variant>
      <vt:variant>
        <vt:lpwstr/>
      </vt:variant>
      <vt:variant>
        <vt:i4>4653084</vt:i4>
      </vt:variant>
      <vt:variant>
        <vt:i4>-1</vt:i4>
      </vt:variant>
      <vt:variant>
        <vt:i4>1027</vt:i4>
      </vt:variant>
      <vt:variant>
        <vt:i4>1</vt:i4>
      </vt:variant>
      <vt:variant>
        <vt:lpwstr>http://www.sloveniaholidays.com/images/slo/zemljevid.gif</vt:lpwstr>
      </vt:variant>
      <vt:variant>
        <vt:lpwstr/>
      </vt:variant>
      <vt:variant>
        <vt:i4>2097200</vt:i4>
      </vt:variant>
      <vt:variant>
        <vt:i4>-1</vt:i4>
      </vt:variant>
      <vt:variant>
        <vt:i4>1028</vt:i4>
      </vt:variant>
      <vt:variant>
        <vt:i4>1</vt:i4>
      </vt:variant>
      <vt:variant>
        <vt:lpwstr>http://www.sloveniaholidays.com/images/slo/regije/zemljevidi/4.gif</vt:lpwstr>
      </vt:variant>
      <vt:variant>
        <vt:lpwstr/>
      </vt:variant>
      <vt:variant>
        <vt:i4>5963787</vt:i4>
      </vt:variant>
      <vt:variant>
        <vt:i4>-1</vt:i4>
      </vt:variant>
      <vt:variant>
        <vt:i4>1030</vt:i4>
      </vt:variant>
      <vt:variant>
        <vt:i4>1</vt:i4>
      </vt:variant>
      <vt:variant>
        <vt:lpwstr>http://www.slovenia.info/pictures%5CTB_attractions%5C1%5C2004%5CDobrovlje_20512.JPG</vt:lpwstr>
      </vt:variant>
      <vt:variant>
        <vt:lpwstr/>
      </vt:variant>
      <vt:variant>
        <vt:i4>1507405</vt:i4>
      </vt:variant>
      <vt:variant>
        <vt:i4>-1</vt:i4>
      </vt:variant>
      <vt:variant>
        <vt:i4>1032</vt:i4>
      </vt:variant>
      <vt:variant>
        <vt:i4>1</vt:i4>
      </vt:variant>
      <vt:variant>
        <vt:lpwstr>http://ocs-v3.ibe.si/pls/portal/docs/1/62266.JPG</vt:lpwstr>
      </vt:variant>
      <vt:variant>
        <vt:lpwstr/>
      </vt:variant>
      <vt:variant>
        <vt:i4>5308429</vt:i4>
      </vt:variant>
      <vt:variant>
        <vt:i4>-1</vt:i4>
      </vt:variant>
      <vt:variant>
        <vt:i4>1034</vt:i4>
      </vt:variant>
      <vt:variant>
        <vt:i4>1</vt:i4>
      </vt:variant>
      <vt:variant>
        <vt:lpwstr>http://www.sostanj.info/slike/2006/novice/Pikin-festival.jpg</vt:lpwstr>
      </vt:variant>
      <vt:variant>
        <vt:lpwstr/>
      </vt:variant>
      <vt:variant>
        <vt:i4>5111911</vt:i4>
      </vt:variant>
      <vt:variant>
        <vt:i4>-1</vt:i4>
      </vt:variant>
      <vt:variant>
        <vt:i4>1045</vt:i4>
      </vt:variant>
      <vt:variant>
        <vt:i4>1</vt:i4>
      </vt:variant>
      <vt:variant>
        <vt:lpwstr>http://www.koroska.si/prikazi_data.php?idd=740&amp;tip=euro_vsebine_detail</vt:lpwstr>
      </vt:variant>
      <vt:variant>
        <vt:lpwstr/>
      </vt:variant>
      <vt:variant>
        <vt:i4>3342373</vt:i4>
      </vt:variant>
      <vt:variant>
        <vt:i4>-1</vt:i4>
      </vt:variant>
      <vt:variant>
        <vt:i4>1047</vt:i4>
      </vt:variant>
      <vt:variant>
        <vt:i4>1</vt:i4>
      </vt:variant>
      <vt:variant>
        <vt:lpwstr>http://www.metalravne.com/libelice/kmecka_zbirka_images/image022.jpg</vt:lpwstr>
      </vt:variant>
      <vt:variant>
        <vt:lpwstr/>
      </vt:variant>
      <vt:variant>
        <vt:i4>6029400</vt:i4>
      </vt:variant>
      <vt:variant>
        <vt:i4>-1</vt:i4>
      </vt:variant>
      <vt:variant>
        <vt:i4>1050</vt:i4>
      </vt:variant>
      <vt:variant>
        <vt:i4>1</vt:i4>
      </vt:variant>
      <vt:variant>
        <vt:lpwstr>http://sftp.slovenka.net/e-dravograd/h/slike/o/muzejskazbirka.jpg</vt:lpwstr>
      </vt:variant>
      <vt:variant>
        <vt:lpwstr/>
      </vt:variant>
      <vt:variant>
        <vt:i4>8257659</vt:i4>
      </vt:variant>
      <vt:variant>
        <vt:i4>-1</vt:i4>
      </vt:variant>
      <vt:variant>
        <vt:i4>1052</vt:i4>
      </vt:variant>
      <vt:variant>
        <vt:i4>1</vt:i4>
      </vt:variant>
      <vt:variant>
        <vt:lpwstr>http://www.koroska.si/prikazi_data.php?idd=141&amp;tip=euro_vsebine</vt:lpwstr>
      </vt:variant>
      <vt:variant>
        <vt:lpwstr/>
      </vt:variant>
      <vt:variant>
        <vt:i4>5505060</vt:i4>
      </vt:variant>
      <vt:variant>
        <vt:i4>-1</vt:i4>
      </vt:variant>
      <vt:variant>
        <vt:i4>1053</vt:i4>
      </vt:variant>
      <vt:variant>
        <vt:i4>1</vt:i4>
      </vt:variant>
      <vt:variant>
        <vt:lpwstr>http://www.ravne.si/tic/Slike/forma%20viva_dusan%20trsar.jpg</vt:lpwstr>
      </vt:variant>
      <vt:variant>
        <vt:lpwstr/>
      </vt:variant>
      <vt:variant>
        <vt:i4>3539042</vt:i4>
      </vt:variant>
      <vt:variant>
        <vt:i4>-1</vt:i4>
      </vt:variant>
      <vt:variant>
        <vt:i4>1056</vt:i4>
      </vt:variant>
      <vt:variant>
        <vt:i4>1</vt:i4>
      </vt:variant>
      <vt:variant>
        <vt:lpwstr>http://www.sc-rm.net/uploads/images/OblqGEFlaIUu-xfG3iPw1A/mezica1m.jpg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2019-05-10T12:37:00Z</dcterms:created>
  <dcterms:modified xsi:type="dcterms:W3CDTF">2019-05-10T12:37:00Z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