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872F" w14:textId="77777777" w:rsidR="009D79F5" w:rsidRDefault="009D79F5" w:rsidP="009D79F5">
      <w:bookmarkStart w:id="0" w:name="_GoBack"/>
      <w:bookmarkEnd w:id="0"/>
    </w:p>
    <w:p w14:paraId="5789FB87" w14:textId="77777777" w:rsidR="009D79F5" w:rsidRDefault="009D79F5" w:rsidP="009D79F5"/>
    <w:p w14:paraId="638341C8" w14:textId="77777777" w:rsidR="009D79F5" w:rsidRDefault="009D79F5" w:rsidP="009D79F5"/>
    <w:p w14:paraId="3D7F8A65" w14:textId="77777777" w:rsidR="009D79F5" w:rsidRDefault="009D79F5" w:rsidP="009D79F5"/>
    <w:p w14:paraId="60ED1E61" w14:textId="77777777" w:rsidR="009D79F5" w:rsidRDefault="009D79F5" w:rsidP="009D79F5"/>
    <w:p w14:paraId="03B35957" w14:textId="77777777" w:rsidR="009D79F5" w:rsidRDefault="009D79F5" w:rsidP="009D79F5"/>
    <w:p w14:paraId="127719E0" w14:textId="77777777" w:rsidR="009D79F5" w:rsidRDefault="009D79F5" w:rsidP="009D79F5"/>
    <w:p w14:paraId="7E2873D9" w14:textId="77777777" w:rsidR="009D79F5" w:rsidRDefault="009D79F5" w:rsidP="009D79F5"/>
    <w:p w14:paraId="70F144FD" w14:textId="77777777" w:rsidR="009D79F5" w:rsidRPr="008A5896" w:rsidRDefault="009D79F5" w:rsidP="009D79F5">
      <w:pPr>
        <w:jc w:val="center"/>
        <w:rPr>
          <w:rFonts w:ascii="Garamond" w:hAnsi="Garamond"/>
        </w:rPr>
      </w:pPr>
      <w:r w:rsidRPr="008A5896">
        <w:rPr>
          <w:rFonts w:ascii="Garamond" w:hAnsi="Garamond"/>
        </w:rPr>
        <w:t>VAJA ZA MATURO IZ GEOGRAFIJE</w:t>
      </w:r>
    </w:p>
    <w:p w14:paraId="72F0932C" w14:textId="77777777" w:rsidR="009D79F5" w:rsidRPr="008A5896" w:rsidRDefault="009D79F5" w:rsidP="009D79F5">
      <w:pPr>
        <w:jc w:val="center"/>
        <w:rPr>
          <w:rFonts w:ascii="Garamond" w:hAnsi="Garamond"/>
        </w:rPr>
      </w:pPr>
    </w:p>
    <w:p w14:paraId="124AE32B" w14:textId="77777777" w:rsidR="009D79F5" w:rsidRPr="008A5896" w:rsidRDefault="009D79F5" w:rsidP="009D79F5">
      <w:pPr>
        <w:jc w:val="center"/>
        <w:rPr>
          <w:rFonts w:ascii="Garamond" w:hAnsi="Garamond"/>
        </w:rPr>
      </w:pPr>
      <w:r>
        <w:rPr>
          <w:rFonts w:ascii="Garamond" w:hAnsi="Garamond"/>
        </w:rPr>
        <w:t>VAJA ŠT. 3</w:t>
      </w:r>
    </w:p>
    <w:p w14:paraId="5DF9968D" w14:textId="77777777" w:rsidR="009D79F5" w:rsidRPr="008A5896" w:rsidRDefault="009D79F5" w:rsidP="009D79F5">
      <w:pPr>
        <w:jc w:val="center"/>
        <w:rPr>
          <w:rFonts w:ascii="Garamond" w:hAnsi="Garamond"/>
        </w:rPr>
      </w:pPr>
    </w:p>
    <w:p w14:paraId="4B118653" w14:textId="77777777" w:rsidR="009D79F5" w:rsidRPr="008A5896" w:rsidRDefault="009D79F5" w:rsidP="009D79F5">
      <w:pPr>
        <w:jc w:val="center"/>
        <w:rPr>
          <w:rFonts w:ascii="Garamond" w:hAnsi="Garamond"/>
          <w:sz w:val="28"/>
          <w:szCs w:val="28"/>
        </w:rPr>
      </w:pPr>
      <w:r w:rsidRPr="008A5896">
        <w:rPr>
          <w:rFonts w:ascii="Garamond" w:hAnsi="Garamond"/>
          <w:sz w:val="28"/>
          <w:szCs w:val="28"/>
        </w:rPr>
        <w:t>FIZIČNA GEOGRAFIJA</w:t>
      </w:r>
    </w:p>
    <w:p w14:paraId="7A5AF597" w14:textId="77777777" w:rsidR="009D79F5" w:rsidRPr="008A5896" w:rsidRDefault="009D79F5" w:rsidP="009D79F5">
      <w:pPr>
        <w:jc w:val="center"/>
        <w:rPr>
          <w:rFonts w:ascii="Garamond" w:hAnsi="Garamond"/>
        </w:rPr>
      </w:pPr>
    </w:p>
    <w:p w14:paraId="0E8CA116" w14:textId="77777777" w:rsidR="009D79F5" w:rsidRPr="008A5896" w:rsidRDefault="009D79F5" w:rsidP="009D79F5">
      <w:pPr>
        <w:jc w:val="center"/>
        <w:rPr>
          <w:rFonts w:ascii="Garamond" w:hAnsi="Garamond"/>
          <w:b/>
          <w:sz w:val="32"/>
          <w:szCs w:val="32"/>
        </w:rPr>
      </w:pPr>
      <w:r>
        <w:rPr>
          <w:rFonts w:ascii="Garamond" w:hAnsi="Garamond"/>
          <w:b/>
          <w:sz w:val="32"/>
          <w:szCs w:val="32"/>
        </w:rPr>
        <w:t>PODNEBJE in VREME</w:t>
      </w:r>
    </w:p>
    <w:p w14:paraId="440C8CF4" w14:textId="77777777" w:rsidR="009D79F5" w:rsidRPr="008A5896" w:rsidRDefault="009D79F5" w:rsidP="009D79F5">
      <w:pPr>
        <w:jc w:val="center"/>
        <w:rPr>
          <w:rFonts w:ascii="Garamond" w:hAnsi="Garamond"/>
          <w:sz w:val="28"/>
          <w:szCs w:val="28"/>
        </w:rPr>
      </w:pPr>
    </w:p>
    <w:p w14:paraId="30883CD1" w14:textId="77777777" w:rsidR="009D79F5" w:rsidRPr="005E3158" w:rsidRDefault="009D79F5" w:rsidP="009D79F5">
      <w:pPr>
        <w:jc w:val="center"/>
        <w:rPr>
          <w:rFonts w:ascii="Garamond" w:hAnsi="Garamond"/>
          <w:b/>
          <w:sz w:val="28"/>
          <w:szCs w:val="28"/>
        </w:rPr>
      </w:pPr>
      <w:r w:rsidRPr="005E3158">
        <w:rPr>
          <w:rFonts w:ascii="Garamond" w:hAnsi="Garamond"/>
          <w:b/>
          <w:sz w:val="28"/>
          <w:szCs w:val="28"/>
        </w:rPr>
        <w:t>Onesnaženost zraka (koncentracije SO</w:t>
      </w:r>
      <w:r w:rsidRPr="005E3158">
        <w:rPr>
          <w:rFonts w:ascii="Garamond" w:hAnsi="Garamond"/>
          <w:b/>
          <w:sz w:val="28"/>
          <w:szCs w:val="28"/>
          <w:vertAlign w:val="subscript"/>
        </w:rPr>
        <w:t xml:space="preserve">2 </w:t>
      </w:r>
      <w:r w:rsidRPr="005E3158">
        <w:rPr>
          <w:rFonts w:ascii="Garamond" w:hAnsi="Garamond"/>
          <w:b/>
          <w:sz w:val="28"/>
          <w:szCs w:val="28"/>
        </w:rPr>
        <w:t>)</w:t>
      </w:r>
    </w:p>
    <w:p w14:paraId="7591DF09" w14:textId="77777777" w:rsidR="009D79F5" w:rsidRPr="008A5896" w:rsidRDefault="009D79F5" w:rsidP="009D79F5">
      <w:pPr>
        <w:jc w:val="center"/>
        <w:rPr>
          <w:rFonts w:ascii="Garamond" w:hAnsi="Garamond"/>
        </w:rPr>
      </w:pPr>
    </w:p>
    <w:p w14:paraId="7826568D" w14:textId="77777777" w:rsidR="009D79F5" w:rsidRPr="008A5896" w:rsidRDefault="009D79F5" w:rsidP="009D79F5">
      <w:pPr>
        <w:jc w:val="center"/>
        <w:rPr>
          <w:rFonts w:ascii="Garamond" w:hAnsi="Garamond"/>
        </w:rPr>
      </w:pPr>
    </w:p>
    <w:p w14:paraId="71D349D8" w14:textId="77777777" w:rsidR="009D79F5" w:rsidRPr="008A5896" w:rsidRDefault="009D79F5" w:rsidP="009D79F5">
      <w:pPr>
        <w:jc w:val="center"/>
        <w:rPr>
          <w:rFonts w:ascii="Garamond" w:hAnsi="Garamond"/>
        </w:rPr>
      </w:pPr>
    </w:p>
    <w:p w14:paraId="51C4CF97" w14:textId="77777777" w:rsidR="009D79F5" w:rsidRPr="008A5896" w:rsidRDefault="009D79F5" w:rsidP="009D79F5">
      <w:pPr>
        <w:jc w:val="center"/>
        <w:rPr>
          <w:rFonts w:ascii="Garamond" w:hAnsi="Garamond"/>
        </w:rPr>
      </w:pPr>
    </w:p>
    <w:p w14:paraId="065CB1E5" w14:textId="77777777" w:rsidR="009D79F5" w:rsidRPr="008A5896" w:rsidRDefault="009D79F5" w:rsidP="009D79F5">
      <w:pPr>
        <w:rPr>
          <w:rFonts w:ascii="Garamond" w:hAnsi="Garamond"/>
        </w:rPr>
      </w:pPr>
    </w:p>
    <w:p w14:paraId="2D215018" w14:textId="77777777" w:rsidR="009D79F5" w:rsidRPr="008A5896" w:rsidRDefault="009D79F5" w:rsidP="009D79F5">
      <w:pPr>
        <w:rPr>
          <w:rFonts w:ascii="Garamond" w:hAnsi="Garamond"/>
        </w:rPr>
      </w:pPr>
    </w:p>
    <w:p w14:paraId="720A8182" w14:textId="77777777" w:rsidR="009D79F5" w:rsidRPr="008A5896" w:rsidRDefault="009D79F5" w:rsidP="009D79F5">
      <w:pPr>
        <w:rPr>
          <w:rFonts w:ascii="Garamond" w:hAnsi="Garamond"/>
        </w:rPr>
      </w:pPr>
    </w:p>
    <w:p w14:paraId="18173B6F" w14:textId="77777777" w:rsidR="009D79F5" w:rsidRPr="008A5896" w:rsidRDefault="009D79F5" w:rsidP="009D79F5">
      <w:pPr>
        <w:rPr>
          <w:rFonts w:ascii="Garamond" w:hAnsi="Garamond"/>
        </w:rPr>
      </w:pPr>
    </w:p>
    <w:p w14:paraId="4E4FD7AE" w14:textId="77777777" w:rsidR="009D79F5" w:rsidRPr="008A5896" w:rsidRDefault="009D79F5" w:rsidP="009D79F5">
      <w:pPr>
        <w:rPr>
          <w:rFonts w:ascii="Garamond" w:hAnsi="Garamond"/>
        </w:rPr>
      </w:pPr>
    </w:p>
    <w:p w14:paraId="68121D8D" w14:textId="77777777" w:rsidR="009D79F5" w:rsidRDefault="009D79F5" w:rsidP="009D79F5">
      <w:pPr>
        <w:rPr>
          <w:rFonts w:ascii="Garamond" w:hAnsi="Garamond"/>
        </w:rPr>
      </w:pPr>
    </w:p>
    <w:p w14:paraId="1A04A748" w14:textId="77777777" w:rsidR="009D79F5" w:rsidRDefault="009D79F5" w:rsidP="009D79F5">
      <w:pPr>
        <w:rPr>
          <w:rFonts w:ascii="Garamond" w:hAnsi="Garamond"/>
        </w:rPr>
      </w:pPr>
    </w:p>
    <w:p w14:paraId="3F922EB4" w14:textId="77777777" w:rsidR="009D79F5" w:rsidRDefault="009D79F5" w:rsidP="009D79F5">
      <w:pPr>
        <w:rPr>
          <w:rFonts w:ascii="Garamond" w:hAnsi="Garamond"/>
        </w:rPr>
      </w:pPr>
    </w:p>
    <w:p w14:paraId="6616760C" w14:textId="77777777" w:rsidR="009D79F5" w:rsidRDefault="009D79F5" w:rsidP="009D79F5">
      <w:pPr>
        <w:rPr>
          <w:rFonts w:ascii="Garamond" w:hAnsi="Garamond"/>
        </w:rPr>
      </w:pPr>
    </w:p>
    <w:p w14:paraId="06BB8F37" w14:textId="77777777" w:rsidR="009D79F5" w:rsidRDefault="009D79F5" w:rsidP="009D79F5">
      <w:pPr>
        <w:rPr>
          <w:rFonts w:ascii="Garamond" w:hAnsi="Garamond"/>
        </w:rPr>
      </w:pPr>
    </w:p>
    <w:p w14:paraId="0324CDD9" w14:textId="6D70F5B1" w:rsidR="009D79F5" w:rsidRDefault="00070755" w:rsidP="009D79F5">
      <w:pPr>
        <w:rPr>
          <w:rFonts w:ascii="Garamond" w:hAnsi="Garamond"/>
        </w:rPr>
      </w:pPr>
      <w:r>
        <w:rPr>
          <w:rFonts w:ascii="Garamond" w:hAnsi="Garamond"/>
        </w:rPr>
        <w:t xml:space="preserve"> </w:t>
      </w:r>
    </w:p>
    <w:p w14:paraId="218E7AB1" w14:textId="77777777" w:rsidR="00070755" w:rsidRPr="008A5896" w:rsidRDefault="00070755" w:rsidP="009D79F5">
      <w:pPr>
        <w:rPr>
          <w:rFonts w:ascii="Garamond" w:hAnsi="Garamond"/>
        </w:rPr>
      </w:pPr>
    </w:p>
    <w:p w14:paraId="35F9B667" w14:textId="77777777" w:rsidR="009D79F5" w:rsidRPr="008A5896" w:rsidRDefault="009D79F5" w:rsidP="009D79F5">
      <w:pPr>
        <w:rPr>
          <w:rFonts w:ascii="Garamond" w:hAnsi="Garamond"/>
        </w:rPr>
      </w:pPr>
    </w:p>
    <w:p w14:paraId="47D76C94" w14:textId="77777777" w:rsidR="009D79F5" w:rsidRPr="008A5896" w:rsidRDefault="009D79F5" w:rsidP="009D79F5">
      <w:pPr>
        <w:rPr>
          <w:rFonts w:ascii="Garamond" w:hAnsi="Garamond"/>
        </w:rPr>
      </w:pPr>
    </w:p>
    <w:p w14:paraId="2E6D4E78" w14:textId="77777777" w:rsidR="009D79F5" w:rsidRPr="008A5896" w:rsidRDefault="009D79F5" w:rsidP="009D79F5">
      <w:pPr>
        <w:rPr>
          <w:rFonts w:ascii="Garamond" w:hAnsi="Garamond"/>
        </w:rPr>
      </w:pPr>
    </w:p>
    <w:p w14:paraId="3268303B" w14:textId="77777777" w:rsidR="009D79F5" w:rsidRPr="008A5896" w:rsidRDefault="009D79F5" w:rsidP="009D79F5">
      <w:pPr>
        <w:rPr>
          <w:rFonts w:ascii="Garamond" w:hAnsi="Garamond"/>
        </w:rPr>
      </w:pPr>
    </w:p>
    <w:p w14:paraId="620F0AB8" w14:textId="77777777" w:rsidR="009D79F5" w:rsidRPr="008A5896" w:rsidRDefault="009D79F5" w:rsidP="009D79F5">
      <w:pPr>
        <w:rPr>
          <w:rFonts w:ascii="Garamond" w:hAnsi="Garamond"/>
        </w:rPr>
      </w:pPr>
    </w:p>
    <w:p w14:paraId="761B1307" w14:textId="77777777" w:rsidR="009D79F5" w:rsidRPr="008A5896" w:rsidRDefault="009D79F5" w:rsidP="009D79F5">
      <w:pPr>
        <w:rPr>
          <w:rFonts w:ascii="Garamond" w:hAnsi="Garamond"/>
        </w:rPr>
      </w:pPr>
    </w:p>
    <w:p w14:paraId="07B5D9C0" w14:textId="77777777" w:rsidR="009D79F5" w:rsidRPr="008A5896" w:rsidRDefault="009D79F5" w:rsidP="009D79F5">
      <w:pPr>
        <w:rPr>
          <w:rFonts w:ascii="Garamond" w:hAnsi="Garamond"/>
        </w:rPr>
      </w:pPr>
    </w:p>
    <w:p w14:paraId="666F44EF" w14:textId="77777777" w:rsidR="009D79F5" w:rsidRPr="008A5896" w:rsidRDefault="009D79F5" w:rsidP="009D79F5">
      <w:pPr>
        <w:rPr>
          <w:rFonts w:ascii="Garamond" w:hAnsi="Garamond"/>
        </w:rPr>
      </w:pPr>
    </w:p>
    <w:p w14:paraId="55B468C7" w14:textId="77777777" w:rsidR="009D79F5" w:rsidRPr="008A5896" w:rsidRDefault="009D79F5" w:rsidP="009D79F5">
      <w:pPr>
        <w:rPr>
          <w:rFonts w:ascii="Garamond" w:hAnsi="Garamond"/>
        </w:rPr>
      </w:pPr>
    </w:p>
    <w:p w14:paraId="05247FF9" w14:textId="77777777" w:rsidR="009D79F5" w:rsidRPr="008A5896" w:rsidRDefault="009D79F5" w:rsidP="009D79F5">
      <w:pPr>
        <w:rPr>
          <w:rFonts w:ascii="Garamond" w:hAnsi="Garamond"/>
        </w:rPr>
      </w:pPr>
    </w:p>
    <w:p w14:paraId="644E3997" w14:textId="77777777" w:rsidR="009D79F5" w:rsidRPr="008A5896" w:rsidRDefault="009D79F5" w:rsidP="009D79F5">
      <w:pPr>
        <w:rPr>
          <w:rFonts w:ascii="Garamond" w:hAnsi="Garamond"/>
        </w:rPr>
      </w:pPr>
      <w:r w:rsidRPr="008A5896">
        <w:rPr>
          <w:rFonts w:ascii="Garamond" w:hAnsi="Garamond"/>
        </w:rPr>
        <w:t>Šolsko leto:2009/2010</w:t>
      </w:r>
    </w:p>
    <w:p w14:paraId="2804304C" w14:textId="77777777" w:rsidR="009D79F5" w:rsidRPr="008A5896" w:rsidRDefault="009D79F5" w:rsidP="009D79F5">
      <w:pPr>
        <w:rPr>
          <w:rFonts w:ascii="Garamond" w:hAnsi="Garamond"/>
        </w:rPr>
      </w:pPr>
    </w:p>
    <w:p w14:paraId="43BD904D" w14:textId="5DFD72DB" w:rsidR="009D79F5" w:rsidRPr="008A5896" w:rsidRDefault="00070755" w:rsidP="009D79F5">
      <w:pPr>
        <w:rPr>
          <w:rFonts w:ascii="Garamond" w:hAnsi="Garamond"/>
        </w:rPr>
      </w:pPr>
      <w:r>
        <w:rPr>
          <w:rFonts w:ascii="Garamond" w:hAnsi="Garamond"/>
        </w:rPr>
        <w:t xml:space="preserve"> </w:t>
      </w:r>
    </w:p>
    <w:p w14:paraId="5A55B8C1" w14:textId="77777777" w:rsidR="009D79F5" w:rsidRDefault="009D79F5"/>
    <w:p w14:paraId="259DBBB3" w14:textId="77777777" w:rsidR="00F80BA1" w:rsidRDefault="00F80BA1"/>
    <w:p w14:paraId="2F3697F9" w14:textId="77777777" w:rsidR="00F80BA1" w:rsidRDefault="00F80BA1">
      <w:pPr>
        <w:rPr>
          <w:rFonts w:ascii="Garamond" w:hAnsi="Garamond"/>
          <w:b/>
          <w:sz w:val="32"/>
          <w:szCs w:val="32"/>
        </w:rPr>
      </w:pPr>
      <w:r w:rsidRPr="00F80BA1">
        <w:rPr>
          <w:rFonts w:ascii="Garamond" w:hAnsi="Garamond"/>
          <w:b/>
          <w:sz w:val="32"/>
          <w:szCs w:val="32"/>
        </w:rPr>
        <w:lastRenderedPageBreak/>
        <w:t>UVOD:</w:t>
      </w:r>
    </w:p>
    <w:p w14:paraId="5C70EC0B" w14:textId="77777777" w:rsidR="00C60D52" w:rsidRDefault="00C60D52">
      <w:pPr>
        <w:rPr>
          <w:rFonts w:ascii="Garamond" w:hAnsi="Garamond"/>
          <w:b/>
          <w:sz w:val="32"/>
          <w:szCs w:val="32"/>
        </w:rPr>
      </w:pPr>
    </w:p>
    <w:p w14:paraId="731C51DC" w14:textId="77777777" w:rsidR="00C60D52" w:rsidRDefault="00C60D52">
      <w:pPr>
        <w:rPr>
          <w:rFonts w:ascii="Garamond" w:hAnsi="Garamond"/>
        </w:rPr>
      </w:pPr>
      <w:r>
        <w:rPr>
          <w:rFonts w:ascii="Garamond" w:hAnsi="Garamond"/>
        </w:rPr>
        <w:t>Vreme označuje stanje v ozračju v določenem času in na določenem kraju. Vreme se spreminja zelo hitro , in sicer iz ure v uro, pa tudi iz kraja v kraj. Če v kakem kraju opazujemo vremensko dogajanje več let zapored, opazimo, da se vreme sicer stalno spreminja, vendar se vremensko dogajanje, kot celota iz leta v leto večinoma ponavlja. In tako ponavljanje vremenskega dogajanja označimo kot podnebje ali klima.</w:t>
      </w:r>
    </w:p>
    <w:p w14:paraId="207D6C65" w14:textId="77777777" w:rsidR="00C60D52" w:rsidRDefault="00C60D52">
      <w:pPr>
        <w:rPr>
          <w:rFonts w:ascii="Garamond" w:hAnsi="Garamond"/>
        </w:rPr>
      </w:pPr>
      <w:r>
        <w:rPr>
          <w:rFonts w:ascii="Garamond" w:hAnsi="Garamond"/>
        </w:rPr>
        <w:t>Z izrazom emisije označujemo oddajanje oziroma izločanje različnih snovi v ozračje. Ozračje je zračni ovoj okoli zemeljske oble, ki ga skoraj c celoti sestavljajo različni plini. To so dušik, kisik, ogljikov dioksid, ozon,… V zraku je tudi precej vodi in različnih trdih delcev ( prah, kristali, morske soli, …) Določena količina primesi v zraku je normalen pojav. O onesnaževanju pa začnemo govoriti takrat, ko se poveča koncentracija primesi v zraku tako, da začne ogrožati človeka. Med najnevarnejše onesnaževalce sodijo žveplove ( SO</w:t>
      </w:r>
      <w:r>
        <w:rPr>
          <w:rFonts w:ascii="Garamond" w:hAnsi="Garamond"/>
          <w:vertAlign w:val="subscript"/>
        </w:rPr>
        <w:t xml:space="preserve">2 </w:t>
      </w:r>
      <w:r>
        <w:rPr>
          <w:rFonts w:ascii="Garamond" w:hAnsi="Garamond"/>
        </w:rPr>
        <w:t>) in dušikove spojine.</w:t>
      </w:r>
    </w:p>
    <w:p w14:paraId="06B421C2" w14:textId="77777777" w:rsidR="00C60D52" w:rsidRDefault="00C60D52">
      <w:pPr>
        <w:rPr>
          <w:rFonts w:ascii="Garamond" w:hAnsi="Garamond"/>
        </w:rPr>
      </w:pPr>
      <w:r>
        <w:rPr>
          <w:rFonts w:ascii="Garamond" w:hAnsi="Garamond"/>
        </w:rPr>
        <w:t>V zvezi z onesnaževanjem je potrebno omeniti pojav kislega dežja. Kisli dež so kisle padavine, ki jih povzročajo predvsem emisije žveplovega dioksida in dušikovih oksidov v atmosferi. Omenjeni plini se raztapljajo v deževnici in jo naredijo kislo</w:t>
      </w:r>
      <w:r w:rsidR="00F10509">
        <w:rPr>
          <w:rFonts w:ascii="Garamond" w:hAnsi="Garamond"/>
        </w:rPr>
        <w:t>. Žveplov dioksid nastane pri gorenju fosilnih goriv, kor je premog, ki vsebuje veliko žvepla. Dušikove okside pa oddajajo v zrak industrija in izpušni plini avtomobilov. Kisle usedline ne izvirajo samo iz padavin ampak tudi iz trdih delcev., ki lebdijo v zraku in tako potujejo po zraku in je zato onesnaževanje s kislim dežjem neomejeno, Kisli dež poškoduje in povzroča umiranje gozdov, umiranje živih bitji v vodnih virih, povzroča tudi poškodbe stavb in spomenikov. Poškoduje pa tudi kemijsko ravnovesje prsti, kar povzroča odmiranje rastlinstva, saj ne dobijo dovolj določenih snovi za rast.</w:t>
      </w:r>
    </w:p>
    <w:p w14:paraId="477FB265" w14:textId="77777777" w:rsidR="00F10509" w:rsidRDefault="00F10509">
      <w:pPr>
        <w:rPr>
          <w:rFonts w:ascii="Garamond" w:hAnsi="Garamond"/>
        </w:rPr>
      </w:pPr>
    </w:p>
    <w:p w14:paraId="08EB98E6" w14:textId="77777777" w:rsidR="00FF2AD8" w:rsidRDefault="00FF2AD8">
      <w:pPr>
        <w:rPr>
          <w:rFonts w:ascii="Garamond" w:hAnsi="Garamond"/>
        </w:rPr>
      </w:pPr>
    </w:p>
    <w:p w14:paraId="5155589D" w14:textId="77777777" w:rsidR="00FF2AD8" w:rsidRDefault="00FF2AD8">
      <w:pPr>
        <w:rPr>
          <w:rFonts w:ascii="Garamond" w:hAnsi="Garamond"/>
        </w:rPr>
      </w:pPr>
    </w:p>
    <w:p w14:paraId="52356D8E" w14:textId="77777777" w:rsidR="00FF2AD8" w:rsidRDefault="00FF2AD8">
      <w:pPr>
        <w:rPr>
          <w:rFonts w:ascii="Garamond" w:hAnsi="Garamond"/>
        </w:rPr>
      </w:pPr>
    </w:p>
    <w:p w14:paraId="66B8B75A" w14:textId="77777777" w:rsidR="00F10509" w:rsidRDefault="008428E0">
      <w:pPr>
        <w:rPr>
          <w:rFonts w:ascii="Garamond" w:hAnsi="Garamond"/>
        </w:rPr>
      </w:pPr>
      <w:r>
        <w:rPr>
          <w:rFonts w:ascii="Garamond" w:hAnsi="Garamond"/>
        </w:rPr>
        <w:pict w14:anchorId="4967A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70pt">
            <v:imagedata r:id="rId7" o:title="kisli dež 2"/>
          </v:shape>
        </w:pict>
      </w:r>
    </w:p>
    <w:p w14:paraId="575EDE92" w14:textId="77777777" w:rsidR="00F10509" w:rsidRDefault="00F10509">
      <w:pPr>
        <w:rPr>
          <w:rFonts w:ascii="Garamond" w:hAnsi="Garamond"/>
        </w:rPr>
      </w:pPr>
    </w:p>
    <w:p w14:paraId="6D8D6FF0" w14:textId="77777777" w:rsidR="00F10509" w:rsidRDefault="00F10509" w:rsidP="00EE295B">
      <w:pPr>
        <w:jc w:val="center"/>
        <w:rPr>
          <w:rFonts w:ascii="Garamond" w:hAnsi="Garamond"/>
        </w:rPr>
      </w:pPr>
      <w:r>
        <w:rPr>
          <w:rFonts w:ascii="Garamond" w:hAnsi="Garamond"/>
        </w:rPr>
        <w:t>Slika 1: ponazoritev nastanka kislega dežja</w:t>
      </w:r>
    </w:p>
    <w:p w14:paraId="660C2F6A" w14:textId="77777777" w:rsidR="00F10509" w:rsidRDefault="00F10509">
      <w:pPr>
        <w:rPr>
          <w:rFonts w:ascii="Garamond" w:hAnsi="Garamond"/>
        </w:rPr>
      </w:pPr>
    </w:p>
    <w:p w14:paraId="7C83DEA1" w14:textId="77777777" w:rsidR="00F10509" w:rsidRDefault="00F10509">
      <w:pPr>
        <w:rPr>
          <w:rFonts w:ascii="Garamond" w:hAnsi="Garamond"/>
        </w:rPr>
      </w:pPr>
    </w:p>
    <w:p w14:paraId="6A00C09F" w14:textId="77777777" w:rsidR="00F10509" w:rsidRDefault="008428E0" w:rsidP="00EE295B">
      <w:pPr>
        <w:jc w:val="center"/>
        <w:rPr>
          <w:rFonts w:ascii="Garamond" w:hAnsi="Garamond"/>
        </w:rPr>
      </w:pPr>
      <w:r>
        <w:rPr>
          <w:rFonts w:ascii="Garamond" w:hAnsi="Garamond"/>
        </w:rPr>
        <w:pict w14:anchorId="2821885A">
          <v:shape id="_x0000_i1026" type="#_x0000_t75" style="width:202.5pt;height:202.5pt">
            <v:imagedata r:id="rId8" o:title="posledice kislega dežja"/>
          </v:shape>
        </w:pict>
      </w:r>
    </w:p>
    <w:p w14:paraId="39EA7099" w14:textId="77777777" w:rsidR="00F10509" w:rsidRDefault="00F10509" w:rsidP="00EE295B">
      <w:pPr>
        <w:jc w:val="center"/>
        <w:rPr>
          <w:rFonts w:ascii="Garamond" w:hAnsi="Garamond"/>
        </w:rPr>
      </w:pPr>
    </w:p>
    <w:p w14:paraId="71EE7971" w14:textId="77777777" w:rsidR="00F10509" w:rsidRDefault="00F10509" w:rsidP="00EE295B">
      <w:pPr>
        <w:jc w:val="center"/>
        <w:rPr>
          <w:rFonts w:ascii="Garamond" w:hAnsi="Garamond"/>
        </w:rPr>
      </w:pPr>
      <w:r>
        <w:rPr>
          <w:rFonts w:ascii="Garamond" w:hAnsi="Garamond"/>
        </w:rPr>
        <w:t>Slika 2: posledica kislega dežja, umiranje gozdov</w:t>
      </w:r>
    </w:p>
    <w:p w14:paraId="64B5D86A" w14:textId="77777777" w:rsidR="00F10509" w:rsidRDefault="00F10509">
      <w:pPr>
        <w:rPr>
          <w:rFonts w:ascii="Garamond" w:hAnsi="Garamond"/>
        </w:rPr>
      </w:pPr>
    </w:p>
    <w:p w14:paraId="2F3C37CB" w14:textId="77777777" w:rsidR="005E3158" w:rsidRDefault="005E3158">
      <w:pPr>
        <w:rPr>
          <w:rFonts w:ascii="Garamond" w:hAnsi="Garamond"/>
        </w:rPr>
      </w:pPr>
    </w:p>
    <w:p w14:paraId="3435460E" w14:textId="77777777" w:rsidR="00F10509" w:rsidRDefault="00F10509">
      <w:pPr>
        <w:rPr>
          <w:rFonts w:ascii="Garamond" w:hAnsi="Garamond"/>
        </w:rPr>
      </w:pPr>
      <w:r>
        <w:rPr>
          <w:rFonts w:ascii="Garamond" w:hAnsi="Garamond"/>
        </w:rPr>
        <w:t xml:space="preserve">Zaradi onesnaževanja se pojavi tudi smog. Smog je značilen za hladno polovico leta in pojavlja se nad mesti. Gre za mešanico dima, strupenih plinov in megle. </w:t>
      </w:r>
    </w:p>
    <w:p w14:paraId="7ACD62B8" w14:textId="77777777" w:rsidR="00F10509" w:rsidRDefault="00F10509">
      <w:pPr>
        <w:rPr>
          <w:rFonts w:ascii="Garamond" w:hAnsi="Garamond"/>
        </w:rPr>
      </w:pPr>
    </w:p>
    <w:p w14:paraId="345132AB" w14:textId="77777777" w:rsidR="005E3158" w:rsidRDefault="005E3158">
      <w:pPr>
        <w:rPr>
          <w:rFonts w:ascii="Garamond" w:hAnsi="Garamond"/>
        </w:rPr>
      </w:pPr>
    </w:p>
    <w:p w14:paraId="2A118D7C" w14:textId="77777777" w:rsidR="005E3158" w:rsidRDefault="005E3158">
      <w:pPr>
        <w:rPr>
          <w:rFonts w:ascii="Garamond" w:hAnsi="Garamond"/>
        </w:rPr>
      </w:pPr>
    </w:p>
    <w:p w14:paraId="7E6D8CD5" w14:textId="77777777" w:rsidR="00F10509" w:rsidRDefault="008428E0" w:rsidP="00EE295B">
      <w:pPr>
        <w:jc w:val="center"/>
        <w:rPr>
          <w:rFonts w:ascii="Garamond" w:hAnsi="Garamond"/>
        </w:rPr>
      </w:pPr>
      <w:r>
        <w:rPr>
          <w:rFonts w:ascii="Garamond" w:hAnsi="Garamond"/>
        </w:rPr>
        <w:pict w14:anchorId="29789C38">
          <v:shape id="_x0000_i1027" type="#_x0000_t75" style="width:300pt;height:168pt">
            <v:imagedata r:id="rId9" o:title="smog 2"/>
          </v:shape>
        </w:pict>
      </w:r>
    </w:p>
    <w:p w14:paraId="4BC0CFD3" w14:textId="77777777" w:rsidR="00F10509" w:rsidRDefault="00F10509">
      <w:pPr>
        <w:rPr>
          <w:rFonts w:ascii="Garamond" w:hAnsi="Garamond"/>
        </w:rPr>
      </w:pPr>
    </w:p>
    <w:p w14:paraId="3EF1A2A6" w14:textId="77777777" w:rsidR="00F10509" w:rsidRDefault="00EE295B" w:rsidP="00EE295B">
      <w:pPr>
        <w:jc w:val="center"/>
        <w:rPr>
          <w:rFonts w:ascii="Garamond" w:hAnsi="Garamond"/>
        </w:rPr>
      </w:pPr>
      <w:r>
        <w:rPr>
          <w:rFonts w:ascii="Garamond" w:hAnsi="Garamond"/>
        </w:rPr>
        <w:t>Slika 3: primer smoga</w:t>
      </w:r>
    </w:p>
    <w:p w14:paraId="56F9A1B4" w14:textId="77777777" w:rsidR="00F10509" w:rsidRDefault="00F10509">
      <w:pPr>
        <w:rPr>
          <w:rFonts w:ascii="Garamond" w:hAnsi="Garamond"/>
        </w:rPr>
      </w:pPr>
    </w:p>
    <w:p w14:paraId="41BD69B5" w14:textId="77777777" w:rsidR="005E3158" w:rsidRDefault="005E3158">
      <w:pPr>
        <w:rPr>
          <w:rFonts w:ascii="Garamond" w:hAnsi="Garamond"/>
        </w:rPr>
      </w:pPr>
    </w:p>
    <w:p w14:paraId="1A8D0D23" w14:textId="77777777" w:rsidR="00F10509" w:rsidRDefault="00F10509">
      <w:pPr>
        <w:rPr>
          <w:rFonts w:ascii="Garamond" w:hAnsi="Garamond"/>
        </w:rPr>
      </w:pPr>
      <w:r>
        <w:rPr>
          <w:rFonts w:ascii="Garamond" w:hAnsi="Garamond"/>
        </w:rPr>
        <w:t>Posledice onesnaževanja gredo lahko tudi v svetovne razsežnosti</w:t>
      </w:r>
      <w:r w:rsidR="00EE295B">
        <w:rPr>
          <w:rFonts w:ascii="Garamond" w:hAnsi="Garamond"/>
        </w:rPr>
        <w:t xml:space="preserve">. To je opazno tudi pri ozonski luknji in efektu tople grede. Ozonska luknja se širi zaradi izpušnih plinov. Tako se koncentracija ozona manjša in UV žarki lažje prehajajo skozi ozračje, kar pa je škodljivo za naše zdravje. Druga velika posledica onesnaževanja je efekt tople grede. To je izraz za otoplitev zemljine atmosfere in površja kot posledice emisij toplogrednih plinov zaradi uporabe fosilnih goriv in drugih človekovih dejavnosti. </w:t>
      </w:r>
    </w:p>
    <w:p w14:paraId="303DBD06" w14:textId="77777777" w:rsidR="00EE295B" w:rsidRDefault="00EE295B">
      <w:pPr>
        <w:rPr>
          <w:rFonts w:ascii="Garamond" w:hAnsi="Garamond"/>
        </w:rPr>
      </w:pPr>
    </w:p>
    <w:p w14:paraId="4B8969B1" w14:textId="77777777" w:rsidR="00EE295B" w:rsidRDefault="00EE295B" w:rsidP="00EE295B">
      <w:pPr>
        <w:jc w:val="center"/>
        <w:rPr>
          <w:rFonts w:ascii="Garamond" w:hAnsi="Garamond"/>
        </w:rPr>
      </w:pPr>
    </w:p>
    <w:p w14:paraId="71A89552" w14:textId="77777777" w:rsidR="00EE295B" w:rsidRDefault="00EE295B" w:rsidP="00EE295B">
      <w:pPr>
        <w:jc w:val="center"/>
        <w:rPr>
          <w:rFonts w:ascii="Garamond" w:hAnsi="Garamond"/>
        </w:rPr>
      </w:pPr>
    </w:p>
    <w:p w14:paraId="6B756BD0" w14:textId="77777777" w:rsidR="00EE295B" w:rsidRDefault="008428E0" w:rsidP="00EE295B">
      <w:pPr>
        <w:jc w:val="center"/>
        <w:rPr>
          <w:rFonts w:ascii="Garamond" w:hAnsi="Garamond"/>
        </w:rPr>
      </w:pPr>
      <w:r>
        <w:rPr>
          <w:rFonts w:ascii="Garamond" w:hAnsi="Garamond"/>
        </w:rPr>
        <w:pict w14:anchorId="130DDAAD">
          <v:shape id="_x0000_i1028" type="#_x0000_t75" style="width:372pt;height:243pt">
            <v:imagedata r:id="rId10" o:title="topla greda 1"/>
          </v:shape>
        </w:pict>
      </w:r>
    </w:p>
    <w:p w14:paraId="12B602AD" w14:textId="77777777" w:rsidR="00EE295B" w:rsidRDefault="00EE295B" w:rsidP="00EE295B">
      <w:pPr>
        <w:jc w:val="center"/>
        <w:rPr>
          <w:rFonts w:ascii="Garamond" w:hAnsi="Garamond"/>
        </w:rPr>
      </w:pPr>
    </w:p>
    <w:p w14:paraId="6B9160EA" w14:textId="77777777" w:rsidR="00E6084C" w:rsidRDefault="00EE295B" w:rsidP="00E6084C">
      <w:pPr>
        <w:jc w:val="center"/>
        <w:rPr>
          <w:rFonts w:ascii="Garamond" w:hAnsi="Garamond"/>
        </w:rPr>
      </w:pPr>
      <w:r>
        <w:rPr>
          <w:rFonts w:ascii="Garamond" w:hAnsi="Garamond"/>
        </w:rPr>
        <w:t>Slika 4: efekt tople grede</w:t>
      </w:r>
    </w:p>
    <w:p w14:paraId="433FE872" w14:textId="77777777" w:rsidR="00E6084C" w:rsidRDefault="00E6084C" w:rsidP="00E6084C">
      <w:pPr>
        <w:jc w:val="center"/>
        <w:rPr>
          <w:rFonts w:ascii="Garamond" w:hAnsi="Garamond"/>
        </w:rPr>
      </w:pPr>
    </w:p>
    <w:p w14:paraId="05C52593" w14:textId="77777777" w:rsidR="00E6084C" w:rsidRDefault="00E6084C" w:rsidP="00E6084C">
      <w:pPr>
        <w:rPr>
          <w:rFonts w:ascii="Garamond" w:hAnsi="Garamond"/>
        </w:rPr>
      </w:pPr>
    </w:p>
    <w:p w14:paraId="773F28CE" w14:textId="77777777" w:rsidR="00C862E8" w:rsidRDefault="00C862E8" w:rsidP="00E6084C">
      <w:pPr>
        <w:rPr>
          <w:rFonts w:ascii="Garamond" w:hAnsi="Garamond"/>
          <w:b/>
          <w:sz w:val="32"/>
          <w:szCs w:val="32"/>
        </w:rPr>
      </w:pPr>
    </w:p>
    <w:p w14:paraId="4D0D4DB6" w14:textId="77777777" w:rsidR="00C862E8" w:rsidRDefault="00C862E8" w:rsidP="00E6084C">
      <w:pPr>
        <w:rPr>
          <w:rFonts w:ascii="Garamond" w:hAnsi="Garamond"/>
          <w:b/>
          <w:sz w:val="32"/>
          <w:szCs w:val="32"/>
        </w:rPr>
      </w:pPr>
    </w:p>
    <w:p w14:paraId="126B2818" w14:textId="77777777" w:rsidR="00C862E8" w:rsidRDefault="00C862E8" w:rsidP="00E6084C">
      <w:pPr>
        <w:rPr>
          <w:rFonts w:ascii="Garamond" w:hAnsi="Garamond"/>
          <w:b/>
          <w:sz w:val="32"/>
          <w:szCs w:val="32"/>
        </w:rPr>
      </w:pPr>
    </w:p>
    <w:p w14:paraId="33EDE68E" w14:textId="77777777" w:rsidR="00C862E8" w:rsidRDefault="00C862E8" w:rsidP="00E6084C">
      <w:pPr>
        <w:rPr>
          <w:rFonts w:ascii="Garamond" w:hAnsi="Garamond"/>
          <w:b/>
          <w:sz w:val="32"/>
          <w:szCs w:val="32"/>
        </w:rPr>
      </w:pPr>
    </w:p>
    <w:p w14:paraId="48B29427" w14:textId="77777777" w:rsidR="00E6084C" w:rsidRDefault="00E6084C" w:rsidP="00E6084C">
      <w:pPr>
        <w:rPr>
          <w:rFonts w:ascii="Garamond" w:hAnsi="Garamond"/>
          <w:b/>
          <w:sz w:val="32"/>
          <w:szCs w:val="32"/>
        </w:rPr>
      </w:pPr>
      <w:r>
        <w:rPr>
          <w:rFonts w:ascii="Garamond" w:hAnsi="Garamond"/>
          <w:b/>
          <w:sz w:val="32"/>
          <w:szCs w:val="32"/>
        </w:rPr>
        <w:t>POTEK DELA:</w:t>
      </w:r>
    </w:p>
    <w:p w14:paraId="05EA6959" w14:textId="77777777" w:rsidR="00E6084C" w:rsidRDefault="00E6084C" w:rsidP="00E6084C">
      <w:pPr>
        <w:rPr>
          <w:rFonts w:ascii="Garamond" w:hAnsi="Garamond"/>
          <w:b/>
          <w:sz w:val="32"/>
          <w:szCs w:val="32"/>
        </w:rPr>
      </w:pPr>
    </w:p>
    <w:p w14:paraId="0CD83242" w14:textId="77777777" w:rsidR="00E6084C" w:rsidRDefault="00254A3B" w:rsidP="00E6084C">
      <w:pPr>
        <w:rPr>
          <w:rFonts w:ascii="Garamond" w:hAnsi="Garamond"/>
        </w:rPr>
      </w:pPr>
      <w:r>
        <w:rPr>
          <w:rFonts w:ascii="Garamond" w:hAnsi="Garamond"/>
        </w:rPr>
        <w:t>Dodeljen mi je bil termin spremljanja podatkov koncentracije SO</w:t>
      </w:r>
      <w:r>
        <w:rPr>
          <w:rFonts w:ascii="Garamond" w:hAnsi="Garamond"/>
          <w:vertAlign w:val="subscript"/>
        </w:rPr>
        <w:t>2</w:t>
      </w:r>
      <w:r>
        <w:rPr>
          <w:rFonts w:ascii="Garamond" w:hAnsi="Garamond"/>
        </w:rPr>
        <w:t xml:space="preserve"> v zraku in sicer od 23.11.2009 do 29.11.2009. Te podatke sem spremljala na internetni strani Agencije Republike Slovenije za okolje in prostor ( </w:t>
      </w:r>
      <w:hyperlink r:id="rId11" w:history="1">
        <w:r w:rsidRPr="00254A3B">
          <w:rPr>
            <w:rStyle w:val="Hyperlink"/>
            <w:rFonts w:ascii="Garamond" w:hAnsi="Garamond"/>
            <w:color w:val="auto"/>
            <w:u w:val="none"/>
          </w:rPr>
          <w:t>www.arso.gov.si</w:t>
        </w:r>
      </w:hyperlink>
      <w:r w:rsidRPr="00254A3B">
        <w:rPr>
          <w:rFonts w:ascii="Garamond" w:hAnsi="Garamond"/>
        </w:rPr>
        <w:t>)</w:t>
      </w:r>
      <w:r>
        <w:rPr>
          <w:rFonts w:ascii="Garamond" w:hAnsi="Garamond"/>
        </w:rPr>
        <w:t>. Spremljala sem podatke za povprečno koncentracijo SO</w:t>
      </w:r>
      <w:r>
        <w:rPr>
          <w:rFonts w:ascii="Garamond" w:hAnsi="Garamond"/>
          <w:vertAlign w:val="subscript"/>
        </w:rPr>
        <w:t xml:space="preserve">2 </w:t>
      </w:r>
      <w:r>
        <w:rPr>
          <w:rFonts w:ascii="Garamond" w:hAnsi="Garamond"/>
        </w:rPr>
        <w:t xml:space="preserve"> med </w:t>
      </w:r>
      <w:smartTag w:uri="urn:schemas-microsoft-com:office:smarttags" w:element="metricconverter">
        <w:smartTagPr>
          <w:attr w:name="ProductID" w:val="16.00 in"/>
        </w:smartTagPr>
        <w:r>
          <w:rPr>
            <w:rFonts w:ascii="Garamond" w:hAnsi="Garamond"/>
          </w:rPr>
          <w:t>16.00 in</w:t>
        </w:r>
      </w:smartTag>
      <w:r>
        <w:rPr>
          <w:rFonts w:ascii="Garamond" w:hAnsi="Garamond"/>
        </w:rPr>
        <w:t xml:space="preserve"> 17.00., povprečne 24-urne koncentracije in urno maksimalno koncentracijo. Koncentracijo sem spremljala za tri slovenska mesta in sicer Celje, Ljubljano in Trbovlje. Vrednosti sem primerjala z vremenskimi razmerami v tem času in nato podatke analizirala.</w:t>
      </w:r>
    </w:p>
    <w:p w14:paraId="5D0CC6EC" w14:textId="77777777" w:rsidR="00254A3B" w:rsidRDefault="00254A3B" w:rsidP="00E6084C">
      <w:pPr>
        <w:rPr>
          <w:rFonts w:ascii="Garamond" w:hAnsi="Garamond"/>
        </w:rPr>
      </w:pPr>
    </w:p>
    <w:p w14:paraId="4E38275F" w14:textId="77777777" w:rsidR="00254A3B" w:rsidRDefault="00254A3B" w:rsidP="00E6084C">
      <w:pPr>
        <w:rPr>
          <w:rFonts w:ascii="Garamond" w:hAnsi="Garamond"/>
        </w:rPr>
      </w:pPr>
    </w:p>
    <w:p w14:paraId="5B4B46F8" w14:textId="77777777" w:rsidR="00C862E8" w:rsidRDefault="00C862E8" w:rsidP="00E6084C">
      <w:pPr>
        <w:rPr>
          <w:rFonts w:ascii="Garamond" w:hAnsi="Garamond"/>
          <w:b/>
          <w:sz w:val="32"/>
          <w:szCs w:val="32"/>
        </w:rPr>
      </w:pPr>
    </w:p>
    <w:p w14:paraId="71EE81AA" w14:textId="77777777" w:rsidR="00C862E8" w:rsidRDefault="00C862E8" w:rsidP="00E6084C">
      <w:pPr>
        <w:rPr>
          <w:rFonts w:ascii="Garamond" w:hAnsi="Garamond"/>
          <w:b/>
          <w:sz w:val="32"/>
          <w:szCs w:val="32"/>
        </w:rPr>
      </w:pPr>
    </w:p>
    <w:p w14:paraId="65F15456" w14:textId="77777777" w:rsidR="00C862E8" w:rsidRDefault="00C862E8" w:rsidP="00E6084C">
      <w:pPr>
        <w:rPr>
          <w:rFonts w:ascii="Garamond" w:hAnsi="Garamond"/>
          <w:b/>
          <w:sz w:val="32"/>
          <w:szCs w:val="32"/>
        </w:rPr>
      </w:pPr>
    </w:p>
    <w:p w14:paraId="763D5190" w14:textId="77777777" w:rsidR="00C862E8" w:rsidRDefault="00C862E8" w:rsidP="00E6084C">
      <w:pPr>
        <w:rPr>
          <w:rFonts w:ascii="Garamond" w:hAnsi="Garamond"/>
          <w:b/>
          <w:sz w:val="32"/>
          <w:szCs w:val="32"/>
        </w:rPr>
      </w:pPr>
    </w:p>
    <w:p w14:paraId="296EF7DA" w14:textId="77777777" w:rsidR="00C862E8" w:rsidRDefault="00C862E8" w:rsidP="00E6084C">
      <w:pPr>
        <w:rPr>
          <w:rFonts w:ascii="Garamond" w:hAnsi="Garamond"/>
          <w:b/>
          <w:sz w:val="32"/>
          <w:szCs w:val="32"/>
        </w:rPr>
      </w:pPr>
    </w:p>
    <w:p w14:paraId="21272776" w14:textId="77777777" w:rsidR="00C862E8" w:rsidRDefault="00C862E8" w:rsidP="00E6084C">
      <w:pPr>
        <w:rPr>
          <w:rFonts w:ascii="Garamond" w:hAnsi="Garamond"/>
          <w:b/>
          <w:sz w:val="32"/>
          <w:szCs w:val="32"/>
        </w:rPr>
      </w:pPr>
    </w:p>
    <w:p w14:paraId="7621955B" w14:textId="77777777" w:rsidR="005E3158" w:rsidRDefault="005E3158" w:rsidP="00E6084C">
      <w:pPr>
        <w:rPr>
          <w:rFonts w:ascii="Garamond" w:hAnsi="Garamond"/>
          <w:b/>
          <w:sz w:val="32"/>
          <w:szCs w:val="32"/>
        </w:rPr>
      </w:pPr>
    </w:p>
    <w:p w14:paraId="016BCCCF" w14:textId="77777777" w:rsidR="005E3158" w:rsidRDefault="005E3158" w:rsidP="00E6084C">
      <w:pPr>
        <w:rPr>
          <w:rFonts w:ascii="Garamond" w:hAnsi="Garamond"/>
          <w:b/>
          <w:sz w:val="32"/>
          <w:szCs w:val="32"/>
        </w:rPr>
      </w:pPr>
    </w:p>
    <w:p w14:paraId="1F9CC159" w14:textId="77777777" w:rsidR="00254A3B" w:rsidRDefault="00254A3B" w:rsidP="00E6084C">
      <w:pPr>
        <w:rPr>
          <w:rFonts w:ascii="Garamond" w:hAnsi="Garamond"/>
          <w:b/>
          <w:sz w:val="32"/>
          <w:szCs w:val="32"/>
        </w:rPr>
      </w:pPr>
      <w:r>
        <w:rPr>
          <w:rFonts w:ascii="Garamond" w:hAnsi="Garamond"/>
          <w:b/>
          <w:sz w:val="32"/>
          <w:szCs w:val="32"/>
        </w:rPr>
        <w:t>REZULTATI:</w:t>
      </w:r>
    </w:p>
    <w:p w14:paraId="5BB223E3" w14:textId="77777777" w:rsidR="00FF2AD8" w:rsidRDefault="00FF2AD8" w:rsidP="00E6084C">
      <w:pPr>
        <w:rPr>
          <w:rFonts w:ascii="Garamond" w:hAnsi="Garamond"/>
          <w:b/>
          <w:sz w:val="32"/>
          <w:szCs w:val="32"/>
        </w:rPr>
      </w:pPr>
    </w:p>
    <w:p w14:paraId="5C17956A" w14:textId="77777777" w:rsidR="00FF2AD8" w:rsidRDefault="00FF2AD8" w:rsidP="00E6084C">
      <w:pPr>
        <w:rPr>
          <w:rFonts w:ascii="Garamond" w:hAnsi="Garamond"/>
          <w:b/>
          <w:u w:val="single"/>
        </w:rPr>
      </w:pPr>
      <w:r w:rsidRPr="00FF2AD8">
        <w:rPr>
          <w:rFonts w:ascii="Garamond" w:hAnsi="Garamond"/>
          <w:b/>
          <w:u w:val="single"/>
        </w:rPr>
        <w:t>Tabela 1: Podatki o koncentraciji SO</w:t>
      </w:r>
      <w:r w:rsidRPr="00FF2AD8">
        <w:rPr>
          <w:rFonts w:ascii="Garamond" w:hAnsi="Garamond"/>
          <w:b/>
          <w:u w:val="single"/>
          <w:vertAlign w:val="subscript"/>
        </w:rPr>
        <w:t xml:space="preserve">2 </w:t>
      </w:r>
      <w:r w:rsidRPr="00FF2AD8">
        <w:rPr>
          <w:rFonts w:ascii="Garamond" w:hAnsi="Garamond"/>
          <w:b/>
          <w:u w:val="single"/>
        </w:rPr>
        <w:t xml:space="preserve">[µg/m³ ] med </w:t>
      </w:r>
      <w:smartTag w:uri="urn:schemas-microsoft-com:office:smarttags" w:element="metricconverter">
        <w:smartTagPr>
          <w:attr w:name="ProductID" w:val="16.00 in"/>
        </w:smartTagPr>
        <w:r w:rsidRPr="00FF2AD8">
          <w:rPr>
            <w:rFonts w:ascii="Garamond" w:hAnsi="Garamond"/>
            <w:b/>
            <w:u w:val="single"/>
          </w:rPr>
          <w:t>16.00 in</w:t>
        </w:r>
      </w:smartTag>
      <w:r w:rsidRPr="00FF2AD8">
        <w:rPr>
          <w:rFonts w:ascii="Garamond" w:hAnsi="Garamond"/>
          <w:b/>
          <w:u w:val="single"/>
        </w:rPr>
        <w:t xml:space="preserve"> 17.00 uro</w:t>
      </w:r>
      <w:r>
        <w:rPr>
          <w:rFonts w:ascii="Garamond" w:hAnsi="Garamond"/>
          <w:b/>
          <w:u w:val="single"/>
        </w:rPr>
        <w:t xml:space="preserve"> :</w:t>
      </w:r>
    </w:p>
    <w:p w14:paraId="0FCBF2DB" w14:textId="77777777" w:rsidR="00FF2AD8" w:rsidRDefault="00FF2AD8" w:rsidP="00E6084C">
      <w:pPr>
        <w:rPr>
          <w:rFonts w:ascii="Garamond" w:hAnsi="Garamond"/>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F2AD8" w:rsidRPr="00FF2AD8" w14:paraId="69C83E8C" w14:textId="77777777" w:rsidTr="00BA509A">
        <w:trPr>
          <w:jc w:val="center"/>
        </w:trPr>
        <w:tc>
          <w:tcPr>
            <w:tcW w:w="2303" w:type="dxa"/>
            <w:shd w:val="clear" w:color="auto" w:fill="auto"/>
          </w:tcPr>
          <w:p w14:paraId="1E306BE4" w14:textId="77777777" w:rsidR="00FF2AD8" w:rsidRPr="00BA509A" w:rsidRDefault="00FF2AD8" w:rsidP="00BA509A">
            <w:pPr>
              <w:jc w:val="center"/>
              <w:rPr>
                <w:rFonts w:ascii="Garamond" w:hAnsi="Garamond"/>
                <w:b/>
              </w:rPr>
            </w:pPr>
            <w:r w:rsidRPr="00BA509A">
              <w:rPr>
                <w:rFonts w:ascii="Garamond" w:hAnsi="Garamond"/>
                <w:b/>
              </w:rPr>
              <w:t>Datum</w:t>
            </w:r>
          </w:p>
        </w:tc>
        <w:tc>
          <w:tcPr>
            <w:tcW w:w="2303" w:type="dxa"/>
            <w:shd w:val="clear" w:color="auto" w:fill="auto"/>
          </w:tcPr>
          <w:p w14:paraId="42A7C360" w14:textId="77777777" w:rsidR="00FF2AD8" w:rsidRPr="00BA509A" w:rsidRDefault="00FF2AD8" w:rsidP="00BA509A">
            <w:pPr>
              <w:jc w:val="center"/>
              <w:rPr>
                <w:rFonts w:ascii="Garamond" w:hAnsi="Garamond"/>
                <w:b/>
              </w:rPr>
            </w:pPr>
            <w:r w:rsidRPr="00BA509A">
              <w:rPr>
                <w:rFonts w:ascii="Garamond" w:hAnsi="Garamond"/>
                <w:b/>
              </w:rPr>
              <w:t>Celje</w:t>
            </w:r>
          </w:p>
        </w:tc>
        <w:tc>
          <w:tcPr>
            <w:tcW w:w="2303" w:type="dxa"/>
            <w:shd w:val="clear" w:color="auto" w:fill="auto"/>
          </w:tcPr>
          <w:p w14:paraId="38FF0088" w14:textId="77777777" w:rsidR="00FF2AD8" w:rsidRPr="00BA509A" w:rsidRDefault="00FF2AD8" w:rsidP="00E6084C">
            <w:pPr>
              <w:rPr>
                <w:rFonts w:ascii="Garamond" w:hAnsi="Garamond"/>
                <w:b/>
              </w:rPr>
            </w:pPr>
            <w:r w:rsidRPr="00BA509A">
              <w:rPr>
                <w:rFonts w:ascii="Garamond" w:hAnsi="Garamond"/>
                <w:b/>
              </w:rPr>
              <w:t>Ljubljana</w:t>
            </w:r>
          </w:p>
        </w:tc>
        <w:tc>
          <w:tcPr>
            <w:tcW w:w="2303" w:type="dxa"/>
            <w:shd w:val="clear" w:color="auto" w:fill="auto"/>
          </w:tcPr>
          <w:p w14:paraId="29C44643" w14:textId="77777777" w:rsidR="00FF2AD8" w:rsidRPr="00BA509A" w:rsidRDefault="00FF2AD8" w:rsidP="00E6084C">
            <w:pPr>
              <w:rPr>
                <w:rFonts w:ascii="Garamond" w:hAnsi="Garamond"/>
                <w:b/>
              </w:rPr>
            </w:pPr>
            <w:r w:rsidRPr="00BA509A">
              <w:rPr>
                <w:rFonts w:ascii="Garamond" w:hAnsi="Garamond"/>
                <w:b/>
              </w:rPr>
              <w:t>Trbovlje</w:t>
            </w:r>
          </w:p>
        </w:tc>
      </w:tr>
      <w:tr w:rsidR="00FF2AD8" w:rsidRPr="00FF2AD8" w14:paraId="25D4A638" w14:textId="77777777" w:rsidTr="00BA509A">
        <w:trPr>
          <w:jc w:val="center"/>
        </w:trPr>
        <w:tc>
          <w:tcPr>
            <w:tcW w:w="2303" w:type="dxa"/>
            <w:shd w:val="clear" w:color="auto" w:fill="auto"/>
          </w:tcPr>
          <w:p w14:paraId="42146244" w14:textId="77777777" w:rsidR="00FF2AD8" w:rsidRPr="00BA509A" w:rsidRDefault="00FF2AD8" w:rsidP="00BA509A">
            <w:pPr>
              <w:jc w:val="center"/>
              <w:rPr>
                <w:rFonts w:ascii="Garamond" w:hAnsi="Garamond"/>
                <w:b/>
              </w:rPr>
            </w:pPr>
            <w:r w:rsidRPr="00BA509A">
              <w:rPr>
                <w:rFonts w:ascii="Garamond" w:hAnsi="Garamond"/>
                <w:b/>
              </w:rPr>
              <w:t>Ponedeljek</w:t>
            </w:r>
          </w:p>
          <w:p w14:paraId="230AA9A4" w14:textId="77777777" w:rsidR="00FF2AD8" w:rsidRPr="00BA509A" w:rsidRDefault="00FF2AD8" w:rsidP="00BA509A">
            <w:pPr>
              <w:jc w:val="center"/>
              <w:rPr>
                <w:rFonts w:ascii="Garamond" w:hAnsi="Garamond"/>
              </w:rPr>
            </w:pPr>
            <w:r w:rsidRPr="00BA509A">
              <w:rPr>
                <w:rFonts w:ascii="Garamond" w:hAnsi="Garamond"/>
              </w:rPr>
              <w:t>23.11.2009</w:t>
            </w:r>
          </w:p>
        </w:tc>
        <w:tc>
          <w:tcPr>
            <w:tcW w:w="2303" w:type="dxa"/>
            <w:shd w:val="clear" w:color="auto" w:fill="auto"/>
          </w:tcPr>
          <w:p w14:paraId="6B1AB15F"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7A137D93"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 1</w:t>
            </w:r>
          </w:p>
        </w:tc>
        <w:tc>
          <w:tcPr>
            <w:tcW w:w="2303" w:type="dxa"/>
            <w:shd w:val="clear" w:color="auto" w:fill="auto"/>
          </w:tcPr>
          <w:p w14:paraId="58C5582D"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r>
      <w:tr w:rsidR="00FF2AD8" w:rsidRPr="00FF2AD8" w14:paraId="1580CA59" w14:textId="77777777" w:rsidTr="00BA509A">
        <w:trPr>
          <w:jc w:val="center"/>
        </w:trPr>
        <w:tc>
          <w:tcPr>
            <w:tcW w:w="2303" w:type="dxa"/>
            <w:shd w:val="clear" w:color="auto" w:fill="auto"/>
          </w:tcPr>
          <w:p w14:paraId="69F96D16" w14:textId="77777777" w:rsidR="00FF2AD8" w:rsidRPr="00BA509A" w:rsidRDefault="00FF2AD8" w:rsidP="00BA509A">
            <w:pPr>
              <w:jc w:val="center"/>
              <w:rPr>
                <w:rFonts w:ascii="Garamond" w:hAnsi="Garamond"/>
                <w:b/>
              </w:rPr>
            </w:pPr>
            <w:r w:rsidRPr="00BA509A">
              <w:rPr>
                <w:rFonts w:ascii="Garamond" w:hAnsi="Garamond"/>
                <w:b/>
              </w:rPr>
              <w:t>Torek</w:t>
            </w:r>
          </w:p>
          <w:p w14:paraId="20DACE6B" w14:textId="77777777" w:rsidR="00FF2AD8" w:rsidRPr="00BA509A" w:rsidRDefault="00FF2AD8" w:rsidP="00BA509A">
            <w:pPr>
              <w:jc w:val="center"/>
              <w:rPr>
                <w:rFonts w:ascii="Garamond" w:hAnsi="Garamond"/>
              </w:rPr>
            </w:pPr>
            <w:r w:rsidRPr="00BA509A">
              <w:rPr>
                <w:rFonts w:ascii="Garamond" w:hAnsi="Garamond"/>
              </w:rPr>
              <w:t>24.11.2009</w:t>
            </w:r>
          </w:p>
        </w:tc>
        <w:tc>
          <w:tcPr>
            <w:tcW w:w="2303" w:type="dxa"/>
            <w:shd w:val="clear" w:color="auto" w:fill="auto"/>
          </w:tcPr>
          <w:p w14:paraId="052DA828"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4398AC5F"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531987EF" w14:textId="77777777" w:rsidR="00FF2AD8" w:rsidRPr="00BA509A" w:rsidRDefault="00FF2AD8" w:rsidP="00BA509A">
            <w:pPr>
              <w:jc w:val="center"/>
              <w:rPr>
                <w:rFonts w:ascii="Garamond" w:hAnsi="Garamond"/>
                <w:sz w:val="28"/>
                <w:szCs w:val="28"/>
              </w:rPr>
            </w:pPr>
            <w:r w:rsidRPr="00BA509A">
              <w:rPr>
                <w:rFonts w:ascii="Garamond" w:hAnsi="Garamond"/>
                <w:sz w:val="28"/>
                <w:szCs w:val="28"/>
              </w:rPr>
              <w:t>2</w:t>
            </w:r>
          </w:p>
        </w:tc>
      </w:tr>
      <w:tr w:rsidR="00FF2AD8" w:rsidRPr="00FF2AD8" w14:paraId="64B0107A" w14:textId="77777777" w:rsidTr="00BA509A">
        <w:trPr>
          <w:jc w:val="center"/>
        </w:trPr>
        <w:tc>
          <w:tcPr>
            <w:tcW w:w="2303" w:type="dxa"/>
            <w:shd w:val="clear" w:color="auto" w:fill="auto"/>
          </w:tcPr>
          <w:p w14:paraId="08DF68BD" w14:textId="77777777" w:rsidR="00FF2AD8" w:rsidRPr="00BA509A" w:rsidRDefault="00FF2AD8" w:rsidP="00BA509A">
            <w:pPr>
              <w:jc w:val="center"/>
              <w:rPr>
                <w:rFonts w:ascii="Garamond" w:hAnsi="Garamond"/>
                <w:b/>
              </w:rPr>
            </w:pPr>
            <w:r w:rsidRPr="00BA509A">
              <w:rPr>
                <w:rFonts w:ascii="Garamond" w:hAnsi="Garamond"/>
                <w:b/>
              </w:rPr>
              <w:t>Sreda</w:t>
            </w:r>
          </w:p>
          <w:p w14:paraId="7DC1DB2C" w14:textId="77777777" w:rsidR="00FF2AD8" w:rsidRPr="00BA509A" w:rsidRDefault="00FF2AD8" w:rsidP="00BA509A">
            <w:pPr>
              <w:jc w:val="center"/>
              <w:rPr>
                <w:rFonts w:ascii="Garamond" w:hAnsi="Garamond"/>
              </w:rPr>
            </w:pPr>
            <w:r w:rsidRPr="00BA509A">
              <w:rPr>
                <w:rFonts w:ascii="Garamond" w:hAnsi="Garamond"/>
              </w:rPr>
              <w:t>25.11.2009</w:t>
            </w:r>
          </w:p>
        </w:tc>
        <w:tc>
          <w:tcPr>
            <w:tcW w:w="2303" w:type="dxa"/>
            <w:shd w:val="clear" w:color="auto" w:fill="auto"/>
          </w:tcPr>
          <w:p w14:paraId="11020FE3" w14:textId="77777777" w:rsidR="00FF2AD8" w:rsidRPr="00BA509A" w:rsidRDefault="00FF2AD8" w:rsidP="00BA509A">
            <w:pPr>
              <w:jc w:val="center"/>
              <w:rPr>
                <w:rFonts w:ascii="Garamond" w:hAnsi="Garamond"/>
                <w:sz w:val="28"/>
                <w:szCs w:val="28"/>
              </w:rPr>
            </w:pPr>
            <w:r w:rsidRPr="00BA509A">
              <w:rPr>
                <w:rFonts w:ascii="Garamond" w:hAnsi="Garamond"/>
                <w:sz w:val="28"/>
                <w:szCs w:val="28"/>
              </w:rPr>
              <w:t>8</w:t>
            </w:r>
          </w:p>
        </w:tc>
        <w:tc>
          <w:tcPr>
            <w:tcW w:w="2303" w:type="dxa"/>
            <w:shd w:val="clear" w:color="auto" w:fill="auto"/>
          </w:tcPr>
          <w:p w14:paraId="17283655"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7CB91D90"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w:t>
            </w:r>
          </w:p>
        </w:tc>
      </w:tr>
      <w:tr w:rsidR="00FF2AD8" w:rsidRPr="00FF2AD8" w14:paraId="3EE0D22B" w14:textId="77777777" w:rsidTr="00BA509A">
        <w:trPr>
          <w:jc w:val="center"/>
        </w:trPr>
        <w:tc>
          <w:tcPr>
            <w:tcW w:w="2303" w:type="dxa"/>
            <w:shd w:val="clear" w:color="auto" w:fill="auto"/>
          </w:tcPr>
          <w:p w14:paraId="5174F934" w14:textId="77777777" w:rsidR="00FF2AD8" w:rsidRPr="00BA509A" w:rsidRDefault="00FF2AD8" w:rsidP="00BA509A">
            <w:pPr>
              <w:jc w:val="center"/>
              <w:rPr>
                <w:rFonts w:ascii="Garamond" w:hAnsi="Garamond"/>
                <w:b/>
              </w:rPr>
            </w:pPr>
            <w:r w:rsidRPr="00BA509A">
              <w:rPr>
                <w:rFonts w:ascii="Garamond" w:hAnsi="Garamond"/>
                <w:b/>
              </w:rPr>
              <w:t>Četrtek</w:t>
            </w:r>
          </w:p>
          <w:p w14:paraId="0F89146A" w14:textId="77777777" w:rsidR="00FF2AD8" w:rsidRPr="00BA509A" w:rsidRDefault="00FF2AD8" w:rsidP="00BA509A">
            <w:pPr>
              <w:jc w:val="center"/>
              <w:rPr>
                <w:rFonts w:ascii="Garamond" w:hAnsi="Garamond"/>
              </w:rPr>
            </w:pPr>
            <w:r w:rsidRPr="00BA509A">
              <w:rPr>
                <w:rFonts w:ascii="Garamond" w:hAnsi="Garamond"/>
              </w:rPr>
              <w:t>26.11.2009</w:t>
            </w:r>
          </w:p>
        </w:tc>
        <w:tc>
          <w:tcPr>
            <w:tcW w:w="2303" w:type="dxa"/>
            <w:shd w:val="clear" w:color="auto" w:fill="auto"/>
          </w:tcPr>
          <w:p w14:paraId="18E0D5CA" w14:textId="77777777" w:rsidR="00FF2AD8" w:rsidRPr="00BA509A" w:rsidRDefault="00FF2AD8" w:rsidP="00BA509A">
            <w:pPr>
              <w:jc w:val="center"/>
              <w:rPr>
                <w:rFonts w:ascii="Garamond" w:hAnsi="Garamond"/>
                <w:sz w:val="28"/>
                <w:szCs w:val="28"/>
              </w:rPr>
            </w:pPr>
            <w:r w:rsidRPr="00BA509A">
              <w:rPr>
                <w:rFonts w:ascii="Garamond" w:hAnsi="Garamond"/>
                <w:sz w:val="28"/>
                <w:szCs w:val="28"/>
              </w:rPr>
              <w:t>6</w:t>
            </w:r>
          </w:p>
        </w:tc>
        <w:tc>
          <w:tcPr>
            <w:tcW w:w="2303" w:type="dxa"/>
            <w:shd w:val="clear" w:color="auto" w:fill="auto"/>
          </w:tcPr>
          <w:p w14:paraId="04767177"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4EEB95DB"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r>
      <w:tr w:rsidR="00FF2AD8" w:rsidRPr="00FF2AD8" w14:paraId="7415AA19" w14:textId="77777777" w:rsidTr="00BA509A">
        <w:trPr>
          <w:jc w:val="center"/>
        </w:trPr>
        <w:tc>
          <w:tcPr>
            <w:tcW w:w="2303" w:type="dxa"/>
            <w:shd w:val="clear" w:color="auto" w:fill="auto"/>
          </w:tcPr>
          <w:p w14:paraId="51EB8CC5" w14:textId="77777777" w:rsidR="00FF2AD8" w:rsidRPr="00BA509A" w:rsidRDefault="00FF2AD8" w:rsidP="00BA509A">
            <w:pPr>
              <w:jc w:val="center"/>
              <w:rPr>
                <w:rFonts w:ascii="Garamond" w:hAnsi="Garamond"/>
                <w:b/>
              </w:rPr>
            </w:pPr>
            <w:r w:rsidRPr="00BA509A">
              <w:rPr>
                <w:rFonts w:ascii="Garamond" w:hAnsi="Garamond"/>
                <w:b/>
              </w:rPr>
              <w:t>Petek</w:t>
            </w:r>
          </w:p>
          <w:p w14:paraId="5484308A" w14:textId="77777777" w:rsidR="00FF2AD8" w:rsidRPr="00BA509A" w:rsidRDefault="00FF2AD8" w:rsidP="00BA509A">
            <w:pPr>
              <w:jc w:val="center"/>
              <w:rPr>
                <w:rFonts w:ascii="Garamond" w:hAnsi="Garamond"/>
              </w:rPr>
            </w:pPr>
            <w:r w:rsidRPr="00BA509A">
              <w:rPr>
                <w:rFonts w:ascii="Garamond" w:hAnsi="Garamond"/>
              </w:rPr>
              <w:t>27.11.2009</w:t>
            </w:r>
          </w:p>
        </w:tc>
        <w:tc>
          <w:tcPr>
            <w:tcW w:w="2303" w:type="dxa"/>
            <w:shd w:val="clear" w:color="auto" w:fill="auto"/>
          </w:tcPr>
          <w:p w14:paraId="6E470934" w14:textId="77777777" w:rsidR="00FF2AD8" w:rsidRPr="00BA509A" w:rsidRDefault="00FF2AD8" w:rsidP="00BA509A">
            <w:pPr>
              <w:jc w:val="center"/>
              <w:rPr>
                <w:rFonts w:ascii="Garamond" w:hAnsi="Garamond"/>
                <w:sz w:val="28"/>
                <w:szCs w:val="28"/>
              </w:rPr>
            </w:pPr>
            <w:r w:rsidRPr="00BA509A">
              <w:rPr>
                <w:rFonts w:ascii="Garamond" w:hAnsi="Garamond"/>
                <w:sz w:val="28"/>
                <w:szCs w:val="28"/>
              </w:rPr>
              <w:t>8</w:t>
            </w:r>
          </w:p>
        </w:tc>
        <w:tc>
          <w:tcPr>
            <w:tcW w:w="2303" w:type="dxa"/>
            <w:shd w:val="clear" w:color="auto" w:fill="auto"/>
          </w:tcPr>
          <w:p w14:paraId="3638FF63"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43AA373B"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w:t>
            </w:r>
          </w:p>
        </w:tc>
      </w:tr>
      <w:tr w:rsidR="00FF2AD8" w:rsidRPr="00FF2AD8" w14:paraId="7EDB1E2C" w14:textId="77777777" w:rsidTr="00BA509A">
        <w:trPr>
          <w:jc w:val="center"/>
        </w:trPr>
        <w:tc>
          <w:tcPr>
            <w:tcW w:w="2303" w:type="dxa"/>
            <w:shd w:val="clear" w:color="auto" w:fill="auto"/>
          </w:tcPr>
          <w:p w14:paraId="7E2B6ED9" w14:textId="77777777" w:rsidR="00FF2AD8" w:rsidRPr="00BA509A" w:rsidRDefault="00FF2AD8" w:rsidP="00BA509A">
            <w:pPr>
              <w:jc w:val="center"/>
              <w:rPr>
                <w:rFonts w:ascii="Garamond" w:hAnsi="Garamond"/>
                <w:b/>
              </w:rPr>
            </w:pPr>
            <w:r w:rsidRPr="00BA509A">
              <w:rPr>
                <w:rFonts w:ascii="Garamond" w:hAnsi="Garamond"/>
                <w:b/>
              </w:rPr>
              <w:t>Sobota</w:t>
            </w:r>
          </w:p>
          <w:p w14:paraId="63487F14" w14:textId="77777777" w:rsidR="00FF2AD8" w:rsidRPr="00BA509A" w:rsidRDefault="00FF2AD8" w:rsidP="00BA509A">
            <w:pPr>
              <w:jc w:val="center"/>
              <w:rPr>
                <w:rFonts w:ascii="Garamond" w:hAnsi="Garamond"/>
              </w:rPr>
            </w:pPr>
            <w:r w:rsidRPr="00BA509A">
              <w:rPr>
                <w:rFonts w:ascii="Garamond" w:hAnsi="Garamond"/>
              </w:rPr>
              <w:t>28.11.2009</w:t>
            </w:r>
          </w:p>
        </w:tc>
        <w:tc>
          <w:tcPr>
            <w:tcW w:w="2303" w:type="dxa"/>
            <w:shd w:val="clear" w:color="auto" w:fill="auto"/>
          </w:tcPr>
          <w:p w14:paraId="6F401308"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082701E9"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5B80FF9D" w14:textId="77777777" w:rsidR="00FF2AD8" w:rsidRPr="00BA509A" w:rsidRDefault="00FF2AD8" w:rsidP="00BA509A">
            <w:pPr>
              <w:jc w:val="center"/>
              <w:rPr>
                <w:rFonts w:ascii="Garamond" w:hAnsi="Garamond"/>
                <w:sz w:val="28"/>
                <w:szCs w:val="28"/>
              </w:rPr>
            </w:pPr>
            <w:r w:rsidRPr="00BA509A">
              <w:rPr>
                <w:rFonts w:ascii="Garamond" w:hAnsi="Garamond"/>
                <w:sz w:val="28"/>
                <w:szCs w:val="28"/>
              </w:rPr>
              <w:t>1</w:t>
            </w:r>
          </w:p>
        </w:tc>
      </w:tr>
      <w:tr w:rsidR="00FF2AD8" w:rsidRPr="00FF2AD8" w14:paraId="4DD0B6B4" w14:textId="77777777" w:rsidTr="00BA509A">
        <w:trPr>
          <w:jc w:val="center"/>
        </w:trPr>
        <w:tc>
          <w:tcPr>
            <w:tcW w:w="2303" w:type="dxa"/>
            <w:shd w:val="clear" w:color="auto" w:fill="auto"/>
          </w:tcPr>
          <w:p w14:paraId="37216CA8" w14:textId="77777777" w:rsidR="00FF2AD8" w:rsidRPr="00BA509A" w:rsidRDefault="00FF2AD8" w:rsidP="00BA509A">
            <w:pPr>
              <w:jc w:val="center"/>
              <w:rPr>
                <w:rFonts w:ascii="Garamond" w:hAnsi="Garamond"/>
                <w:b/>
              </w:rPr>
            </w:pPr>
            <w:r w:rsidRPr="00BA509A">
              <w:rPr>
                <w:rFonts w:ascii="Garamond" w:hAnsi="Garamond"/>
                <w:b/>
              </w:rPr>
              <w:t>Nedelja</w:t>
            </w:r>
          </w:p>
          <w:p w14:paraId="18522773" w14:textId="77777777" w:rsidR="00FF2AD8" w:rsidRPr="00BA509A" w:rsidRDefault="00FF2AD8" w:rsidP="00BA509A">
            <w:pPr>
              <w:jc w:val="center"/>
              <w:rPr>
                <w:rFonts w:ascii="Garamond" w:hAnsi="Garamond"/>
              </w:rPr>
            </w:pPr>
            <w:r w:rsidRPr="00BA509A">
              <w:rPr>
                <w:rFonts w:ascii="Garamond" w:hAnsi="Garamond"/>
              </w:rPr>
              <w:t>29.11.2009</w:t>
            </w:r>
          </w:p>
        </w:tc>
        <w:tc>
          <w:tcPr>
            <w:tcW w:w="2303" w:type="dxa"/>
            <w:shd w:val="clear" w:color="auto" w:fill="auto"/>
          </w:tcPr>
          <w:p w14:paraId="22C02605" w14:textId="77777777" w:rsidR="00FF2AD8" w:rsidRPr="00BA509A" w:rsidRDefault="00FF2AD8" w:rsidP="00BA509A">
            <w:pPr>
              <w:jc w:val="center"/>
              <w:rPr>
                <w:rFonts w:ascii="Garamond" w:hAnsi="Garamond"/>
                <w:sz w:val="28"/>
                <w:szCs w:val="28"/>
              </w:rPr>
            </w:pPr>
            <w:r w:rsidRPr="00BA509A">
              <w:rPr>
                <w:rFonts w:ascii="Garamond" w:hAnsi="Garamond"/>
                <w:sz w:val="28"/>
                <w:szCs w:val="28"/>
              </w:rPr>
              <w:t>8</w:t>
            </w:r>
          </w:p>
        </w:tc>
        <w:tc>
          <w:tcPr>
            <w:tcW w:w="2303" w:type="dxa"/>
            <w:shd w:val="clear" w:color="auto" w:fill="auto"/>
          </w:tcPr>
          <w:p w14:paraId="407F4CFB"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6EB917BE" w14:textId="77777777" w:rsidR="00FF2AD8" w:rsidRPr="00BA509A" w:rsidRDefault="00FF2AD8" w:rsidP="00BA509A">
            <w:pPr>
              <w:jc w:val="center"/>
              <w:rPr>
                <w:rFonts w:ascii="Garamond" w:hAnsi="Garamond"/>
                <w:sz w:val="28"/>
                <w:szCs w:val="28"/>
              </w:rPr>
            </w:pPr>
            <w:r w:rsidRPr="00BA509A">
              <w:rPr>
                <w:rFonts w:ascii="Garamond" w:hAnsi="Garamond"/>
                <w:sz w:val="28"/>
                <w:szCs w:val="28"/>
              </w:rPr>
              <w:t>&lt;1</w:t>
            </w:r>
          </w:p>
        </w:tc>
      </w:tr>
    </w:tbl>
    <w:p w14:paraId="5AFDF9C5" w14:textId="77777777" w:rsidR="00FF2AD8" w:rsidRDefault="00FF2AD8" w:rsidP="00E6084C">
      <w:pPr>
        <w:rPr>
          <w:rFonts w:ascii="Garamond" w:hAnsi="Garamond"/>
          <w:b/>
          <w:u w:val="single"/>
        </w:rPr>
      </w:pPr>
    </w:p>
    <w:p w14:paraId="5C63E75C" w14:textId="77777777" w:rsidR="008859BD" w:rsidRPr="008859BD" w:rsidRDefault="008859BD" w:rsidP="00E6084C">
      <w:pPr>
        <w:rPr>
          <w:rFonts w:ascii="Garamond" w:hAnsi="Garamond"/>
          <w:b/>
        </w:rPr>
      </w:pPr>
    </w:p>
    <w:p w14:paraId="7FAFAABB" w14:textId="77777777" w:rsidR="00C862E8" w:rsidRDefault="00C862E8" w:rsidP="008859BD">
      <w:pPr>
        <w:jc w:val="both"/>
        <w:rPr>
          <w:rFonts w:ascii="Garamond" w:hAnsi="Garamond"/>
          <w:b/>
          <w:u w:val="single"/>
        </w:rPr>
      </w:pPr>
    </w:p>
    <w:p w14:paraId="1135C0DF" w14:textId="77777777" w:rsidR="008859BD" w:rsidRDefault="008859BD" w:rsidP="008859BD">
      <w:pPr>
        <w:jc w:val="both"/>
        <w:rPr>
          <w:rFonts w:ascii="Garamond" w:hAnsi="Garamond"/>
          <w:b/>
          <w:u w:val="single"/>
        </w:rPr>
      </w:pPr>
      <w:r w:rsidRPr="008859BD">
        <w:rPr>
          <w:rFonts w:ascii="Garamond" w:hAnsi="Garamond"/>
          <w:b/>
          <w:u w:val="single"/>
        </w:rPr>
        <w:t>Grafikon 1: Podatki o koncentraciji SO</w:t>
      </w:r>
      <w:r w:rsidRPr="008859BD">
        <w:rPr>
          <w:rFonts w:ascii="Garamond" w:hAnsi="Garamond"/>
          <w:b/>
          <w:u w:val="single"/>
          <w:vertAlign w:val="subscript"/>
        </w:rPr>
        <w:t xml:space="preserve">2 </w:t>
      </w:r>
      <w:r w:rsidRPr="008859BD">
        <w:rPr>
          <w:rFonts w:ascii="Garamond" w:hAnsi="Garamond"/>
          <w:b/>
          <w:u w:val="single"/>
        </w:rPr>
        <w:t xml:space="preserve">[µg/m³ ] med </w:t>
      </w:r>
      <w:smartTag w:uri="urn:schemas-microsoft-com:office:smarttags" w:element="metricconverter">
        <w:smartTagPr>
          <w:attr w:name="ProductID" w:val="16.00 in"/>
        </w:smartTagPr>
        <w:r w:rsidRPr="008859BD">
          <w:rPr>
            <w:rFonts w:ascii="Garamond" w:hAnsi="Garamond"/>
            <w:b/>
            <w:u w:val="single"/>
          </w:rPr>
          <w:t>16</w:t>
        </w:r>
        <w:r>
          <w:rPr>
            <w:rFonts w:ascii="Garamond" w:hAnsi="Garamond"/>
            <w:b/>
            <w:u w:val="single"/>
          </w:rPr>
          <w:t>.00</w:t>
        </w:r>
        <w:r w:rsidRPr="008859BD">
          <w:rPr>
            <w:rFonts w:ascii="Garamond" w:hAnsi="Garamond"/>
            <w:b/>
            <w:u w:val="single"/>
          </w:rPr>
          <w:t xml:space="preserve"> in</w:t>
        </w:r>
      </w:smartTag>
      <w:r w:rsidRPr="008859BD">
        <w:rPr>
          <w:rFonts w:ascii="Garamond" w:hAnsi="Garamond"/>
          <w:b/>
          <w:u w:val="single"/>
        </w:rPr>
        <w:t xml:space="preserve"> 17</w:t>
      </w:r>
      <w:r>
        <w:rPr>
          <w:rFonts w:ascii="Garamond" w:hAnsi="Garamond"/>
          <w:b/>
          <w:u w:val="single"/>
        </w:rPr>
        <w:t>.00</w:t>
      </w:r>
      <w:r w:rsidRPr="008859BD">
        <w:rPr>
          <w:rFonts w:ascii="Garamond" w:hAnsi="Garamond"/>
          <w:b/>
          <w:u w:val="single"/>
        </w:rPr>
        <w:t xml:space="preserve"> uro</w:t>
      </w:r>
      <w:r>
        <w:rPr>
          <w:rFonts w:ascii="Garamond" w:hAnsi="Garamond"/>
          <w:b/>
          <w:u w:val="single"/>
        </w:rPr>
        <w:t xml:space="preserve"> </w:t>
      </w:r>
      <w:r w:rsidRPr="008859BD">
        <w:rPr>
          <w:rFonts w:ascii="Garamond" w:hAnsi="Garamond"/>
          <w:b/>
          <w:u w:val="single"/>
        </w:rPr>
        <w:t>:</w:t>
      </w:r>
    </w:p>
    <w:p w14:paraId="5634E515" w14:textId="77777777" w:rsidR="008859BD" w:rsidRPr="008859BD" w:rsidRDefault="008859BD" w:rsidP="008859BD">
      <w:pPr>
        <w:jc w:val="both"/>
        <w:rPr>
          <w:rFonts w:ascii="Garamond" w:hAnsi="Garamond"/>
          <w:b/>
          <w:u w:val="single"/>
        </w:rPr>
      </w:pPr>
    </w:p>
    <w:p w14:paraId="464527B4" w14:textId="77777777" w:rsidR="008859BD" w:rsidRDefault="008428E0" w:rsidP="00E6084C">
      <w:r>
        <w:pict w14:anchorId="158AD985">
          <v:shape id="_x0000_i1029" type="#_x0000_t75" style="width:420pt;height:222pt">
            <v:imagedata r:id="rId12" o:title=""/>
          </v:shape>
        </w:pict>
      </w:r>
    </w:p>
    <w:p w14:paraId="6610EC65" w14:textId="77777777" w:rsidR="008859BD" w:rsidRDefault="008859BD" w:rsidP="00E6084C"/>
    <w:p w14:paraId="3249CDE3" w14:textId="77777777" w:rsidR="008859BD" w:rsidRDefault="008859BD" w:rsidP="008859BD">
      <w:pPr>
        <w:pStyle w:val="NoSpacing"/>
        <w:rPr>
          <w:rFonts w:ascii="Times New Roman" w:hAnsi="Times New Roman"/>
          <w:sz w:val="24"/>
          <w:szCs w:val="24"/>
          <w:lang w:eastAsia="sl-SI"/>
        </w:rPr>
      </w:pPr>
    </w:p>
    <w:p w14:paraId="546C4638" w14:textId="77777777" w:rsidR="00C862E8" w:rsidRDefault="00C862E8" w:rsidP="008859BD">
      <w:pPr>
        <w:pStyle w:val="NoSpacing"/>
        <w:rPr>
          <w:rFonts w:ascii="Garamond" w:hAnsi="Garamond"/>
          <w:b/>
          <w:sz w:val="24"/>
          <w:szCs w:val="24"/>
          <w:u w:val="single"/>
        </w:rPr>
      </w:pPr>
    </w:p>
    <w:p w14:paraId="58CEBA7E" w14:textId="77777777" w:rsidR="00C862E8" w:rsidRDefault="00C862E8" w:rsidP="008859BD">
      <w:pPr>
        <w:pStyle w:val="NoSpacing"/>
        <w:rPr>
          <w:rFonts w:ascii="Garamond" w:hAnsi="Garamond"/>
          <w:b/>
          <w:sz w:val="24"/>
          <w:szCs w:val="24"/>
          <w:u w:val="single"/>
        </w:rPr>
      </w:pPr>
    </w:p>
    <w:p w14:paraId="0DD5600C" w14:textId="77777777" w:rsidR="00C862E8" w:rsidRDefault="00C862E8" w:rsidP="008859BD">
      <w:pPr>
        <w:pStyle w:val="NoSpacing"/>
        <w:rPr>
          <w:rFonts w:ascii="Garamond" w:hAnsi="Garamond"/>
          <w:b/>
          <w:sz w:val="24"/>
          <w:szCs w:val="24"/>
          <w:u w:val="single"/>
        </w:rPr>
      </w:pPr>
    </w:p>
    <w:p w14:paraId="4DD271E4" w14:textId="77777777" w:rsidR="00C862E8" w:rsidRDefault="00C862E8" w:rsidP="008859BD">
      <w:pPr>
        <w:pStyle w:val="NoSpacing"/>
        <w:rPr>
          <w:rFonts w:ascii="Garamond" w:hAnsi="Garamond"/>
          <w:b/>
          <w:sz w:val="24"/>
          <w:szCs w:val="24"/>
          <w:u w:val="single"/>
        </w:rPr>
      </w:pPr>
    </w:p>
    <w:p w14:paraId="1D682740" w14:textId="77777777" w:rsidR="00C862E8" w:rsidRDefault="00C862E8" w:rsidP="008859BD">
      <w:pPr>
        <w:pStyle w:val="NoSpacing"/>
        <w:rPr>
          <w:rFonts w:ascii="Garamond" w:hAnsi="Garamond"/>
          <w:b/>
          <w:sz w:val="24"/>
          <w:szCs w:val="24"/>
          <w:u w:val="single"/>
        </w:rPr>
      </w:pPr>
    </w:p>
    <w:p w14:paraId="3FB6798C" w14:textId="77777777" w:rsidR="00C862E8" w:rsidRDefault="00C862E8" w:rsidP="008859BD">
      <w:pPr>
        <w:pStyle w:val="NoSpacing"/>
        <w:rPr>
          <w:rFonts w:ascii="Garamond" w:hAnsi="Garamond"/>
          <w:b/>
          <w:sz w:val="24"/>
          <w:szCs w:val="24"/>
          <w:u w:val="single"/>
        </w:rPr>
      </w:pPr>
    </w:p>
    <w:p w14:paraId="5661CBA5" w14:textId="77777777" w:rsidR="008859BD" w:rsidRPr="008859BD" w:rsidRDefault="008859BD" w:rsidP="008859BD">
      <w:pPr>
        <w:pStyle w:val="NoSpacing"/>
        <w:rPr>
          <w:rFonts w:ascii="Garamond" w:hAnsi="Garamond"/>
          <w:b/>
          <w:sz w:val="24"/>
          <w:szCs w:val="24"/>
          <w:u w:val="single"/>
        </w:rPr>
      </w:pPr>
      <w:r w:rsidRPr="008859BD">
        <w:rPr>
          <w:rFonts w:ascii="Garamond" w:hAnsi="Garamond"/>
          <w:b/>
          <w:sz w:val="24"/>
          <w:szCs w:val="24"/>
          <w:u w:val="single"/>
        </w:rPr>
        <w:t>Tabela 2: Podatki o dnevnih koncentracijah SO</w:t>
      </w:r>
      <w:r w:rsidRPr="008859BD">
        <w:rPr>
          <w:rFonts w:ascii="Garamond" w:hAnsi="Garamond"/>
          <w:b/>
          <w:sz w:val="24"/>
          <w:szCs w:val="24"/>
          <w:u w:val="single"/>
          <w:vertAlign w:val="subscript"/>
        </w:rPr>
        <w:t xml:space="preserve">2 </w:t>
      </w:r>
      <w:r w:rsidRPr="008859BD">
        <w:rPr>
          <w:rFonts w:ascii="Garamond" w:hAnsi="Garamond"/>
          <w:b/>
          <w:sz w:val="24"/>
          <w:szCs w:val="24"/>
          <w:u w:val="single"/>
        </w:rPr>
        <w:t>[µg/m³ ]</w:t>
      </w:r>
    </w:p>
    <w:p w14:paraId="00CE6657" w14:textId="77777777" w:rsidR="008859BD" w:rsidRDefault="008859BD" w:rsidP="00E6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8859BD" w14:paraId="1C959CE6" w14:textId="77777777" w:rsidTr="00BA509A">
        <w:tc>
          <w:tcPr>
            <w:tcW w:w="2303" w:type="dxa"/>
            <w:shd w:val="clear" w:color="auto" w:fill="auto"/>
          </w:tcPr>
          <w:p w14:paraId="0938D294" w14:textId="77777777" w:rsidR="008859BD" w:rsidRPr="00BA509A" w:rsidRDefault="008859BD" w:rsidP="00BA509A">
            <w:pPr>
              <w:jc w:val="center"/>
              <w:rPr>
                <w:b/>
              </w:rPr>
            </w:pPr>
            <w:r w:rsidRPr="00BA509A">
              <w:rPr>
                <w:b/>
              </w:rPr>
              <w:t>Datum</w:t>
            </w:r>
          </w:p>
        </w:tc>
        <w:tc>
          <w:tcPr>
            <w:tcW w:w="2303" w:type="dxa"/>
            <w:shd w:val="clear" w:color="auto" w:fill="auto"/>
          </w:tcPr>
          <w:p w14:paraId="63F3295E" w14:textId="77777777" w:rsidR="008859BD" w:rsidRPr="00BA509A" w:rsidRDefault="008859BD" w:rsidP="00BA509A">
            <w:pPr>
              <w:jc w:val="center"/>
              <w:rPr>
                <w:b/>
              </w:rPr>
            </w:pPr>
            <w:r w:rsidRPr="00BA509A">
              <w:rPr>
                <w:b/>
              </w:rPr>
              <w:t>Celje</w:t>
            </w:r>
          </w:p>
        </w:tc>
        <w:tc>
          <w:tcPr>
            <w:tcW w:w="2303" w:type="dxa"/>
            <w:shd w:val="clear" w:color="auto" w:fill="auto"/>
          </w:tcPr>
          <w:p w14:paraId="0286E9EF" w14:textId="77777777" w:rsidR="008859BD" w:rsidRPr="00BA509A" w:rsidRDefault="008859BD" w:rsidP="00BA509A">
            <w:pPr>
              <w:jc w:val="center"/>
              <w:rPr>
                <w:b/>
              </w:rPr>
            </w:pPr>
            <w:r w:rsidRPr="00BA509A">
              <w:rPr>
                <w:b/>
              </w:rPr>
              <w:t>Ljubljana</w:t>
            </w:r>
          </w:p>
        </w:tc>
        <w:tc>
          <w:tcPr>
            <w:tcW w:w="2303" w:type="dxa"/>
            <w:shd w:val="clear" w:color="auto" w:fill="auto"/>
          </w:tcPr>
          <w:p w14:paraId="0CC92B7A" w14:textId="77777777" w:rsidR="008859BD" w:rsidRPr="00BA509A" w:rsidRDefault="008859BD" w:rsidP="00BA509A">
            <w:pPr>
              <w:jc w:val="center"/>
              <w:rPr>
                <w:b/>
              </w:rPr>
            </w:pPr>
            <w:r w:rsidRPr="00BA509A">
              <w:rPr>
                <w:b/>
              </w:rPr>
              <w:t>Trbovlje</w:t>
            </w:r>
          </w:p>
        </w:tc>
      </w:tr>
      <w:tr w:rsidR="008859BD" w14:paraId="49C20433" w14:textId="77777777" w:rsidTr="00BA509A">
        <w:tc>
          <w:tcPr>
            <w:tcW w:w="2303" w:type="dxa"/>
            <w:shd w:val="clear" w:color="auto" w:fill="auto"/>
          </w:tcPr>
          <w:p w14:paraId="32B0E928" w14:textId="77777777" w:rsidR="008859BD" w:rsidRPr="00BA509A" w:rsidRDefault="008859BD" w:rsidP="00BA509A">
            <w:pPr>
              <w:jc w:val="center"/>
              <w:rPr>
                <w:b/>
              </w:rPr>
            </w:pPr>
            <w:r w:rsidRPr="00BA509A">
              <w:rPr>
                <w:b/>
              </w:rPr>
              <w:t>Ponedeljek</w:t>
            </w:r>
          </w:p>
          <w:p w14:paraId="47ED644E" w14:textId="77777777" w:rsidR="008859BD" w:rsidRDefault="008859BD" w:rsidP="00BA509A">
            <w:pPr>
              <w:jc w:val="center"/>
            </w:pPr>
            <w:r>
              <w:t>23.11.2009</w:t>
            </w:r>
          </w:p>
        </w:tc>
        <w:tc>
          <w:tcPr>
            <w:tcW w:w="2303" w:type="dxa"/>
            <w:shd w:val="clear" w:color="auto" w:fill="auto"/>
          </w:tcPr>
          <w:p w14:paraId="792DF271"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12</w:t>
            </w:r>
          </w:p>
        </w:tc>
        <w:tc>
          <w:tcPr>
            <w:tcW w:w="2303" w:type="dxa"/>
            <w:shd w:val="clear" w:color="auto" w:fill="auto"/>
          </w:tcPr>
          <w:p w14:paraId="72BAC2FF"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01D7AAD9"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r>
      <w:tr w:rsidR="008859BD" w14:paraId="63C504A1" w14:textId="77777777" w:rsidTr="00BA509A">
        <w:tc>
          <w:tcPr>
            <w:tcW w:w="2303" w:type="dxa"/>
            <w:shd w:val="clear" w:color="auto" w:fill="auto"/>
          </w:tcPr>
          <w:p w14:paraId="3327E94E" w14:textId="77777777" w:rsidR="008859BD" w:rsidRPr="00BA509A" w:rsidRDefault="008859BD" w:rsidP="00BA509A">
            <w:pPr>
              <w:jc w:val="center"/>
              <w:rPr>
                <w:b/>
              </w:rPr>
            </w:pPr>
            <w:r w:rsidRPr="00BA509A">
              <w:rPr>
                <w:b/>
              </w:rPr>
              <w:t>Torek</w:t>
            </w:r>
          </w:p>
          <w:p w14:paraId="1D2E1879" w14:textId="77777777" w:rsidR="008859BD" w:rsidRDefault="008859BD" w:rsidP="00BA509A">
            <w:pPr>
              <w:jc w:val="center"/>
            </w:pPr>
            <w:r>
              <w:t>24.11.2009</w:t>
            </w:r>
          </w:p>
        </w:tc>
        <w:tc>
          <w:tcPr>
            <w:tcW w:w="2303" w:type="dxa"/>
            <w:shd w:val="clear" w:color="auto" w:fill="auto"/>
          </w:tcPr>
          <w:p w14:paraId="0C6DAA35" w14:textId="77777777" w:rsidR="008859BD" w:rsidRPr="00BA509A" w:rsidRDefault="008859BD" w:rsidP="00BA509A">
            <w:pPr>
              <w:jc w:val="center"/>
              <w:rPr>
                <w:rFonts w:ascii="Garamond" w:hAnsi="Garamond"/>
                <w:sz w:val="28"/>
                <w:szCs w:val="28"/>
              </w:rPr>
            </w:pPr>
            <w:r w:rsidRPr="00BA509A">
              <w:rPr>
                <w:rFonts w:ascii="Garamond" w:hAnsi="Garamond"/>
                <w:sz w:val="28"/>
                <w:szCs w:val="28"/>
              </w:rPr>
              <w:t>9</w:t>
            </w:r>
          </w:p>
        </w:tc>
        <w:tc>
          <w:tcPr>
            <w:tcW w:w="2303" w:type="dxa"/>
            <w:shd w:val="clear" w:color="auto" w:fill="auto"/>
          </w:tcPr>
          <w:p w14:paraId="66277B55"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13B3620B"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w:t>
            </w:r>
          </w:p>
        </w:tc>
      </w:tr>
      <w:tr w:rsidR="008859BD" w14:paraId="734E026E" w14:textId="77777777" w:rsidTr="00BA509A">
        <w:tc>
          <w:tcPr>
            <w:tcW w:w="2303" w:type="dxa"/>
            <w:shd w:val="clear" w:color="auto" w:fill="auto"/>
          </w:tcPr>
          <w:p w14:paraId="184F7D04" w14:textId="77777777" w:rsidR="008859BD" w:rsidRPr="00BA509A" w:rsidRDefault="008859BD" w:rsidP="00BA509A">
            <w:pPr>
              <w:jc w:val="center"/>
              <w:rPr>
                <w:b/>
              </w:rPr>
            </w:pPr>
            <w:r w:rsidRPr="00BA509A">
              <w:rPr>
                <w:b/>
              </w:rPr>
              <w:t>Sreda</w:t>
            </w:r>
          </w:p>
          <w:p w14:paraId="3C7BC4D7" w14:textId="77777777" w:rsidR="008859BD" w:rsidRDefault="008859BD" w:rsidP="00BA509A">
            <w:pPr>
              <w:jc w:val="center"/>
            </w:pPr>
            <w:r>
              <w:t>25.11.2009</w:t>
            </w:r>
          </w:p>
        </w:tc>
        <w:tc>
          <w:tcPr>
            <w:tcW w:w="2303" w:type="dxa"/>
            <w:shd w:val="clear" w:color="auto" w:fill="auto"/>
          </w:tcPr>
          <w:p w14:paraId="733B4365"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43956AFC"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56361199"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w:t>
            </w:r>
          </w:p>
        </w:tc>
      </w:tr>
      <w:tr w:rsidR="008859BD" w14:paraId="3FEFBAEA" w14:textId="77777777" w:rsidTr="00BA509A">
        <w:tc>
          <w:tcPr>
            <w:tcW w:w="2303" w:type="dxa"/>
            <w:shd w:val="clear" w:color="auto" w:fill="auto"/>
          </w:tcPr>
          <w:p w14:paraId="12C02CBA" w14:textId="77777777" w:rsidR="008859BD" w:rsidRPr="00BA509A" w:rsidRDefault="008859BD" w:rsidP="00BA509A">
            <w:pPr>
              <w:jc w:val="center"/>
              <w:rPr>
                <w:b/>
              </w:rPr>
            </w:pPr>
            <w:r w:rsidRPr="00BA509A">
              <w:rPr>
                <w:b/>
              </w:rPr>
              <w:t>Četrtek</w:t>
            </w:r>
          </w:p>
          <w:p w14:paraId="71808B4C" w14:textId="77777777" w:rsidR="008859BD" w:rsidRDefault="008859BD" w:rsidP="00BA509A">
            <w:pPr>
              <w:jc w:val="center"/>
            </w:pPr>
            <w:r>
              <w:t>26.11.2009</w:t>
            </w:r>
          </w:p>
        </w:tc>
        <w:tc>
          <w:tcPr>
            <w:tcW w:w="2303" w:type="dxa"/>
            <w:shd w:val="clear" w:color="auto" w:fill="auto"/>
          </w:tcPr>
          <w:p w14:paraId="6B6CD77F"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49940AC3"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4F6DBCC5"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w:t>
            </w:r>
          </w:p>
        </w:tc>
      </w:tr>
      <w:tr w:rsidR="008859BD" w14:paraId="184EA574" w14:textId="77777777" w:rsidTr="00BA509A">
        <w:tc>
          <w:tcPr>
            <w:tcW w:w="2303" w:type="dxa"/>
            <w:shd w:val="clear" w:color="auto" w:fill="auto"/>
          </w:tcPr>
          <w:p w14:paraId="6AE28BAE" w14:textId="77777777" w:rsidR="008859BD" w:rsidRPr="00BA509A" w:rsidRDefault="008859BD" w:rsidP="00BA509A">
            <w:pPr>
              <w:jc w:val="center"/>
              <w:rPr>
                <w:b/>
              </w:rPr>
            </w:pPr>
            <w:r w:rsidRPr="00BA509A">
              <w:rPr>
                <w:b/>
              </w:rPr>
              <w:t>Petek</w:t>
            </w:r>
          </w:p>
          <w:p w14:paraId="101588E7" w14:textId="77777777" w:rsidR="008859BD" w:rsidRDefault="008859BD" w:rsidP="00BA509A">
            <w:pPr>
              <w:jc w:val="center"/>
            </w:pPr>
            <w:r>
              <w:t>27.11.2009</w:t>
            </w:r>
          </w:p>
        </w:tc>
        <w:tc>
          <w:tcPr>
            <w:tcW w:w="2303" w:type="dxa"/>
            <w:shd w:val="clear" w:color="auto" w:fill="auto"/>
          </w:tcPr>
          <w:p w14:paraId="2531AE9B"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7E043BFC"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037E1DEC"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r>
      <w:tr w:rsidR="008859BD" w14:paraId="2D028EB0" w14:textId="77777777" w:rsidTr="00BA509A">
        <w:tc>
          <w:tcPr>
            <w:tcW w:w="2303" w:type="dxa"/>
            <w:shd w:val="clear" w:color="auto" w:fill="auto"/>
          </w:tcPr>
          <w:p w14:paraId="1C2E07E5" w14:textId="77777777" w:rsidR="008859BD" w:rsidRPr="00BA509A" w:rsidRDefault="008859BD" w:rsidP="00BA509A">
            <w:pPr>
              <w:jc w:val="center"/>
              <w:rPr>
                <w:b/>
              </w:rPr>
            </w:pPr>
            <w:r w:rsidRPr="00BA509A">
              <w:rPr>
                <w:b/>
              </w:rPr>
              <w:t>Sobota</w:t>
            </w:r>
          </w:p>
          <w:p w14:paraId="2CF18AE0" w14:textId="77777777" w:rsidR="008859BD" w:rsidRDefault="008859BD" w:rsidP="00BA509A">
            <w:pPr>
              <w:jc w:val="center"/>
            </w:pPr>
            <w:r>
              <w:t>28.11.2009</w:t>
            </w:r>
          </w:p>
        </w:tc>
        <w:tc>
          <w:tcPr>
            <w:tcW w:w="2303" w:type="dxa"/>
            <w:shd w:val="clear" w:color="auto" w:fill="auto"/>
          </w:tcPr>
          <w:p w14:paraId="49696D12"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12</w:t>
            </w:r>
          </w:p>
        </w:tc>
        <w:tc>
          <w:tcPr>
            <w:tcW w:w="2303" w:type="dxa"/>
            <w:shd w:val="clear" w:color="auto" w:fill="auto"/>
          </w:tcPr>
          <w:p w14:paraId="6C8A2021"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09FF94F7" w14:textId="77777777" w:rsidR="008859BD" w:rsidRPr="00BA509A" w:rsidRDefault="008859BD" w:rsidP="00BA509A">
            <w:pPr>
              <w:jc w:val="center"/>
              <w:rPr>
                <w:rFonts w:ascii="Garamond" w:hAnsi="Garamond"/>
                <w:sz w:val="28"/>
                <w:szCs w:val="28"/>
              </w:rPr>
            </w:pPr>
            <w:r w:rsidRPr="00BA509A">
              <w:rPr>
                <w:rFonts w:ascii="Garamond" w:hAnsi="Garamond"/>
                <w:sz w:val="28"/>
                <w:szCs w:val="28"/>
              </w:rPr>
              <w:t>1</w:t>
            </w:r>
          </w:p>
        </w:tc>
      </w:tr>
      <w:tr w:rsidR="008859BD" w14:paraId="54C84894" w14:textId="77777777" w:rsidTr="00BA509A">
        <w:tc>
          <w:tcPr>
            <w:tcW w:w="2303" w:type="dxa"/>
            <w:shd w:val="clear" w:color="auto" w:fill="auto"/>
          </w:tcPr>
          <w:p w14:paraId="5628D04D" w14:textId="77777777" w:rsidR="008859BD" w:rsidRPr="00BA509A" w:rsidRDefault="008859BD" w:rsidP="00BA509A">
            <w:pPr>
              <w:jc w:val="center"/>
              <w:rPr>
                <w:b/>
              </w:rPr>
            </w:pPr>
            <w:r w:rsidRPr="00BA509A">
              <w:rPr>
                <w:b/>
              </w:rPr>
              <w:t>Nedelja</w:t>
            </w:r>
          </w:p>
          <w:p w14:paraId="76CBF60E" w14:textId="77777777" w:rsidR="008859BD" w:rsidRDefault="008859BD" w:rsidP="00BA509A">
            <w:pPr>
              <w:jc w:val="center"/>
            </w:pPr>
            <w:r>
              <w:t>29.11.2009</w:t>
            </w:r>
          </w:p>
        </w:tc>
        <w:tc>
          <w:tcPr>
            <w:tcW w:w="2303" w:type="dxa"/>
            <w:shd w:val="clear" w:color="auto" w:fill="auto"/>
          </w:tcPr>
          <w:p w14:paraId="09AB805C" w14:textId="77777777" w:rsidR="008859BD" w:rsidRPr="00BA509A" w:rsidRDefault="008859BD" w:rsidP="00BA509A">
            <w:pPr>
              <w:jc w:val="center"/>
              <w:rPr>
                <w:rFonts w:ascii="Garamond" w:hAnsi="Garamond"/>
                <w:sz w:val="28"/>
                <w:szCs w:val="28"/>
              </w:rPr>
            </w:pPr>
            <w:r w:rsidRPr="00BA509A">
              <w:rPr>
                <w:rFonts w:ascii="Garamond" w:hAnsi="Garamond"/>
                <w:sz w:val="28"/>
                <w:szCs w:val="28"/>
              </w:rPr>
              <w:t>9</w:t>
            </w:r>
          </w:p>
        </w:tc>
        <w:tc>
          <w:tcPr>
            <w:tcW w:w="2303" w:type="dxa"/>
            <w:shd w:val="clear" w:color="auto" w:fill="auto"/>
          </w:tcPr>
          <w:p w14:paraId="1367F3E9"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c>
          <w:tcPr>
            <w:tcW w:w="2303" w:type="dxa"/>
            <w:shd w:val="clear" w:color="auto" w:fill="auto"/>
          </w:tcPr>
          <w:p w14:paraId="1604E4C0" w14:textId="77777777" w:rsidR="008859BD" w:rsidRPr="00BA509A" w:rsidRDefault="008859BD" w:rsidP="00BA509A">
            <w:pPr>
              <w:jc w:val="center"/>
              <w:rPr>
                <w:rFonts w:ascii="Garamond" w:hAnsi="Garamond"/>
                <w:sz w:val="28"/>
                <w:szCs w:val="28"/>
              </w:rPr>
            </w:pPr>
            <w:r w:rsidRPr="00BA509A">
              <w:rPr>
                <w:rFonts w:ascii="Garamond" w:hAnsi="Garamond"/>
                <w:sz w:val="28"/>
                <w:szCs w:val="28"/>
              </w:rPr>
              <w:t>&lt;1</w:t>
            </w:r>
          </w:p>
        </w:tc>
      </w:tr>
    </w:tbl>
    <w:p w14:paraId="229543C3" w14:textId="77777777" w:rsidR="008859BD" w:rsidRDefault="008859BD" w:rsidP="00E6084C"/>
    <w:p w14:paraId="53555C31" w14:textId="77777777" w:rsidR="008859BD" w:rsidRDefault="008859BD" w:rsidP="00E6084C">
      <w:pPr>
        <w:rPr>
          <w:rFonts w:ascii="Garamond" w:hAnsi="Garamond"/>
          <w:b/>
          <w:u w:val="single"/>
        </w:rPr>
      </w:pPr>
    </w:p>
    <w:p w14:paraId="0CBEA12A" w14:textId="77777777" w:rsidR="00C862E8" w:rsidRDefault="00C862E8" w:rsidP="00E6084C">
      <w:pPr>
        <w:rPr>
          <w:rFonts w:ascii="Garamond" w:hAnsi="Garamond"/>
          <w:b/>
          <w:u w:val="single"/>
        </w:rPr>
      </w:pPr>
    </w:p>
    <w:p w14:paraId="0839882D" w14:textId="77777777" w:rsidR="00C862E8" w:rsidRDefault="00C862E8" w:rsidP="00E6084C">
      <w:pPr>
        <w:rPr>
          <w:rFonts w:ascii="Garamond" w:hAnsi="Garamond"/>
          <w:b/>
          <w:u w:val="single"/>
        </w:rPr>
      </w:pPr>
    </w:p>
    <w:p w14:paraId="2229D781" w14:textId="77777777" w:rsidR="00C862E8" w:rsidRPr="00C862E8" w:rsidRDefault="00C862E8" w:rsidP="00C862E8">
      <w:pPr>
        <w:pStyle w:val="NoSpacing"/>
        <w:rPr>
          <w:rFonts w:ascii="Garamond" w:hAnsi="Garamond"/>
          <w:b/>
          <w:sz w:val="24"/>
          <w:szCs w:val="24"/>
          <w:u w:val="single"/>
        </w:rPr>
      </w:pPr>
      <w:r w:rsidRPr="00C862E8">
        <w:rPr>
          <w:rFonts w:ascii="Garamond" w:hAnsi="Garamond"/>
          <w:b/>
          <w:sz w:val="24"/>
          <w:szCs w:val="24"/>
          <w:u w:val="single"/>
        </w:rPr>
        <w:t>Grafikon 2: Podatki o dnevnih koncentracijah SO</w:t>
      </w:r>
      <w:r w:rsidRPr="00C862E8">
        <w:rPr>
          <w:rFonts w:ascii="Garamond" w:hAnsi="Garamond"/>
          <w:b/>
          <w:sz w:val="24"/>
          <w:szCs w:val="24"/>
          <w:u w:val="single"/>
          <w:vertAlign w:val="subscript"/>
        </w:rPr>
        <w:t xml:space="preserve">2 </w:t>
      </w:r>
      <w:r w:rsidRPr="00C862E8">
        <w:rPr>
          <w:rFonts w:ascii="Garamond" w:hAnsi="Garamond"/>
          <w:b/>
          <w:sz w:val="24"/>
          <w:szCs w:val="24"/>
          <w:u w:val="single"/>
        </w:rPr>
        <w:t>[µg/m³ ]</w:t>
      </w:r>
      <w:r>
        <w:rPr>
          <w:rFonts w:ascii="Garamond" w:hAnsi="Garamond"/>
          <w:b/>
          <w:sz w:val="24"/>
          <w:szCs w:val="24"/>
          <w:u w:val="single"/>
        </w:rPr>
        <w:t>:</w:t>
      </w:r>
    </w:p>
    <w:p w14:paraId="3A3D2955" w14:textId="77777777" w:rsidR="00C862E8" w:rsidRDefault="00C862E8" w:rsidP="00C862E8">
      <w:pPr>
        <w:pStyle w:val="NoSpacing"/>
        <w:rPr>
          <w:sz w:val="24"/>
          <w:szCs w:val="24"/>
        </w:rPr>
      </w:pPr>
    </w:p>
    <w:p w14:paraId="576787EE" w14:textId="77777777" w:rsidR="00C862E8" w:rsidRDefault="008428E0" w:rsidP="00E6084C">
      <w:r>
        <w:pict w14:anchorId="0AC77F6A">
          <v:shape id="_x0000_i1030" type="#_x0000_t75" style="width:441.75pt;height:230.25pt">
            <v:imagedata r:id="rId13" o:title=""/>
          </v:shape>
        </w:pict>
      </w:r>
    </w:p>
    <w:p w14:paraId="39D69E70" w14:textId="77777777" w:rsidR="00C862E8" w:rsidRDefault="00C862E8" w:rsidP="00E6084C"/>
    <w:p w14:paraId="7988F484" w14:textId="77777777" w:rsidR="00C862E8" w:rsidRDefault="00C862E8" w:rsidP="00E6084C"/>
    <w:p w14:paraId="1619773F" w14:textId="77777777" w:rsidR="00C862E8" w:rsidRDefault="00C862E8" w:rsidP="00C862E8">
      <w:pPr>
        <w:pStyle w:val="NoSpacing"/>
        <w:rPr>
          <w:rFonts w:ascii="Garamond" w:hAnsi="Garamond"/>
          <w:b/>
          <w:sz w:val="24"/>
          <w:szCs w:val="24"/>
          <w:u w:val="single"/>
        </w:rPr>
      </w:pPr>
    </w:p>
    <w:p w14:paraId="6A007923" w14:textId="77777777" w:rsidR="00C862E8" w:rsidRDefault="00C862E8" w:rsidP="00C862E8">
      <w:pPr>
        <w:pStyle w:val="NoSpacing"/>
        <w:rPr>
          <w:rFonts w:ascii="Garamond" w:hAnsi="Garamond"/>
          <w:b/>
          <w:sz w:val="24"/>
          <w:szCs w:val="24"/>
          <w:u w:val="single"/>
        </w:rPr>
      </w:pPr>
    </w:p>
    <w:p w14:paraId="2F3417F8" w14:textId="77777777" w:rsidR="00C862E8" w:rsidRDefault="00C862E8" w:rsidP="00C862E8">
      <w:pPr>
        <w:pStyle w:val="NoSpacing"/>
        <w:rPr>
          <w:rFonts w:ascii="Garamond" w:hAnsi="Garamond"/>
          <w:b/>
          <w:sz w:val="24"/>
          <w:szCs w:val="24"/>
          <w:u w:val="single"/>
        </w:rPr>
      </w:pPr>
    </w:p>
    <w:p w14:paraId="7C886047" w14:textId="77777777" w:rsidR="00C862E8" w:rsidRDefault="00C862E8" w:rsidP="00C862E8">
      <w:pPr>
        <w:pStyle w:val="NoSpacing"/>
        <w:rPr>
          <w:rFonts w:ascii="Garamond" w:hAnsi="Garamond"/>
          <w:b/>
          <w:sz w:val="24"/>
          <w:szCs w:val="24"/>
          <w:u w:val="single"/>
        </w:rPr>
      </w:pPr>
    </w:p>
    <w:p w14:paraId="16E2862C" w14:textId="77777777" w:rsidR="00FA43DA" w:rsidRDefault="00FA43DA" w:rsidP="00C862E8">
      <w:pPr>
        <w:pStyle w:val="NoSpacing"/>
        <w:rPr>
          <w:rFonts w:ascii="Garamond" w:hAnsi="Garamond"/>
          <w:b/>
          <w:sz w:val="24"/>
          <w:szCs w:val="24"/>
          <w:u w:val="single"/>
        </w:rPr>
      </w:pPr>
    </w:p>
    <w:p w14:paraId="0B41FB90" w14:textId="77777777" w:rsidR="00FA43DA" w:rsidRDefault="00FA43DA" w:rsidP="00C862E8">
      <w:pPr>
        <w:pStyle w:val="NoSpacing"/>
        <w:rPr>
          <w:rFonts w:ascii="Garamond" w:hAnsi="Garamond"/>
          <w:b/>
          <w:sz w:val="24"/>
          <w:szCs w:val="24"/>
          <w:u w:val="single"/>
        </w:rPr>
      </w:pPr>
    </w:p>
    <w:p w14:paraId="7D5C71EA" w14:textId="77777777" w:rsidR="00FA43DA" w:rsidRDefault="00FA43DA" w:rsidP="00C862E8">
      <w:pPr>
        <w:pStyle w:val="NoSpacing"/>
        <w:rPr>
          <w:rFonts w:ascii="Garamond" w:hAnsi="Garamond"/>
          <w:b/>
          <w:sz w:val="24"/>
          <w:szCs w:val="24"/>
          <w:u w:val="single"/>
        </w:rPr>
      </w:pPr>
    </w:p>
    <w:p w14:paraId="5E8B1D76" w14:textId="77777777" w:rsidR="00C862E8" w:rsidRDefault="00C862E8" w:rsidP="00C862E8">
      <w:pPr>
        <w:pStyle w:val="NoSpacing"/>
        <w:rPr>
          <w:rFonts w:ascii="Garamond" w:hAnsi="Garamond"/>
          <w:b/>
          <w:sz w:val="24"/>
          <w:szCs w:val="24"/>
          <w:u w:val="single"/>
        </w:rPr>
      </w:pPr>
      <w:r w:rsidRPr="00C862E8">
        <w:rPr>
          <w:rFonts w:ascii="Garamond" w:hAnsi="Garamond"/>
          <w:b/>
          <w:sz w:val="24"/>
          <w:szCs w:val="24"/>
          <w:u w:val="single"/>
        </w:rPr>
        <w:t>Tabela 3: Podatki o maksimalnih urnih vrednostih SO</w:t>
      </w:r>
      <w:r w:rsidRPr="00C862E8">
        <w:rPr>
          <w:rFonts w:ascii="Garamond" w:hAnsi="Garamond"/>
          <w:b/>
          <w:sz w:val="24"/>
          <w:szCs w:val="24"/>
          <w:u w:val="single"/>
          <w:vertAlign w:val="subscript"/>
        </w:rPr>
        <w:t xml:space="preserve">2 </w:t>
      </w:r>
      <w:r w:rsidRPr="00C862E8">
        <w:rPr>
          <w:rFonts w:ascii="Garamond" w:hAnsi="Garamond"/>
          <w:b/>
          <w:sz w:val="24"/>
          <w:szCs w:val="24"/>
          <w:u w:val="single"/>
        </w:rPr>
        <w:t>[µg/m³ ]</w:t>
      </w:r>
      <w:r>
        <w:rPr>
          <w:rFonts w:ascii="Garamond" w:hAnsi="Garamond"/>
          <w:b/>
          <w:sz w:val="24"/>
          <w:szCs w:val="24"/>
          <w:u w:val="single"/>
        </w:rPr>
        <w:t xml:space="preserve"> :</w:t>
      </w:r>
    </w:p>
    <w:p w14:paraId="19F610A9" w14:textId="77777777" w:rsidR="00C862E8" w:rsidRPr="00C862E8" w:rsidRDefault="00C862E8" w:rsidP="00C862E8">
      <w:pPr>
        <w:pStyle w:val="NoSpacing"/>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C862E8" w:rsidRPr="00C862E8" w14:paraId="23999CF5" w14:textId="77777777" w:rsidTr="00BA509A">
        <w:tc>
          <w:tcPr>
            <w:tcW w:w="2303" w:type="dxa"/>
            <w:shd w:val="clear" w:color="auto" w:fill="auto"/>
          </w:tcPr>
          <w:p w14:paraId="0FE9E03D"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Datum</w:t>
            </w:r>
          </w:p>
        </w:tc>
        <w:tc>
          <w:tcPr>
            <w:tcW w:w="2303" w:type="dxa"/>
            <w:shd w:val="clear" w:color="auto" w:fill="auto"/>
          </w:tcPr>
          <w:p w14:paraId="1A4C4A85"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Celje</w:t>
            </w:r>
          </w:p>
        </w:tc>
        <w:tc>
          <w:tcPr>
            <w:tcW w:w="2303" w:type="dxa"/>
            <w:shd w:val="clear" w:color="auto" w:fill="auto"/>
          </w:tcPr>
          <w:p w14:paraId="7BD3994B"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Ljubljana</w:t>
            </w:r>
          </w:p>
        </w:tc>
        <w:tc>
          <w:tcPr>
            <w:tcW w:w="2303" w:type="dxa"/>
            <w:shd w:val="clear" w:color="auto" w:fill="auto"/>
          </w:tcPr>
          <w:p w14:paraId="7FACCF4C"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Trbovlje</w:t>
            </w:r>
          </w:p>
        </w:tc>
      </w:tr>
      <w:tr w:rsidR="00C862E8" w:rsidRPr="00C862E8" w14:paraId="3F779221" w14:textId="77777777" w:rsidTr="00BA509A">
        <w:tc>
          <w:tcPr>
            <w:tcW w:w="2303" w:type="dxa"/>
            <w:shd w:val="clear" w:color="auto" w:fill="auto"/>
          </w:tcPr>
          <w:p w14:paraId="572730B4"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Ponedeljek</w:t>
            </w:r>
          </w:p>
          <w:p w14:paraId="15845118"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23.11.2009</w:t>
            </w:r>
          </w:p>
        </w:tc>
        <w:tc>
          <w:tcPr>
            <w:tcW w:w="2303" w:type="dxa"/>
            <w:shd w:val="clear" w:color="auto" w:fill="auto"/>
          </w:tcPr>
          <w:p w14:paraId="1027C82F"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31</w:t>
            </w:r>
          </w:p>
        </w:tc>
        <w:tc>
          <w:tcPr>
            <w:tcW w:w="2303" w:type="dxa"/>
            <w:shd w:val="clear" w:color="auto" w:fill="auto"/>
          </w:tcPr>
          <w:p w14:paraId="61376AF8"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c>
          <w:tcPr>
            <w:tcW w:w="2303" w:type="dxa"/>
            <w:shd w:val="clear" w:color="auto" w:fill="auto"/>
          </w:tcPr>
          <w:p w14:paraId="260F9944"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7</w:t>
            </w:r>
          </w:p>
        </w:tc>
      </w:tr>
      <w:tr w:rsidR="00C862E8" w:rsidRPr="00C862E8" w14:paraId="27D7312C" w14:textId="77777777" w:rsidTr="00BA509A">
        <w:tc>
          <w:tcPr>
            <w:tcW w:w="2303" w:type="dxa"/>
            <w:shd w:val="clear" w:color="auto" w:fill="auto"/>
          </w:tcPr>
          <w:p w14:paraId="692DE051"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Torek</w:t>
            </w:r>
          </w:p>
          <w:p w14:paraId="20036596"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24.11.2009</w:t>
            </w:r>
          </w:p>
        </w:tc>
        <w:tc>
          <w:tcPr>
            <w:tcW w:w="2303" w:type="dxa"/>
            <w:shd w:val="clear" w:color="auto" w:fill="auto"/>
          </w:tcPr>
          <w:p w14:paraId="3D5CDD05"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16</w:t>
            </w:r>
          </w:p>
        </w:tc>
        <w:tc>
          <w:tcPr>
            <w:tcW w:w="2303" w:type="dxa"/>
            <w:shd w:val="clear" w:color="auto" w:fill="auto"/>
          </w:tcPr>
          <w:p w14:paraId="2E97E521"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w:t>
            </w:r>
          </w:p>
        </w:tc>
        <w:tc>
          <w:tcPr>
            <w:tcW w:w="2303" w:type="dxa"/>
            <w:shd w:val="clear" w:color="auto" w:fill="auto"/>
          </w:tcPr>
          <w:p w14:paraId="143DF470"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r>
      <w:tr w:rsidR="00C862E8" w:rsidRPr="00C862E8" w14:paraId="2B2FAF69" w14:textId="77777777" w:rsidTr="00BA509A">
        <w:tc>
          <w:tcPr>
            <w:tcW w:w="2303" w:type="dxa"/>
            <w:shd w:val="clear" w:color="auto" w:fill="auto"/>
          </w:tcPr>
          <w:p w14:paraId="05863F94"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Sreda</w:t>
            </w:r>
          </w:p>
          <w:p w14:paraId="0A41B509"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25.11.2009</w:t>
            </w:r>
          </w:p>
        </w:tc>
        <w:tc>
          <w:tcPr>
            <w:tcW w:w="2303" w:type="dxa"/>
            <w:shd w:val="clear" w:color="auto" w:fill="auto"/>
          </w:tcPr>
          <w:p w14:paraId="15CACA74"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18</w:t>
            </w:r>
          </w:p>
        </w:tc>
        <w:tc>
          <w:tcPr>
            <w:tcW w:w="2303" w:type="dxa"/>
            <w:shd w:val="clear" w:color="auto" w:fill="auto"/>
          </w:tcPr>
          <w:p w14:paraId="1FC56FC0"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c>
          <w:tcPr>
            <w:tcW w:w="2303" w:type="dxa"/>
            <w:shd w:val="clear" w:color="auto" w:fill="auto"/>
          </w:tcPr>
          <w:p w14:paraId="745CE7A6"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3</w:t>
            </w:r>
          </w:p>
        </w:tc>
      </w:tr>
      <w:tr w:rsidR="00C862E8" w:rsidRPr="00C862E8" w14:paraId="3FFC0E05" w14:textId="77777777" w:rsidTr="00BA509A">
        <w:tc>
          <w:tcPr>
            <w:tcW w:w="2303" w:type="dxa"/>
            <w:shd w:val="clear" w:color="auto" w:fill="auto"/>
          </w:tcPr>
          <w:p w14:paraId="5F691C65"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Četrtek</w:t>
            </w:r>
          </w:p>
          <w:p w14:paraId="5E7332F2"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26.11.2009</w:t>
            </w:r>
          </w:p>
        </w:tc>
        <w:tc>
          <w:tcPr>
            <w:tcW w:w="2303" w:type="dxa"/>
            <w:shd w:val="clear" w:color="auto" w:fill="auto"/>
          </w:tcPr>
          <w:p w14:paraId="0476491B"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23</w:t>
            </w:r>
          </w:p>
        </w:tc>
        <w:tc>
          <w:tcPr>
            <w:tcW w:w="2303" w:type="dxa"/>
            <w:shd w:val="clear" w:color="auto" w:fill="auto"/>
          </w:tcPr>
          <w:p w14:paraId="48DF4675"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c>
          <w:tcPr>
            <w:tcW w:w="2303" w:type="dxa"/>
            <w:shd w:val="clear" w:color="auto" w:fill="auto"/>
          </w:tcPr>
          <w:p w14:paraId="389ED271"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3</w:t>
            </w:r>
          </w:p>
        </w:tc>
      </w:tr>
      <w:tr w:rsidR="00C862E8" w:rsidRPr="00C862E8" w14:paraId="7AFF1636" w14:textId="77777777" w:rsidTr="00BA509A">
        <w:tc>
          <w:tcPr>
            <w:tcW w:w="2303" w:type="dxa"/>
            <w:shd w:val="clear" w:color="auto" w:fill="auto"/>
          </w:tcPr>
          <w:p w14:paraId="43B2AEE8"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Petek</w:t>
            </w:r>
          </w:p>
          <w:p w14:paraId="38ECD2FF"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27.11.2009</w:t>
            </w:r>
          </w:p>
        </w:tc>
        <w:tc>
          <w:tcPr>
            <w:tcW w:w="2303" w:type="dxa"/>
            <w:shd w:val="clear" w:color="auto" w:fill="auto"/>
          </w:tcPr>
          <w:p w14:paraId="70675CDF"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17</w:t>
            </w:r>
          </w:p>
        </w:tc>
        <w:tc>
          <w:tcPr>
            <w:tcW w:w="2303" w:type="dxa"/>
            <w:shd w:val="clear" w:color="auto" w:fill="auto"/>
          </w:tcPr>
          <w:p w14:paraId="4862C7DB"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w:t>
            </w:r>
          </w:p>
        </w:tc>
        <w:tc>
          <w:tcPr>
            <w:tcW w:w="2303" w:type="dxa"/>
            <w:shd w:val="clear" w:color="auto" w:fill="auto"/>
          </w:tcPr>
          <w:p w14:paraId="1099E551"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r>
      <w:tr w:rsidR="00C862E8" w:rsidRPr="00C862E8" w14:paraId="6F45B2AC" w14:textId="77777777" w:rsidTr="00BA509A">
        <w:tc>
          <w:tcPr>
            <w:tcW w:w="2303" w:type="dxa"/>
            <w:shd w:val="clear" w:color="auto" w:fill="auto"/>
          </w:tcPr>
          <w:p w14:paraId="270401E4"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Sobota</w:t>
            </w:r>
          </w:p>
          <w:p w14:paraId="5FC94D6F"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28.11.2009</w:t>
            </w:r>
          </w:p>
        </w:tc>
        <w:tc>
          <w:tcPr>
            <w:tcW w:w="2303" w:type="dxa"/>
            <w:shd w:val="clear" w:color="auto" w:fill="auto"/>
          </w:tcPr>
          <w:p w14:paraId="48AC91B6"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12</w:t>
            </w:r>
          </w:p>
        </w:tc>
        <w:tc>
          <w:tcPr>
            <w:tcW w:w="2303" w:type="dxa"/>
            <w:shd w:val="clear" w:color="auto" w:fill="auto"/>
          </w:tcPr>
          <w:p w14:paraId="1F5ECCA9"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2</w:t>
            </w:r>
          </w:p>
        </w:tc>
        <w:tc>
          <w:tcPr>
            <w:tcW w:w="2303" w:type="dxa"/>
            <w:shd w:val="clear" w:color="auto" w:fill="auto"/>
          </w:tcPr>
          <w:p w14:paraId="12DE2532"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w:t>
            </w:r>
          </w:p>
        </w:tc>
      </w:tr>
      <w:tr w:rsidR="00C862E8" w:rsidRPr="00C862E8" w14:paraId="3051CB51" w14:textId="77777777" w:rsidTr="00BA509A">
        <w:tc>
          <w:tcPr>
            <w:tcW w:w="2303" w:type="dxa"/>
            <w:shd w:val="clear" w:color="auto" w:fill="auto"/>
          </w:tcPr>
          <w:p w14:paraId="5FE46393" w14:textId="77777777" w:rsidR="00C862E8" w:rsidRPr="00BA509A" w:rsidRDefault="00C862E8" w:rsidP="00BA509A">
            <w:pPr>
              <w:pStyle w:val="NoSpacing"/>
              <w:jc w:val="center"/>
              <w:rPr>
                <w:rFonts w:ascii="Garamond" w:hAnsi="Garamond"/>
                <w:b/>
                <w:sz w:val="24"/>
                <w:szCs w:val="24"/>
              </w:rPr>
            </w:pPr>
            <w:r w:rsidRPr="00BA509A">
              <w:rPr>
                <w:rFonts w:ascii="Garamond" w:hAnsi="Garamond"/>
                <w:b/>
                <w:sz w:val="24"/>
                <w:szCs w:val="24"/>
              </w:rPr>
              <w:t>Nedelja</w:t>
            </w:r>
          </w:p>
          <w:p w14:paraId="57CCD83E" w14:textId="77777777" w:rsidR="00C862E8" w:rsidRPr="00BA509A" w:rsidRDefault="00C862E8" w:rsidP="00BA509A">
            <w:pPr>
              <w:pStyle w:val="NoSpacing"/>
              <w:jc w:val="center"/>
              <w:rPr>
                <w:rFonts w:ascii="Garamond" w:hAnsi="Garamond"/>
                <w:sz w:val="24"/>
                <w:szCs w:val="24"/>
              </w:rPr>
            </w:pPr>
            <w:r w:rsidRPr="00BA509A">
              <w:rPr>
                <w:rFonts w:ascii="Garamond" w:hAnsi="Garamond"/>
                <w:sz w:val="24"/>
                <w:szCs w:val="24"/>
              </w:rPr>
              <w:t>29.11.2009</w:t>
            </w:r>
          </w:p>
        </w:tc>
        <w:tc>
          <w:tcPr>
            <w:tcW w:w="2303" w:type="dxa"/>
            <w:shd w:val="clear" w:color="auto" w:fill="auto"/>
          </w:tcPr>
          <w:p w14:paraId="68909431"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10</w:t>
            </w:r>
          </w:p>
        </w:tc>
        <w:tc>
          <w:tcPr>
            <w:tcW w:w="2303" w:type="dxa"/>
            <w:shd w:val="clear" w:color="auto" w:fill="auto"/>
          </w:tcPr>
          <w:p w14:paraId="0D921B8F"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1</w:t>
            </w:r>
          </w:p>
        </w:tc>
        <w:tc>
          <w:tcPr>
            <w:tcW w:w="2303" w:type="dxa"/>
            <w:shd w:val="clear" w:color="auto" w:fill="auto"/>
          </w:tcPr>
          <w:p w14:paraId="3937E4D0" w14:textId="77777777" w:rsidR="00C862E8" w:rsidRPr="00BA509A" w:rsidRDefault="00C862E8" w:rsidP="00BA509A">
            <w:pPr>
              <w:pStyle w:val="NoSpacing"/>
              <w:jc w:val="center"/>
              <w:rPr>
                <w:rFonts w:ascii="Garamond" w:hAnsi="Garamond"/>
                <w:sz w:val="28"/>
                <w:szCs w:val="28"/>
              </w:rPr>
            </w:pPr>
            <w:r w:rsidRPr="00BA509A">
              <w:rPr>
                <w:rFonts w:ascii="Garamond" w:hAnsi="Garamond"/>
                <w:sz w:val="28"/>
                <w:szCs w:val="28"/>
              </w:rPr>
              <w:t>&lt;1</w:t>
            </w:r>
          </w:p>
        </w:tc>
      </w:tr>
    </w:tbl>
    <w:p w14:paraId="4CF1AE67" w14:textId="77777777" w:rsidR="00C862E8" w:rsidRPr="00C862E8" w:rsidRDefault="00C862E8" w:rsidP="00C862E8">
      <w:pPr>
        <w:pStyle w:val="NoSpacing"/>
        <w:rPr>
          <w:rFonts w:ascii="Garamond" w:hAnsi="Garamond"/>
          <w:b/>
          <w:sz w:val="24"/>
          <w:szCs w:val="24"/>
          <w:u w:val="single"/>
        </w:rPr>
      </w:pPr>
    </w:p>
    <w:p w14:paraId="6EBC864C" w14:textId="77777777" w:rsidR="00C862E8" w:rsidRDefault="00C862E8" w:rsidP="00E6084C">
      <w:pPr>
        <w:rPr>
          <w:rFonts w:ascii="Garamond" w:hAnsi="Garamond"/>
          <w:b/>
          <w:u w:val="single"/>
        </w:rPr>
      </w:pPr>
    </w:p>
    <w:p w14:paraId="51790C7E" w14:textId="77777777" w:rsidR="00C862E8" w:rsidRDefault="00C862E8" w:rsidP="00C862E8">
      <w:pPr>
        <w:pStyle w:val="NoSpacing"/>
        <w:rPr>
          <w:rFonts w:ascii="Garamond" w:hAnsi="Garamond"/>
          <w:b/>
          <w:sz w:val="24"/>
          <w:szCs w:val="24"/>
          <w:u w:val="single"/>
        </w:rPr>
      </w:pPr>
      <w:r w:rsidRPr="00C862E8">
        <w:rPr>
          <w:rFonts w:ascii="Garamond" w:hAnsi="Garamond"/>
          <w:b/>
          <w:sz w:val="24"/>
          <w:szCs w:val="24"/>
          <w:u w:val="single"/>
        </w:rPr>
        <w:t>Grafikon 3: Podatki o maksimalnih urnih vrednostih SO</w:t>
      </w:r>
      <w:r w:rsidRPr="00C862E8">
        <w:rPr>
          <w:rFonts w:ascii="Garamond" w:hAnsi="Garamond"/>
          <w:b/>
          <w:sz w:val="24"/>
          <w:szCs w:val="24"/>
          <w:u w:val="single"/>
          <w:vertAlign w:val="subscript"/>
        </w:rPr>
        <w:t xml:space="preserve">2 </w:t>
      </w:r>
      <w:r w:rsidRPr="00C862E8">
        <w:rPr>
          <w:rFonts w:ascii="Garamond" w:hAnsi="Garamond"/>
          <w:b/>
          <w:sz w:val="24"/>
          <w:szCs w:val="24"/>
          <w:u w:val="single"/>
        </w:rPr>
        <w:t>[µg/m³ ]</w:t>
      </w:r>
      <w:r>
        <w:rPr>
          <w:rFonts w:ascii="Garamond" w:hAnsi="Garamond"/>
          <w:b/>
          <w:sz w:val="24"/>
          <w:szCs w:val="24"/>
          <w:u w:val="single"/>
        </w:rPr>
        <w:t xml:space="preserve"> :</w:t>
      </w:r>
    </w:p>
    <w:p w14:paraId="2BE1136B" w14:textId="77777777" w:rsidR="00C862E8" w:rsidRDefault="00C862E8" w:rsidP="00C862E8">
      <w:pPr>
        <w:pStyle w:val="NoSpacing"/>
        <w:rPr>
          <w:rFonts w:ascii="Garamond" w:hAnsi="Garamond"/>
          <w:b/>
          <w:sz w:val="24"/>
          <w:szCs w:val="24"/>
          <w:u w:val="single"/>
        </w:rPr>
      </w:pPr>
    </w:p>
    <w:p w14:paraId="74B2BAF2" w14:textId="77777777" w:rsidR="00C862E8" w:rsidRPr="00C862E8" w:rsidRDefault="00C862E8" w:rsidP="00C862E8">
      <w:pPr>
        <w:pStyle w:val="NoSpacing"/>
        <w:rPr>
          <w:rFonts w:ascii="Garamond" w:hAnsi="Garamond"/>
          <w:b/>
          <w:sz w:val="24"/>
          <w:szCs w:val="24"/>
          <w:u w:val="single"/>
        </w:rPr>
      </w:pPr>
    </w:p>
    <w:p w14:paraId="07BAD645" w14:textId="77777777" w:rsidR="00C862E8" w:rsidRDefault="008428E0" w:rsidP="00E6084C">
      <w:r>
        <w:pict w14:anchorId="226FAC8C">
          <v:shape id="_x0000_i1031" type="#_x0000_t75" style="width:453pt;height:262.5pt">
            <v:imagedata r:id="rId14" o:title=""/>
          </v:shape>
        </w:pict>
      </w:r>
    </w:p>
    <w:p w14:paraId="25BACE63" w14:textId="77777777" w:rsidR="00B9498A" w:rsidRDefault="00B9498A" w:rsidP="00E6084C"/>
    <w:p w14:paraId="0A8C8416" w14:textId="77777777" w:rsidR="00B9498A" w:rsidRDefault="00B9498A" w:rsidP="00E6084C"/>
    <w:p w14:paraId="4BB3E47B" w14:textId="77777777" w:rsidR="00FA43DA" w:rsidRPr="00FA43DA" w:rsidRDefault="00FA43DA" w:rsidP="00FA43DA">
      <w:pPr>
        <w:jc w:val="both"/>
        <w:rPr>
          <w:rFonts w:ascii="Garamond" w:hAnsi="Garamond"/>
          <w:b/>
          <w:u w:val="single"/>
        </w:rPr>
      </w:pPr>
      <w:r w:rsidRPr="00FA43DA">
        <w:rPr>
          <w:rFonts w:ascii="Garamond" w:hAnsi="Garamond"/>
          <w:b/>
          <w:u w:val="single"/>
        </w:rPr>
        <w:t>Mejne vrednosti SO</w:t>
      </w:r>
      <w:r w:rsidRPr="00FA43DA">
        <w:rPr>
          <w:rFonts w:ascii="Garamond" w:hAnsi="Garamond"/>
          <w:b/>
          <w:u w:val="single"/>
          <w:vertAlign w:val="subscript"/>
        </w:rPr>
        <w:t>2</w:t>
      </w:r>
      <w:r w:rsidRPr="00FA43DA">
        <w:rPr>
          <w:rFonts w:ascii="Garamond" w:hAnsi="Garamond"/>
          <w:b/>
          <w:u w:val="single"/>
        </w:rPr>
        <w:t>µg/m³</w:t>
      </w:r>
      <w:r>
        <w:rPr>
          <w:rFonts w:ascii="Garamond" w:hAnsi="Garamond"/>
          <w:b/>
          <w:u w:val="single"/>
        </w:rPr>
        <w:t>:</w:t>
      </w:r>
    </w:p>
    <w:p w14:paraId="4F512E21" w14:textId="77777777" w:rsidR="00FA43DA" w:rsidRDefault="00FA43DA" w:rsidP="00FA43DA">
      <w:pPr>
        <w:pStyle w:val="NoSpacing"/>
        <w:rPr>
          <w:sz w:val="24"/>
          <w:szCs w:val="24"/>
        </w:rPr>
      </w:pPr>
    </w:p>
    <w:p w14:paraId="786393F5" w14:textId="77777777" w:rsidR="00FA43DA" w:rsidRPr="00FA43DA" w:rsidRDefault="00FA43DA" w:rsidP="00FA43DA">
      <w:pPr>
        <w:pStyle w:val="NoSpacing"/>
        <w:rPr>
          <w:rFonts w:ascii="Garamond" w:hAnsi="Garamond"/>
          <w:sz w:val="24"/>
          <w:szCs w:val="24"/>
        </w:rPr>
      </w:pPr>
      <w:r w:rsidRPr="00FA43DA">
        <w:rPr>
          <w:rFonts w:ascii="Garamond" w:hAnsi="Garamond"/>
          <w:sz w:val="24"/>
          <w:szCs w:val="24"/>
        </w:rPr>
        <w:t>Koncentracija SO</w:t>
      </w:r>
      <w:r w:rsidRPr="00FA43DA">
        <w:rPr>
          <w:rFonts w:ascii="Garamond" w:hAnsi="Garamond"/>
          <w:sz w:val="24"/>
          <w:szCs w:val="24"/>
          <w:vertAlign w:val="subscript"/>
        </w:rPr>
        <w:t>2</w:t>
      </w:r>
      <w:r w:rsidRPr="00FA43DA">
        <w:rPr>
          <w:rFonts w:ascii="Garamond" w:hAnsi="Garamond"/>
          <w:sz w:val="24"/>
          <w:szCs w:val="24"/>
        </w:rPr>
        <w:t xml:space="preserve">µg/m³ med </w:t>
      </w:r>
      <w:smartTag w:uri="urn:schemas-microsoft-com:office:smarttags" w:element="metricconverter">
        <w:smartTagPr>
          <w:attr w:name="ProductID" w:val="16 in"/>
        </w:smartTagPr>
        <w:r w:rsidRPr="00FA43DA">
          <w:rPr>
            <w:rFonts w:ascii="Garamond" w:hAnsi="Garamond"/>
            <w:sz w:val="24"/>
            <w:szCs w:val="24"/>
          </w:rPr>
          <w:t>16 in</w:t>
        </w:r>
      </w:smartTag>
      <w:r w:rsidRPr="00FA43DA">
        <w:rPr>
          <w:rFonts w:ascii="Garamond" w:hAnsi="Garamond"/>
          <w:sz w:val="24"/>
          <w:szCs w:val="24"/>
        </w:rPr>
        <w:t xml:space="preserve"> 17 uro: 350</w:t>
      </w:r>
    </w:p>
    <w:p w14:paraId="1F301465" w14:textId="77777777" w:rsidR="00FA43DA" w:rsidRPr="00FA43DA" w:rsidRDefault="00FA43DA" w:rsidP="00FA43DA">
      <w:pPr>
        <w:pStyle w:val="NoSpacing"/>
        <w:rPr>
          <w:rFonts w:ascii="Garamond" w:hAnsi="Garamond"/>
          <w:sz w:val="24"/>
          <w:szCs w:val="24"/>
        </w:rPr>
      </w:pPr>
      <w:r w:rsidRPr="00FA43DA">
        <w:rPr>
          <w:rFonts w:ascii="Garamond" w:hAnsi="Garamond"/>
          <w:sz w:val="24"/>
          <w:szCs w:val="24"/>
        </w:rPr>
        <w:t>Dnevna koncentracija SO</w:t>
      </w:r>
      <w:r w:rsidRPr="00FA43DA">
        <w:rPr>
          <w:rFonts w:ascii="Garamond" w:hAnsi="Garamond"/>
          <w:sz w:val="24"/>
          <w:szCs w:val="24"/>
          <w:vertAlign w:val="subscript"/>
        </w:rPr>
        <w:t>2</w:t>
      </w:r>
      <w:r w:rsidRPr="00FA43DA">
        <w:rPr>
          <w:rFonts w:ascii="Garamond" w:hAnsi="Garamond"/>
          <w:sz w:val="24"/>
          <w:szCs w:val="24"/>
        </w:rPr>
        <w:t>µg/m³ : 125</w:t>
      </w:r>
    </w:p>
    <w:p w14:paraId="128B19DF" w14:textId="77777777" w:rsidR="00FA43DA" w:rsidRPr="00FA43DA" w:rsidRDefault="00FA43DA" w:rsidP="00FA43DA">
      <w:pPr>
        <w:pStyle w:val="NoSpacing"/>
        <w:rPr>
          <w:rFonts w:ascii="Garamond" w:hAnsi="Garamond"/>
          <w:sz w:val="24"/>
          <w:szCs w:val="24"/>
        </w:rPr>
      </w:pPr>
      <w:r w:rsidRPr="00FA43DA">
        <w:rPr>
          <w:rFonts w:ascii="Garamond" w:hAnsi="Garamond"/>
          <w:sz w:val="24"/>
          <w:szCs w:val="24"/>
        </w:rPr>
        <w:t>Maksimalna urna vrednost SO</w:t>
      </w:r>
      <w:r w:rsidRPr="00FA43DA">
        <w:rPr>
          <w:rFonts w:ascii="Garamond" w:hAnsi="Garamond"/>
          <w:sz w:val="24"/>
          <w:szCs w:val="24"/>
          <w:vertAlign w:val="subscript"/>
        </w:rPr>
        <w:t>2</w:t>
      </w:r>
      <w:r w:rsidRPr="00FA43DA">
        <w:rPr>
          <w:rFonts w:ascii="Garamond" w:hAnsi="Garamond"/>
          <w:sz w:val="24"/>
          <w:szCs w:val="24"/>
        </w:rPr>
        <w:t>µg/m³: 350</w:t>
      </w:r>
    </w:p>
    <w:p w14:paraId="7D6C35CF" w14:textId="77777777" w:rsidR="00B9498A" w:rsidRDefault="00B9498A" w:rsidP="00E6084C"/>
    <w:p w14:paraId="3B593013" w14:textId="77777777" w:rsidR="00B9498A" w:rsidRDefault="00B9498A" w:rsidP="00E6084C">
      <w:pPr>
        <w:rPr>
          <w:rFonts w:ascii="Garamond" w:hAnsi="Garamond"/>
          <w:b/>
          <w:sz w:val="32"/>
          <w:szCs w:val="32"/>
        </w:rPr>
      </w:pPr>
      <w:r>
        <w:rPr>
          <w:rFonts w:ascii="Garamond" w:hAnsi="Garamond"/>
          <w:b/>
          <w:sz w:val="32"/>
          <w:szCs w:val="32"/>
        </w:rPr>
        <w:t>INTERPRETACIJA REZULTATOV:</w:t>
      </w:r>
    </w:p>
    <w:p w14:paraId="679615B4" w14:textId="77777777" w:rsidR="009A0A0C" w:rsidRDefault="009A0A0C" w:rsidP="00E6084C">
      <w:pPr>
        <w:rPr>
          <w:rFonts w:ascii="Garamond" w:hAnsi="Garamond"/>
          <w:b/>
          <w:sz w:val="32"/>
          <w:szCs w:val="32"/>
        </w:rPr>
      </w:pPr>
    </w:p>
    <w:p w14:paraId="03CB7B34" w14:textId="77777777" w:rsidR="00673CE5" w:rsidRPr="00673CE5" w:rsidRDefault="00673CE5" w:rsidP="00E6084C">
      <w:pPr>
        <w:rPr>
          <w:rFonts w:ascii="Garamond" w:hAnsi="Garamond"/>
        </w:rPr>
      </w:pPr>
      <w:r>
        <w:rPr>
          <w:rFonts w:ascii="Garamond" w:hAnsi="Garamond"/>
        </w:rPr>
        <w:t>Raven onesnaženosti zunanjega zraka z SO</w:t>
      </w:r>
      <w:r>
        <w:rPr>
          <w:rFonts w:ascii="Garamond" w:hAnsi="Garamond"/>
          <w:vertAlign w:val="subscript"/>
        </w:rPr>
        <w:t xml:space="preserve">2 </w:t>
      </w:r>
      <w:r w:rsidR="009A0A0C">
        <w:rPr>
          <w:rFonts w:ascii="Garamond" w:hAnsi="Garamond"/>
        </w:rPr>
        <w:t>je v gosto naseljenih območji že več let pod mejno vrednostjo. Stanje se še naprej izboljšuje, predvsem zaradi vse bolj kakovostnih goriv in zaradi delovanja razžvepljevalnih naprav v TE Šoštanj in TE Trbovlje.</w:t>
      </w:r>
    </w:p>
    <w:p w14:paraId="30422114" w14:textId="77777777" w:rsidR="00CC17C0" w:rsidRDefault="00CC17C0" w:rsidP="00E6084C">
      <w:pPr>
        <w:rPr>
          <w:rFonts w:ascii="Garamond" w:hAnsi="Garamond"/>
        </w:rPr>
      </w:pPr>
      <w:r>
        <w:rPr>
          <w:rFonts w:ascii="Garamond" w:hAnsi="Garamond"/>
        </w:rPr>
        <w:t>Na spletni strani Agencije Republike Slovenije za okolje in prostor sem primerjala mejne vrednosti za urne koncentracije SO</w:t>
      </w:r>
      <w:r>
        <w:rPr>
          <w:rFonts w:ascii="Garamond" w:hAnsi="Garamond"/>
          <w:vertAlign w:val="subscript"/>
        </w:rPr>
        <w:t xml:space="preserve">2 </w:t>
      </w:r>
      <w:r>
        <w:rPr>
          <w:rFonts w:ascii="Garamond" w:hAnsi="Garamond"/>
        </w:rPr>
        <w:t>, dnevne in maksimalne urne vrednosti z mejnimi vrednostmi in sem ugotovila, da so vrednosti daleč pod mejnimi vrednostmi. Vrednosti koncentracij sem morala meriti za tri slovenska mesta. Če te vrednosti primerjam med seboj ugotovim, da ima Celje najvišje vrednosti, in ne Trbovlje, ki je ima veliko industrijskih obratov ter leži v kotlini in tudi Ljubljana ne, ki je naše največje mesto in bi se pričakovalo da ima večjo vrednost zaradi veliko izpušnih plinov.</w:t>
      </w:r>
    </w:p>
    <w:p w14:paraId="73FBD607" w14:textId="77777777" w:rsidR="00CC17C0" w:rsidRPr="001629A6" w:rsidRDefault="001629A6" w:rsidP="00E6084C">
      <w:pPr>
        <w:rPr>
          <w:rFonts w:ascii="Garamond" w:hAnsi="Garamond"/>
        </w:rPr>
      </w:pPr>
      <w:r>
        <w:rPr>
          <w:rFonts w:ascii="Garamond" w:hAnsi="Garamond"/>
        </w:rPr>
        <w:t>V ponedeljek so bile koncentracije SO</w:t>
      </w:r>
      <w:r>
        <w:rPr>
          <w:rFonts w:ascii="Garamond" w:hAnsi="Garamond"/>
          <w:vertAlign w:val="subscript"/>
        </w:rPr>
        <w:t xml:space="preserve">2 </w:t>
      </w:r>
      <w:r>
        <w:rPr>
          <w:rFonts w:ascii="Garamond" w:hAnsi="Garamond"/>
        </w:rPr>
        <w:t>v zraku visoke, predvsem v Celju. Na to visoko vrednost je vplival pojav temperaturne inverzije. V Ljubljani in Trbovljah pa je bila koncentracija rahlo povišana zaradi prisotnosti jutranje megle. V torek so se vrednosti maksimalne urne koncentracije SO</w:t>
      </w:r>
      <w:r>
        <w:rPr>
          <w:rFonts w:ascii="Garamond" w:hAnsi="Garamond"/>
          <w:vertAlign w:val="subscript"/>
        </w:rPr>
        <w:t xml:space="preserve">2 </w:t>
      </w:r>
      <w:r>
        <w:rPr>
          <w:rFonts w:ascii="Garamond" w:hAnsi="Garamond"/>
        </w:rPr>
        <w:t xml:space="preserve"> v zraku skoraj prepolovile in tudi dnevne koncentracije so bile nekoliko nižje. Na to je vplivalo vetrovno in rahlo oblačno vreme. Potem pa so vrednosti dnevne, maksimalne in urne koncentracije SO</w:t>
      </w:r>
      <w:r>
        <w:rPr>
          <w:rFonts w:ascii="Garamond" w:hAnsi="Garamond"/>
          <w:vertAlign w:val="subscript"/>
        </w:rPr>
        <w:t xml:space="preserve">2  </w:t>
      </w:r>
      <w:r>
        <w:rPr>
          <w:rFonts w:ascii="Garamond" w:hAnsi="Garamond"/>
        </w:rPr>
        <w:t>čez cel teden nekoliko nihale</w:t>
      </w:r>
      <w:r w:rsidR="000020E1">
        <w:rPr>
          <w:rFonts w:ascii="Garamond" w:hAnsi="Garamond"/>
        </w:rPr>
        <w:t>. Ta nihanja je povzročilo rahlo vetrovno in oblačno vreme.</w:t>
      </w:r>
    </w:p>
    <w:p w14:paraId="1F4EBB9D" w14:textId="77777777" w:rsidR="00B9498A" w:rsidRDefault="00B9498A" w:rsidP="00E6084C">
      <w:pPr>
        <w:rPr>
          <w:rFonts w:ascii="Garamond" w:hAnsi="Garamond"/>
          <w:b/>
          <w:sz w:val="32"/>
          <w:szCs w:val="32"/>
        </w:rPr>
      </w:pPr>
    </w:p>
    <w:p w14:paraId="2A802D42" w14:textId="77777777" w:rsidR="009A0A0C" w:rsidRDefault="009A0A0C" w:rsidP="00E6084C">
      <w:pPr>
        <w:rPr>
          <w:rFonts w:ascii="Garamond" w:hAnsi="Garamond"/>
          <w:b/>
          <w:sz w:val="32"/>
          <w:szCs w:val="32"/>
        </w:rPr>
      </w:pPr>
    </w:p>
    <w:p w14:paraId="125511CC" w14:textId="77777777" w:rsidR="009A0A0C" w:rsidRDefault="009A0A0C" w:rsidP="00E6084C">
      <w:pPr>
        <w:rPr>
          <w:rFonts w:ascii="Garamond" w:hAnsi="Garamond"/>
          <w:b/>
          <w:sz w:val="32"/>
          <w:szCs w:val="32"/>
        </w:rPr>
      </w:pPr>
    </w:p>
    <w:p w14:paraId="64988A43" w14:textId="77777777" w:rsidR="00B9498A" w:rsidRDefault="00B9498A" w:rsidP="00E6084C">
      <w:pPr>
        <w:rPr>
          <w:rFonts w:ascii="Garamond" w:hAnsi="Garamond"/>
          <w:b/>
          <w:sz w:val="32"/>
          <w:szCs w:val="32"/>
        </w:rPr>
      </w:pPr>
      <w:r>
        <w:rPr>
          <w:rFonts w:ascii="Garamond" w:hAnsi="Garamond"/>
          <w:b/>
          <w:sz w:val="32"/>
          <w:szCs w:val="32"/>
        </w:rPr>
        <w:t>VIRI in LITERATURA:</w:t>
      </w:r>
    </w:p>
    <w:p w14:paraId="4AFD0D4C" w14:textId="77777777" w:rsidR="00B9498A" w:rsidRDefault="00B9498A" w:rsidP="00B9498A">
      <w:pPr>
        <w:rPr>
          <w:rFonts w:ascii="Garamond" w:hAnsi="Garamond"/>
        </w:rPr>
      </w:pPr>
    </w:p>
    <w:p w14:paraId="68F3F818" w14:textId="77777777" w:rsidR="00B9498A" w:rsidRDefault="00B9498A" w:rsidP="00B9498A">
      <w:pPr>
        <w:numPr>
          <w:ilvl w:val="0"/>
          <w:numId w:val="2"/>
        </w:numPr>
        <w:rPr>
          <w:rFonts w:ascii="Garamond" w:hAnsi="Garamond"/>
        </w:rPr>
      </w:pPr>
      <w:r w:rsidRPr="00B9498A">
        <w:rPr>
          <w:rFonts w:ascii="Garamond" w:hAnsi="Garamond"/>
          <w:b/>
        </w:rPr>
        <w:t>Učbenik za geografijo:</w:t>
      </w:r>
      <w:r>
        <w:rPr>
          <w:rFonts w:ascii="Garamond" w:hAnsi="Garamond"/>
        </w:rPr>
        <w:t xml:space="preserve"> Obča geografija za 1. letnik gimnazij; Jurij Senegačnik in Borut     Drobnjak, Modrijan 2002</w:t>
      </w:r>
    </w:p>
    <w:p w14:paraId="7281A89A" w14:textId="77777777" w:rsidR="00B9498A" w:rsidRDefault="00B9498A" w:rsidP="00B9498A">
      <w:pPr>
        <w:rPr>
          <w:rFonts w:ascii="Garamond" w:hAnsi="Garamond"/>
        </w:rPr>
      </w:pPr>
    </w:p>
    <w:p w14:paraId="732E0DC2" w14:textId="77777777" w:rsidR="00B9498A" w:rsidRDefault="00B9498A" w:rsidP="00B9498A">
      <w:pPr>
        <w:rPr>
          <w:rFonts w:ascii="Garamond" w:hAnsi="Garamond"/>
        </w:rPr>
      </w:pPr>
    </w:p>
    <w:p w14:paraId="48D2C862" w14:textId="77777777" w:rsidR="00B9498A" w:rsidRPr="00B9498A" w:rsidRDefault="00B9498A" w:rsidP="00B9498A">
      <w:pPr>
        <w:numPr>
          <w:ilvl w:val="0"/>
          <w:numId w:val="2"/>
        </w:numPr>
        <w:rPr>
          <w:rFonts w:ascii="Garamond" w:hAnsi="Garamond"/>
          <w:b/>
        </w:rPr>
      </w:pPr>
      <w:r w:rsidRPr="00B9498A">
        <w:rPr>
          <w:rFonts w:ascii="Garamond" w:hAnsi="Garamond"/>
          <w:b/>
        </w:rPr>
        <w:t xml:space="preserve">Internet: </w:t>
      </w:r>
      <w:r w:rsidRPr="00B9498A">
        <w:rPr>
          <w:rFonts w:ascii="Garamond" w:hAnsi="Garamond"/>
        </w:rPr>
        <w:t>-</w:t>
      </w:r>
      <w:r>
        <w:rPr>
          <w:rFonts w:ascii="Garamond" w:hAnsi="Garamond"/>
        </w:rPr>
        <w:t xml:space="preserve"> </w:t>
      </w:r>
      <w:hyperlink r:id="rId15" w:history="1">
        <w:r w:rsidRPr="00B9498A">
          <w:rPr>
            <w:rStyle w:val="Hyperlink"/>
            <w:rFonts w:ascii="Garamond" w:hAnsi="Garamond"/>
            <w:color w:val="auto"/>
            <w:u w:val="none"/>
          </w:rPr>
          <w:t>www.arso.gov.si</w:t>
        </w:r>
      </w:hyperlink>
    </w:p>
    <w:p w14:paraId="595E29A6" w14:textId="77777777" w:rsidR="00B9498A" w:rsidRPr="00B9498A" w:rsidRDefault="00B9498A" w:rsidP="00B9498A">
      <w:r>
        <w:rPr>
          <w:rFonts w:ascii="Garamond" w:hAnsi="Garamond"/>
          <w:b/>
        </w:rPr>
        <w:t xml:space="preserve">                            </w:t>
      </w:r>
      <w:r w:rsidRPr="00B9498A">
        <w:rPr>
          <w:rFonts w:ascii="Garamond" w:hAnsi="Garamond"/>
        </w:rPr>
        <w:t xml:space="preserve">- </w:t>
      </w:r>
      <w:hyperlink r:id="rId16" w:history="1">
        <w:r w:rsidRPr="00B9498A">
          <w:rPr>
            <w:rStyle w:val="Hyperlink"/>
            <w:color w:val="auto"/>
            <w:u w:val="none"/>
          </w:rPr>
          <w:t>http://sl.wikipedia.org/wiki/Smog</w:t>
        </w:r>
      </w:hyperlink>
    </w:p>
    <w:p w14:paraId="0C709B2D" w14:textId="77777777" w:rsidR="00B9498A" w:rsidRPr="00B9498A" w:rsidRDefault="00B9498A" w:rsidP="00B9498A">
      <w:r>
        <w:t xml:space="preserve">                            </w:t>
      </w:r>
      <w:r w:rsidRPr="00B9498A">
        <w:t xml:space="preserve">- </w:t>
      </w:r>
      <w:hyperlink r:id="rId17" w:history="1">
        <w:r w:rsidRPr="00B9498A">
          <w:rPr>
            <w:rStyle w:val="Hyperlink"/>
            <w:color w:val="auto"/>
            <w:u w:val="none"/>
          </w:rPr>
          <w:t>http://sl.wikipedia.org/wiki/Kisli_de%C5%BE</w:t>
        </w:r>
      </w:hyperlink>
    </w:p>
    <w:p w14:paraId="56FDC6F7" w14:textId="77777777" w:rsidR="00B9498A" w:rsidRPr="00B9498A" w:rsidRDefault="00B9498A" w:rsidP="00B9498A">
      <w:r>
        <w:t xml:space="preserve">                            </w:t>
      </w:r>
      <w:r w:rsidRPr="00B9498A">
        <w:rPr>
          <w:b/>
        </w:rPr>
        <w:t>-</w:t>
      </w:r>
      <w:r>
        <w:t xml:space="preserve"> </w:t>
      </w:r>
      <w:r w:rsidRPr="00B9498A">
        <w:t>http://sl.wikipedia.org/wiki/U%C4%8Dinek_tople_grede</w:t>
      </w:r>
    </w:p>
    <w:p w14:paraId="60C6E5B8" w14:textId="77777777" w:rsidR="00B9498A" w:rsidRPr="00B9498A" w:rsidRDefault="00B9498A" w:rsidP="00B9498A"/>
    <w:sectPr w:rsidR="00B9498A" w:rsidRPr="00B9498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53A4" w14:textId="77777777" w:rsidR="00BA509A" w:rsidRDefault="00BA509A">
      <w:r>
        <w:separator/>
      </w:r>
    </w:p>
  </w:endnote>
  <w:endnote w:type="continuationSeparator" w:id="0">
    <w:p w14:paraId="6BE0D159" w14:textId="77777777" w:rsidR="00BA509A" w:rsidRDefault="00BA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01AD" w14:textId="77777777" w:rsidR="00BA509A" w:rsidRDefault="00BA509A">
      <w:r>
        <w:separator/>
      </w:r>
    </w:p>
  </w:footnote>
  <w:footnote w:type="continuationSeparator" w:id="0">
    <w:p w14:paraId="4B16A656" w14:textId="77777777" w:rsidR="00BA509A" w:rsidRDefault="00BA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882C" w14:textId="77777777" w:rsidR="005828F5" w:rsidRDefault="005828F5" w:rsidP="009D79F5">
    <w:pPr>
      <w:pStyle w:val="Header"/>
      <w:rPr>
        <w:rFonts w:ascii="Garamond" w:hAnsi="Garamond"/>
        <w:sz w:val="28"/>
        <w:szCs w:val="28"/>
      </w:rPr>
    </w:pPr>
    <w:r>
      <w:rPr>
        <w:rFonts w:ascii="Garamond" w:hAnsi="Garamond"/>
        <w:sz w:val="28"/>
        <w:szCs w:val="28"/>
      </w:rPr>
      <w:t>GIMNAZIJA CELJE- CENTER</w:t>
    </w:r>
  </w:p>
  <w:p w14:paraId="5FC7EA15" w14:textId="77777777" w:rsidR="005828F5" w:rsidRDefault="005828F5" w:rsidP="009D79F5">
    <w:pPr>
      <w:pStyle w:val="Header"/>
      <w:rPr>
        <w:rFonts w:ascii="Garamond" w:hAnsi="Garamond"/>
        <w:sz w:val="28"/>
        <w:szCs w:val="28"/>
      </w:rPr>
    </w:pPr>
    <w:r>
      <w:rPr>
        <w:rFonts w:ascii="Garamond" w:hAnsi="Garamond"/>
        <w:sz w:val="28"/>
        <w:szCs w:val="28"/>
      </w:rPr>
      <w:t>KOSOVELOVA 1</w:t>
    </w:r>
  </w:p>
  <w:p w14:paraId="136C0943" w14:textId="77777777" w:rsidR="005828F5" w:rsidRPr="008A5896" w:rsidRDefault="005828F5" w:rsidP="009D79F5">
    <w:pPr>
      <w:pStyle w:val="Header"/>
      <w:rPr>
        <w:rFonts w:ascii="Garamond" w:hAnsi="Garamond"/>
        <w:sz w:val="28"/>
        <w:szCs w:val="28"/>
      </w:rPr>
    </w:pPr>
    <w:r>
      <w:rPr>
        <w:rFonts w:ascii="Garamond" w:hAnsi="Garamond"/>
        <w:sz w:val="28"/>
        <w:szCs w:val="28"/>
      </w:rPr>
      <w:t>CELJE</w:t>
    </w:r>
  </w:p>
  <w:p w14:paraId="32AC1CD1" w14:textId="77777777" w:rsidR="005828F5" w:rsidRDefault="0058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B35"/>
    <w:multiLevelType w:val="hybridMultilevel"/>
    <w:tmpl w:val="736C6A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FA749E"/>
    <w:multiLevelType w:val="hybridMultilevel"/>
    <w:tmpl w:val="86A29C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9F5"/>
    <w:rsid w:val="000020E1"/>
    <w:rsid w:val="00070755"/>
    <w:rsid w:val="001629A6"/>
    <w:rsid w:val="00254A3B"/>
    <w:rsid w:val="00267DB8"/>
    <w:rsid w:val="004C5457"/>
    <w:rsid w:val="00503826"/>
    <w:rsid w:val="005375FF"/>
    <w:rsid w:val="005828F5"/>
    <w:rsid w:val="005B3438"/>
    <w:rsid w:val="005E3158"/>
    <w:rsid w:val="00633A33"/>
    <w:rsid w:val="00673CE5"/>
    <w:rsid w:val="008428E0"/>
    <w:rsid w:val="008859BD"/>
    <w:rsid w:val="008D5994"/>
    <w:rsid w:val="009A0A0C"/>
    <w:rsid w:val="009D79F5"/>
    <w:rsid w:val="00A4206D"/>
    <w:rsid w:val="00B9498A"/>
    <w:rsid w:val="00BA509A"/>
    <w:rsid w:val="00C60D52"/>
    <w:rsid w:val="00C862E8"/>
    <w:rsid w:val="00CC17C0"/>
    <w:rsid w:val="00CD4121"/>
    <w:rsid w:val="00E6084C"/>
    <w:rsid w:val="00EE295B"/>
    <w:rsid w:val="00F10509"/>
    <w:rsid w:val="00F80BA1"/>
    <w:rsid w:val="00FA43DA"/>
    <w:rsid w:val="00FD4CB0"/>
    <w:rsid w:val="00FF2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A889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9F5"/>
    <w:pPr>
      <w:tabs>
        <w:tab w:val="center" w:pos="4536"/>
        <w:tab w:val="right" w:pos="9072"/>
      </w:tabs>
    </w:pPr>
  </w:style>
  <w:style w:type="paragraph" w:styleId="Footer">
    <w:name w:val="footer"/>
    <w:basedOn w:val="Normal"/>
    <w:rsid w:val="009D79F5"/>
    <w:pPr>
      <w:tabs>
        <w:tab w:val="center" w:pos="4536"/>
        <w:tab w:val="right" w:pos="9072"/>
      </w:tabs>
    </w:pPr>
  </w:style>
  <w:style w:type="character" w:styleId="Hyperlink">
    <w:name w:val="Hyperlink"/>
    <w:rsid w:val="00254A3B"/>
    <w:rPr>
      <w:color w:val="0000FF"/>
      <w:u w:val="single"/>
    </w:rPr>
  </w:style>
  <w:style w:type="table" w:styleId="TableGrid">
    <w:name w:val="Table Grid"/>
    <w:basedOn w:val="TableNormal"/>
    <w:rsid w:val="00FF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859B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sl.wikipedia.org/wiki/Kisli_de%C5%BE" TargetMode="External"/><Relationship Id="rId2" Type="http://schemas.openxmlformats.org/officeDocument/2006/relationships/styles" Target="styles.xml"/><Relationship Id="rId16" Type="http://schemas.openxmlformats.org/officeDocument/2006/relationships/hyperlink" Target="http://sl.wikipedia.org/wiki/Sm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o.gov.si" TargetMode="External"/><Relationship Id="rId5" Type="http://schemas.openxmlformats.org/officeDocument/2006/relationships/footnotes" Target="footnotes.xml"/><Relationship Id="rId15" Type="http://schemas.openxmlformats.org/officeDocument/2006/relationships/hyperlink" Target="http://www.arso.gov.si"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Links>
    <vt:vector size="24" baseType="variant">
      <vt:variant>
        <vt:i4>7209038</vt:i4>
      </vt:variant>
      <vt:variant>
        <vt:i4>9</vt:i4>
      </vt:variant>
      <vt:variant>
        <vt:i4>0</vt:i4>
      </vt:variant>
      <vt:variant>
        <vt:i4>5</vt:i4>
      </vt:variant>
      <vt:variant>
        <vt:lpwstr>http://sl.wikipedia.org/wiki/Kisli_de%C5%BE</vt:lpwstr>
      </vt:variant>
      <vt:variant>
        <vt:lpwstr/>
      </vt:variant>
      <vt:variant>
        <vt:i4>1376346</vt:i4>
      </vt:variant>
      <vt:variant>
        <vt:i4>6</vt:i4>
      </vt:variant>
      <vt:variant>
        <vt:i4>0</vt:i4>
      </vt:variant>
      <vt:variant>
        <vt:i4>5</vt:i4>
      </vt:variant>
      <vt:variant>
        <vt:lpwstr>http://sl.wikipedia.org/wiki/Smog</vt:lpwstr>
      </vt:variant>
      <vt:variant>
        <vt:lpwstr/>
      </vt:variant>
      <vt:variant>
        <vt:i4>4128815</vt:i4>
      </vt:variant>
      <vt:variant>
        <vt:i4>3</vt:i4>
      </vt:variant>
      <vt:variant>
        <vt:i4>0</vt:i4>
      </vt:variant>
      <vt:variant>
        <vt:i4>5</vt:i4>
      </vt:variant>
      <vt:variant>
        <vt:lpwstr>http://www.arso.gov.si/</vt:lpwstr>
      </vt:variant>
      <vt:variant>
        <vt:lpwstr/>
      </vt:variant>
      <vt:variant>
        <vt:i4>4128815</vt:i4>
      </vt:variant>
      <vt:variant>
        <vt:i4>0</vt:i4>
      </vt:variant>
      <vt:variant>
        <vt:i4>0</vt:i4>
      </vt:variant>
      <vt:variant>
        <vt:i4>5</vt:i4>
      </vt:variant>
      <vt:variant>
        <vt:lpwstr>http://www.arso.gov.si/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