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FFAA" w14:textId="77777777" w:rsidR="008E6B80" w:rsidRDefault="008E6B80">
      <w:pPr>
        <w:rPr>
          <w:sz w:val="24"/>
        </w:rPr>
      </w:pPr>
      <w:bookmarkStart w:id="0" w:name="_GoBack"/>
      <w:bookmarkEnd w:id="0"/>
    </w:p>
    <w:p w14:paraId="5D0A1A26" w14:textId="77777777" w:rsidR="008E6B80" w:rsidRDefault="006E57A2">
      <w:pPr>
        <w:jc w:val="center"/>
        <w:rPr>
          <w:b/>
          <w:sz w:val="32"/>
        </w:rPr>
      </w:pPr>
      <w:r>
        <w:rPr>
          <w:b/>
          <w:sz w:val="32"/>
        </w:rPr>
        <w:t>Poznavanje domačega in izbranega kraja</w:t>
      </w:r>
    </w:p>
    <w:p w14:paraId="679A0D60" w14:textId="77777777" w:rsidR="008E6B80" w:rsidRDefault="006E57A2">
      <w:pPr>
        <w:jc w:val="center"/>
        <w:rPr>
          <w:sz w:val="24"/>
        </w:rPr>
      </w:pPr>
      <w:r>
        <w:rPr>
          <w:b/>
          <w:sz w:val="32"/>
        </w:rPr>
        <w:t>(teoretična družbena vaja)</w:t>
      </w:r>
    </w:p>
    <w:p w14:paraId="1C001975" w14:textId="77777777" w:rsidR="008E6B80" w:rsidRDefault="008E6B80">
      <w:pPr>
        <w:rPr>
          <w:sz w:val="24"/>
        </w:rPr>
      </w:pPr>
    </w:p>
    <w:p w14:paraId="4ADD6177" w14:textId="77777777" w:rsidR="008E6B80" w:rsidRDefault="008E6B80">
      <w:pPr>
        <w:rPr>
          <w:sz w:val="24"/>
        </w:rPr>
      </w:pPr>
    </w:p>
    <w:p w14:paraId="29F0E268" w14:textId="77777777" w:rsidR="008E6B80" w:rsidRDefault="006E57A2">
      <w:pPr>
        <w:rPr>
          <w:sz w:val="24"/>
        </w:rPr>
      </w:pPr>
      <w:r>
        <w:rPr>
          <w:b/>
          <w:sz w:val="24"/>
        </w:rPr>
        <w:t xml:space="preserve">Uvod </w:t>
      </w:r>
    </w:p>
    <w:p w14:paraId="192A70E6" w14:textId="77777777" w:rsidR="008E6B80" w:rsidRDefault="006E57A2">
      <w:pPr>
        <w:rPr>
          <w:sz w:val="24"/>
        </w:rPr>
      </w:pPr>
      <w:r>
        <w:rPr>
          <w:sz w:val="24"/>
        </w:rPr>
        <w:t>Glavni cilj te vaje je bil, ugotoviti in primerjati naše znanje, znanje o domačem kraju s podatki, ki jih lahko dobimo iz strokovne literature.</w:t>
      </w:r>
    </w:p>
    <w:p w14:paraId="0C39D51D" w14:textId="77777777" w:rsidR="008E6B80" w:rsidRDefault="008E6B80">
      <w:pPr>
        <w:rPr>
          <w:sz w:val="24"/>
        </w:rPr>
      </w:pPr>
    </w:p>
    <w:p w14:paraId="21B17DCC" w14:textId="77777777" w:rsidR="008E6B80" w:rsidRDefault="006E57A2">
      <w:pPr>
        <w:rPr>
          <w:sz w:val="24"/>
        </w:rPr>
      </w:pPr>
      <w:r>
        <w:rPr>
          <w:b/>
          <w:sz w:val="24"/>
        </w:rPr>
        <w:t>Potek dela</w:t>
      </w:r>
    </w:p>
    <w:p w14:paraId="3133C0CB" w14:textId="77777777" w:rsidR="008E6B80" w:rsidRDefault="006E57A2">
      <w:pPr>
        <w:rPr>
          <w:sz w:val="24"/>
        </w:rPr>
      </w:pPr>
      <w:r>
        <w:rPr>
          <w:sz w:val="24"/>
        </w:rPr>
        <w:t>Najprej smo brez kakršnihkoli predhodnih priprav rešili vprašalnik o domačem kraju, njegovih značilnostih, problemih in vlogi v regiji.</w:t>
      </w:r>
    </w:p>
    <w:p w14:paraId="297802BD" w14:textId="77777777" w:rsidR="008E6B80" w:rsidRDefault="006E57A2">
      <w:pPr>
        <w:rPr>
          <w:sz w:val="24"/>
        </w:rPr>
      </w:pPr>
      <w:r>
        <w:rPr>
          <w:sz w:val="24"/>
        </w:rPr>
        <w:t>Nato pa je sledil drugi del vaje. Najprej sem izbral določen kraj, v mojem primeru Kočevje. Nato sem zbral strokovno literaturo s podatki o Kočevju. Zbrana literatura je navedena na koncu pod Literatura. Potem pa sem s pomočjo te literature rešil novi vprašalnik o Kočevju.</w:t>
      </w:r>
    </w:p>
    <w:p w14:paraId="7C0DE213" w14:textId="77777777" w:rsidR="008E6B80" w:rsidRDefault="008E6B80">
      <w:pPr>
        <w:rPr>
          <w:sz w:val="24"/>
        </w:rPr>
      </w:pPr>
    </w:p>
    <w:p w14:paraId="3BA6F5CD" w14:textId="77777777" w:rsidR="008E6B80" w:rsidRDefault="008E6B80">
      <w:pPr>
        <w:rPr>
          <w:sz w:val="24"/>
        </w:rPr>
      </w:pPr>
    </w:p>
    <w:p w14:paraId="0F309FE7" w14:textId="77777777" w:rsidR="008E6B80" w:rsidRDefault="006E57A2">
      <w:pPr>
        <w:rPr>
          <w:sz w:val="24"/>
        </w:rPr>
      </w:pPr>
      <w:r>
        <w:rPr>
          <w:b/>
          <w:sz w:val="24"/>
        </w:rPr>
        <w:t>Ugotovitve</w:t>
      </w:r>
    </w:p>
    <w:p w14:paraId="57732002" w14:textId="77777777" w:rsidR="008E6B80" w:rsidRDefault="006E57A2">
      <w:pPr>
        <w:rPr>
          <w:sz w:val="24"/>
        </w:rPr>
      </w:pPr>
      <w:r>
        <w:rPr>
          <w:sz w:val="24"/>
        </w:rPr>
        <w:t xml:space="preserve">Ugotovil sem, da so podatki o izbranem kraju dosti bolj natančni in eksaktni kot podatki, ki jih vem o svojem domačem kraju. In ne samo da so podatki bolj natančni tudi bolj sigurni in pravilni so; so preverljivi! Poleg tega literatura omogoča dostop do številnih novih, na videz nepomembnih, informacij, katere vse si človek kot posameznik nikoli ne more zapomniti. </w:t>
      </w:r>
    </w:p>
    <w:p w14:paraId="769FC451" w14:textId="77777777" w:rsidR="008E6B80" w:rsidRDefault="006E57A2">
      <w:pPr>
        <w:rPr>
          <w:sz w:val="24"/>
        </w:rPr>
      </w:pPr>
      <w:r>
        <w:rPr>
          <w:sz w:val="24"/>
        </w:rPr>
        <w:t>Glavna ugotovitev je, da je literatura izreden vir informacij, ki so lahko človeku pri kakršnemkoli delu v veliko pomoč!</w:t>
      </w:r>
    </w:p>
    <w:p w14:paraId="6A3B3E3A" w14:textId="77777777" w:rsidR="008E6B80" w:rsidRDefault="008E6B80">
      <w:pPr>
        <w:rPr>
          <w:sz w:val="24"/>
        </w:rPr>
      </w:pPr>
    </w:p>
    <w:p w14:paraId="7DCF1900" w14:textId="77777777" w:rsidR="008E6B80" w:rsidRDefault="008E6B80">
      <w:pPr>
        <w:rPr>
          <w:sz w:val="24"/>
        </w:rPr>
      </w:pPr>
    </w:p>
    <w:p w14:paraId="0CFEFE5A" w14:textId="77777777" w:rsidR="008E6B80" w:rsidRDefault="006E57A2">
      <w:pPr>
        <w:rPr>
          <w:sz w:val="24"/>
        </w:rPr>
      </w:pPr>
      <w:r>
        <w:rPr>
          <w:b/>
          <w:sz w:val="24"/>
        </w:rPr>
        <w:t>Literatura</w:t>
      </w:r>
    </w:p>
    <w:p w14:paraId="2D708528" w14:textId="77777777" w:rsidR="008E6B80" w:rsidRDefault="006E57A2">
      <w:pPr>
        <w:rPr>
          <w:sz w:val="24"/>
        </w:rPr>
      </w:pPr>
      <w:r>
        <w:rPr>
          <w:sz w:val="24"/>
        </w:rPr>
        <w:t>1.  Kočevska-Izgubljena kulturna dediščina Kočevskih Nemcev, Mitja Ferenc, Delo-Tiskarna, Ljubljana, 1993</w:t>
      </w:r>
    </w:p>
    <w:p w14:paraId="50B12DCA" w14:textId="77777777" w:rsidR="008E6B80" w:rsidRDefault="006E57A2">
      <w:pPr>
        <w:rPr>
          <w:sz w:val="24"/>
        </w:rPr>
      </w:pPr>
      <w:r>
        <w:rPr>
          <w:sz w:val="24"/>
        </w:rPr>
        <w:t>2.  Krajevni leksikon Slovenije, dr. Milan Orožen Adamič in drugi, DZS, Ljubljana 1995</w:t>
      </w:r>
    </w:p>
    <w:p w14:paraId="38368B8E" w14:textId="77777777" w:rsidR="008E6B80" w:rsidRDefault="008E6B80">
      <w:pPr>
        <w:rPr>
          <w:sz w:val="24"/>
        </w:rPr>
      </w:pPr>
    </w:p>
    <w:p w14:paraId="1F949304" w14:textId="77777777" w:rsidR="008E6B80" w:rsidRDefault="008E6B80"/>
    <w:sectPr w:rsidR="008E6B80">
      <w:footnotePr>
        <w:pos w:val="beneathText"/>
      </w:footnotePr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7A2"/>
    <w:rsid w:val="006E57A2"/>
    <w:rsid w:val="007A0787"/>
    <w:rsid w:val="008E6B80"/>
    <w:rsid w:val="00C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F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StarSymbol" w:hAnsi="StarSymbol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