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6B" w:rsidRDefault="00751802">
      <w:pPr>
        <w:rPr>
          <w:sz w:val="10"/>
        </w:rPr>
      </w:pPr>
      <w:bookmarkStart w:id="0" w:name="_GoBack"/>
      <w:bookmarkEnd w:id="0"/>
      <w:r>
        <w:rPr>
          <w:b/>
          <w:bCs/>
          <w:color w:val="FF0000"/>
          <w:sz w:val="10"/>
        </w:rPr>
        <w:t xml:space="preserve">Barok: </w:t>
      </w:r>
      <w:r>
        <w:rPr>
          <w:sz w:val="10"/>
        </w:rPr>
        <w:t xml:space="preserve">2.pol. 17.st (protireformacija) in ½ 18.st (razsvetljenstvo). Baroko (portugal)=ponarejen biser. *razkošje,*kič,*pozlata. Barok je imel v sl. Preteklosti veliko vlogo, veliko je še baročnih vas/mest. zaradi baroka prišlo do katoliške zmage. Najbolj je deoval v Rimu (cerkev sv.Petra), Lj je baročna (katedrala, mestni trg). </w:t>
      </w:r>
      <w:r>
        <w:rPr>
          <w:sz w:val="10"/>
          <w:u w:val="single"/>
        </w:rPr>
        <w:t>Kipci</w:t>
      </w:r>
      <w:r>
        <w:rPr>
          <w:sz w:val="10"/>
        </w:rPr>
        <w:t xml:space="preserve">: pozlačeni, dinamični, nabuhli, pretirani. Razvije se tudi cerkveno slikarstvo. </w:t>
      </w:r>
      <w:r>
        <w:rPr>
          <w:sz w:val="10"/>
          <w:u w:val="single"/>
        </w:rPr>
        <w:t>Slikarji:</w:t>
      </w:r>
      <w:r>
        <w:rPr>
          <w:sz w:val="10"/>
        </w:rPr>
        <w:t xml:space="preserve"> Fran Jelovšek, Fortunand Bergant, Fran Metzingen, Anton Cebej. </w:t>
      </w:r>
      <w:r>
        <w:rPr>
          <w:sz w:val="10"/>
          <w:u w:val="single"/>
        </w:rPr>
        <w:t xml:space="preserve">Glasbena umetnost: </w:t>
      </w:r>
      <w:r>
        <w:rPr>
          <w:sz w:val="10"/>
        </w:rPr>
        <w:t xml:space="preserve">v sl.razvita. Slava Vojvodine Kranjske – Janez Vajkad Valvaor, napisana v nem. Barok je bil umetnostno razgiban. </w:t>
      </w:r>
      <w:r>
        <w:rPr>
          <w:sz w:val="10"/>
          <w:u w:val="single"/>
        </w:rPr>
        <w:t>Lovrenc Marušič:</w:t>
      </w:r>
      <w:r>
        <w:rPr>
          <w:sz w:val="10"/>
        </w:rPr>
        <w:t xml:space="preserve"> ali oče Romuald; zapisal škofijski pasion </w:t>
      </w:r>
      <w:r>
        <w:rPr>
          <w:rFonts w:ascii="Wingdings" w:hAnsi="Wingdings"/>
          <w:sz w:val="10"/>
        </w:rPr>
        <w:t></w:t>
      </w:r>
      <w:r>
        <w:rPr>
          <w:sz w:val="10"/>
        </w:rPr>
        <w:t xml:space="preserve"> napisano narečno, ni dialoga (ni dramsko delo). </w:t>
      </w:r>
      <w:r>
        <w:rPr>
          <w:sz w:val="10"/>
          <w:u w:val="single"/>
        </w:rPr>
        <w:t>Besedna umet.</w:t>
      </w:r>
      <w:r>
        <w:rPr>
          <w:sz w:val="10"/>
        </w:rPr>
        <w:t xml:space="preserve">: porast baročnih pridigarjev. </w:t>
      </w:r>
      <w:r>
        <w:rPr>
          <w:b/>
          <w:bCs/>
          <w:sz w:val="10"/>
        </w:rPr>
        <w:t>Janez Svetokriški</w:t>
      </w:r>
      <w:r>
        <w:rPr>
          <w:sz w:val="10"/>
        </w:rPr>
        <w:t xml:space="preserve"> (Tobija Liovelli); slovi po izjemni pridigarski sposobnosti, zato je izdal priročnik Scarum Promputarum (1691-1707) </w:t>
      </w:r>
      <w:r>
        <w:rPr>
          <w:rFonts w:ascii="Wingdings" w:hAnsi="Wingdings"/>
          <w:sz w:val="10"/>
        </w:rPr>
        <w:t></w:t>
      </w:r>
      <w:r>
        <w:rPr>
          <w:sz w:val="10"/>
        </w:rPr>
        <w:t xml:space="preserve"> v 5 knjigah.</w:t>
      </w:r>
    </w:p>
    <w:p w:rsidR="00967A6B" w:rsidRDefault="00751802">
      <w:pPr>
        <w:rPr>
          <w:sz w:val="10"/>
        </w:rPr>
      </w:pPr>
      <w:r>
        <w:rPr>
          <w:sz w:val="10"/>
          <w:u w:val="single"/>
        </w:rPr>
        <w:t>Barok:</w:t>
      </w:r>
      <w:r>
        <w:rPr>
          <w:sz w:val="10"/>
        </w:rPr>
        <w:t xml:space="preserve"> razkošje, katoliški triumf, bujnost. </w:t>
      </w:r>
      <w:r>
        <w:rPr>
          <w:b/>
          <w:bCs/>
          <w:sz w:val="10"/>
        </w:rPr>
        <w:t>BAROČ:</w:t>
      </w:r>
      <w:r>
        <w:rPr>
          <w:sz w:val="10"/>
        </w:rPr>
        <w:t xml:space="preserve"> mož glava družine, žena ponižna. Pripoved vzrta iz antične zg, dogajalo se je na vipavskem. </w:t>
      </w:r>
      <w:r>
        <w:rPr>
          <w:sz w:val="10"/>
          <w:u w:val="single"/>
        </w:rPr>
        <w:t>Jezik</w:t>
      </w:r>
      <w:r>
        <w:rPr>
          <w:sz w:val="10"/>
        </w:rPr>
        <w:t xml:space="preserve"> narečni izrazi, , latinski citati iz bib., živ, ljudski, vsakdanji jezik. </w:t>
      </w:r>
      <w:r>
        <w:rPr>
          <w:sz w:val="10"/>
          <w:u w:val="single"/>
        </w:rPr>
        <w:t xml:space="preserve">Humor: </w:t>
      </w:r>
      <w:r>
        <w:rPr>
          <w:sz w:val="10"/>
        </w:rPr>
        <w:t xml:space="preserve">drastika, grob humor. Verizem, natančno opisovanje vsakdanjega življenja. </w:t>
      </w:r>
      <w:r>
        <w:rPr>
          <w:sz w:val="10"/>
          <w:u w:val="single"/>
        </w:rPr>
        <w:t>Pridiga:</w:t>
      </w:r>
      <w:r>
        <w:rPr>
          <w:sz w:val="10"/>
        </w:rPr>
        <w:t xml:space="preserve">polliterarna vrsta (versko). Predikare (lat.) = oznanjat vero. </w:t>
      </w:r>
      <w:r>
        <w:rPr>
          <w:b/>
          <w:bCs/>
          <w:color w:val="FF0000"/>
          <w:sz w:val="10"/>
        </w:rPr>
        <w:t xml:space="preserve">Razsvetljenstvo: </w:t>
      </w:r>
      <w:r>
        <w:rPr>
          <w:sz w:val="10"/>
        </w:rPr>
        <w:t xml:space="preserve">razum, napredne misli, razsvetlitev duha. Doba hotela človeka izobraziti, razsvetliti, osvoboditi. Bila je svoboda, pravica do svojega jezika, izobrazbe, izražanja. V času Marije Terezije (1840-1880-vladala) uvede reformo (obvezno šolanje, kmet se osvobaja), jemlje moč fevdalcem. Ljudi je bilo treba izobraziti 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šola ve nem.jeziku. Linhart – šolski nadzornik. Razvili so se periodni krožki. </w:t>
      </w:r>
      <w:r>
        <w:rPr>
          <w:b/>
          <w:bCs/>
          <w:sz w:val="10"/>
        </w:rPr>
        <w:t xml:space="preserve">Pohlin: </w:t>
      </w:r>
      <w:r>
        <w:rPr>
          <w:sz w:val="10"/>
        </w:rPr>
        <w:t xml:space="preserve">kranjska grammatika. (nekvalitetna slovnica). Cilj: slo.knjiž.razširiti v afriko. Zbral je prvi posvetni pesniški zbornik – pisanice odlete k umetnosti. Te slovnice niso upoštevali. </w:t>
      </w:r>
      <w:r>
        <w:rPr>
          <w:b/>
          <w:bCs/>
          <w:sz w:val="10"/>
        </w:rPr>
        <w:t xml:space="preserve">Žiga Zois: </w:t>
      </w:r>
      <w:r>
        <w:rPr>
          <w:sz w:val="10"/>
        </w:rPr>
        <w:t xml:space="preserve">bil je lastnik fužin, bogat, nadarjenim študenstom plačeval 'štipendijo', dobil plemiški naziv baron. Rad je raziskoval (kamnine, zbiral je knige). Okoli sebe združeval preruditelje (Linhart, Vodnik, Kopitar). Z Zoisom povezan nastanek 1.slovnice v nem.jeziku, l. 1808. </w:t>
      </w:r>
      <w:r>
        <w:rPr>
          <w:b/>
          <w:bCs/>
          <w:sz w:val="10"/>
        </w:rPr>
        <w:t xml:space="preserve">Linhart </w:t>
      </w:r>
      <w:r>
        <w:rPr>
          <w:sz w:val="10"/>
        </w:rPr>
        <w:t xml:space="preserve">rojen je bil v Radovljici, v druzini obrtnika ceskega rodu. Stopil je v cisterijanski red v Sticni, toda kmalu ga je zapustil. Na Dunaju je studiral pravne vede. V tem casu je imel dobre vezi s plemici, ki so ga gmotno podpirali. V Ljubljani je imel vec sluzb, nazadnje je bil solski nacelnik za Gorenjsko. Umrl je za kapjo v Ljubljani, kjer je tudi pokopan.Bil pesnik, zgodovinar in dramatik. Stik z modernim evropskim slovstevnim dogajanjem se je zacel na Dunaju. Nanj vplivata Shakespeare in pa Lessing. </w:t>
      </w:r>
      <w:r>
        <w:rPr>
          <w:b/>
          <w:bCs/>
          <w:sz w:val="10"/>
        </w:rPr>
        <w:t xml:space="preserve">Vodnik: </w:t>
      </w:r>
      <w:r>
        <w:rPr>
          <w:sz w:val="10"/>
        </w:rPr>
        <w:t xml:space="preserve">1758-1819Lj, (spomenik, domačija v šiški). Gostilniški otrok. Bil duhonik na gorenjskem, ravnatelj realke za časa Napoleona. Bil prvi slo.posvetni pesnik. </w:t>
      </w:r>
    </w:p>
    <w:sectPr w:rsidR="00967A6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802"/>
    <w:rsid w:val="00751802"/>
    <w:rsid w:val="00967A6B"/>
    <w:rsid w:val="00D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