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30" w:rsidRPr="00861E55" w:rsidRDefault="00EE1608" w:rsidP="00EE1608">
      <w:pPr>
        <w:rPr>
          <w:sz w:val="32"/>
        </w:rPr>
      </w:pPr>
      <w:bookmarkStart w:id="0" w:name="_GoBack"/>
      <w:bookmarkEnd w:id="0"/>
      <w:r w:rsidRPr="00861E55">
        <w:rPr>
          <w:sz w:val="16"/>
          <w:szCs w:val="11"/>
          <w:u w:val="single"/>
        </w:rPr>
        <w:t>RENESANSA(15.-16. stol)</w:t>
      </w:r>
      <w:r w:rsidRPr="00861E55">
        <w:rPr>
          <w:sz w:val="16"/>
          <w:szCs w:val="11"/>
          <w:u w:val="single"/>
        </w:rPr>
        <w:br/>
        <w:t>Značilnosti:</w:t>
      </w:r>
      <w:r w:rsidRPr="00861E55">
        <w:rPr>
          <w:sz w:val="16"/>
          <w:szCs w:val="11"/>
        </w:rPr>
        <w:t xml:space="preserve"> kapitalizem, trgovina, reformacija</w:t>
      </w:r>
      <w:r w:rsidRPr="00861E55">
        <w:rPr>
          <w:sz w:val="16"/>
          <w:szCs w:val="11"/>
        </w:rPr>
        <w:br/>
        <w:t xml:space="preserve">                     protireformacija, tisk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Miselnost: </w:t>
      </w:r>
      <w:r w:rsidRPr="00861E55">
        <w:rPr>
          <w:sz w:val="16"/>
          <w:szCs w:val="11"/>
        </w:rPr>
        <w:t>Humanizem (človek), Racionalizem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Glasbene značilnosti: </w:t>
      </w:r>
      <w:r w:rsidRPr="00861E55">
        <w:rPr>
          <w:sz w:val="16"/>
          <w:szCs w:val="11"/>
        </w:rPr>
        <w:t xml:space="preserve"> lj. glasba (navdih umet. glasbe),</w:t>
      </w:r>
      <w:r w:rsidRPr="00861E55">
        <w:rPr>
          <w:sz w:val="16"/>
          <w:szCs w:val="11"/>
        </w:rPr>
        <w:br/>
        <w:t xml:space="preserve">S toni oponašanje narave, avtorstvo, </w:t>
      </w:r>
      <w:r w:rsidRPr="00861E55">
        <w:rPr>
          <w:sz w:val="16"/>
          <w:szCs w:val="11"/>
        </w:rPr>
        <w:br/>
        <w:t>zlata doba vokalne glasbe</w:t>
      </w:r>
      <w:r w:rsidRPr="00861E55">
        <w:rPr>
          <w:sz w:val="16"/>
          <w:szCs w:val="11"/>
          <w:u w:val="single"/>
        </w:rPr>
        <w:t xml:space="preserve"> </w:t>
      </w:r>
      <w:r w:rsidRPr="00861E55">
        <w:rPr>
          <w:sz w:val="16"/>
          <w:szCs w:val="11"/>
          <w:u w:val="single"/>
        </w:rPr>
        <w:br/>
        <w:t xml:space="preserve">Glasbene vrste in oblike: </w:t>
      </w:r>
      <w:r w:rsidRPr="00861E55">
        <w:rPr>
          <w:sz w:val="16"/>
          <w:szCs w:val="11"/>
        </w:rPr>
        <w:t>Maša, motet, madrigal, chanson..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Skladatelji: </w:t>
      </w:r>
      <w:r w:rsidRPr="00861E55">
        <w:rPr>
          <w:sz w:val="16"/>
          <w:szCs w:val="11"/>
        </w:rPr>
        <w:t>Orlando di Lasso, William Byrd, Claudio Monteverdi,</w:t>
      </w:r>
      <w:r w:rsidRPr="00861E55">
        <w:rPr>
          <w:sz w:val="16"/>
          <w:szCs w:val="11"/>
        </w:rPr>
        <w:br/>
        <w:t>(slo)- Jacobuss Gallus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>BAROK(17.-prva polovica 18. stol)</w:t>
      </w:r>
      <w:r w:rsidRPr="00861E55">
        <w:rPr>
          <w:sz w:val="16"/>
          <w:szCs w:val="11"/>
          <w:u w:val="single"/>
        </w:rPr>
        <w:br/>
        <w:t xml:space="preserve">Značilnosti: </w:t>
      </w:r>
      <w:r w:rsidRPr="00861E55">
        <w:rPr>
          <w:sz w:val="16"/>
          <w:szCs w:val="11"/>
        </w:rPr>
        <w:t>merkantilizem, plemstvo, absulutizem, Westfalski mir,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Miselnost: </w:t>
      </w:r>
      <w:r w:rsidRPr="00861E55">
        <w:rPr>
          <w:sz w:val="16"/>
          <w:szCs w:val="11"/>
        </w:rPr>
        <w:t xml:space="preserve">Racionalizem, Empirizem(dokazi), </w:t>
      </w:r>
      <w:r w:rsidRPr="00861E55">
        <w:rPr>
          <w:sz w:val="16"/>
          <w:szCs w:val="11"/>
        </w:rPr>
        <w:br/>
        <w:t xml:space="preserve">                    Subjektivizem (dojemanje s čuti)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Glasbene značilnosti: </w:t>
      </w:r>
      <w:r w:rsidRPr="00861E55">
        <w:rPr>
          <w:sz w:val="16"/>
          <w:szCs w:val="11"/>
          <w:u w:val="single"/>
        </w:rPr>
        <w:br/>
      </w:r>
      <w:r w:rsidRPr="00861E55">
        <w:rPr>
          <w:sz w:val="16"/>
          <w:szCs w:val="11"/>
        </w:rPr>
        <w:t>-generalni bas (baskovska + akordična glasbil)</w:t>
      </w:r>
      <w:r w:rsidRPr="00861E55">
        <w:rPr>
          <w:sz w:val="16"/>
          <w:szCs w:val="11"/>
        </w:rPr>
        <w:br/>
        <w:t xml:space="preserve">                          (violenčelo                   čembalo)</w:t>
      </w:r>
      <w:r w:rsidRPr="00861E55">
        <w:rPr>
          <w:sz w:val="16"/>
          <w:szCs w:val="11"/>
        </w:rPr>
        <w:br/>
        <w:t>-občutek (kontrast)</w:t>
      </w:r>
      <w:r w:rsidRPr="00861E55">
        <w:rPr>
          <w:sz w:val="16"/>
          <w:szCs w:val="11"/>
        </w:rPr>
        <w:br/>
        <w:t>-virtuoznost</w:t>
      </w:r>
      <w:r w:rsidRPr="00861E55">
        <w:rPr>
          <w:sz w:val="16"/>
          <w:szCs w:val="11"/>
        </w:rPr>
        <w:br/>
        <w:t>-okraševanje melodij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>Glasbene vrste in oblike:</w:t>
      </w:r>
      <w:r w:rsidRPr="00861E55">
        <w:rPr>
          <w:sz w:val="16"/>
          <w:szCs w:val="11"/>
        </w:rPr>
        <w:t xml:space="preserve"> </w:t>
      </w:r>
      <w:r w:rsidRPr="00861E55">
        <w:rPr>
          <w:sz w:val="16"/>
          <w:szCs w:val="11"/>
        </w:rPr>
        <w:br/>
        <w:t>Oratorij, kantata, opera, suita, koncert, fuga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Skladatelji: </w:t>
      </w:r>
      <w:r w:rsidRPr="00861E55">
        <w:rPr>
          <w:sz w:val="16"/>
          <w:szCs w:val="11"/>
        </w:rPr>
        <w:t xml:space="preserve">Antonio Vivaldi, Giuseppe Tartini, J.S. Bach, </w:t>
      </w:r>
      <w:r w:rsidRPr="00861E55">
        <w:rPr>
          <w:sz w:val="16"/>
          <w:szCs w:val="11"/>
        </w:rPr>
        <w:br/>
        <w:t xml:space="preserve">Marc Antoine Charpentier, Georg Händl </w:t>
      </w:r>
      <w:r w:rsidRPr="00861E55">
        <w:rPr>
          <w:sz w:val="16"/>
          <w:szCs w:val="11"/>
        </w:rPr>
        <w:br/>
        <w:t>(slo)- Isaach Posch, J. Krstnik Dolar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>KLASICIZEM(18. stol.)</w:t>
      </w:r>
      <w:r w:rsidRPr="00861E55">
        <w:rPr>
          <w:sz w:val="16"/>
          <w:szCs w:val="11"/>
          <w:u w:val="single"/>
        </w:rPr>
        <w:br/>
        <w:t xml:space="preserve">Značilnosti: </w:t>
      </w:r>
      <w:r w:rsidRPr="00861E55">
        <w:rPr>
          <w:sz w:val="16"/>
          <w:szCs w:val="11"/>
        </w:rPr>
        <w:t>francoska revolucija, politične ideje, reforme Jožeta II.</w:t>
      </w:r>
      <w:r w:rsidRPr="00861E55">
        <w:rPr>
          <w:sz w:val="16"/>
          <w:szCs w:val="11"/>
        </w:rPr>
        <w:br/>
        <w:t>Napoleonovo osvajenje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Miselnost: </w:t>
      </w:r>
      <w:r w:rsidRPr="00861E55">
        <w:rPr>
          <w:sz w:val="16"/>
          <w:szCs w:val="11"/>
        </w:rPr>
        <w:t>Vračanje k naravi, Razsvetljenstvo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Glasbene značilnosti: </w:t>
      </w:r>
      <w:r w:rsidRPr="00861E55">
        <w:rPr>
          <w:sz w:val="16"/>
          <w:szCs w:val="11"/>
        </w:rPr>
        <w:t xml:space="preserve"> glasba (spločna dobrina), univerzalna glasba,</w:t>
      </w:r>
      <w:r w:rsidRPr="00861E55">
        <w:rPr>
          <w:sz w:val="16"/>
          <w:szCs w:val="11"/>
        </w:rPr>
        <w:br/>
        <w:t>izstopajoča melodija, podreditev tržnim zakonitostim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Glasbene vrste in oblike: </w:t>
      </w:r>
      <w:r w:rsidRPr="00861E55">
        <w:rPr>
          <w:sz w:val="16"/>
          <w:szCs w:val="11"/>
        </w:rPr>
        <w:t>Sonatni stavek, Rondo, Sonata, Koncerti,</w:t>
      </w:r>
      <w:r w:rsidRPr="00861E55">
        <w:rPr>
          <w:sz w:val="16"/>
          <w:szCs w:val="11"/>
        </w:rPr>
        <w:br/>
        <w:t>Opere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Skladatelji: </w:t>
      </w:r>
      <w:r w:rsidRPr="00861E55">
        <w:rPr>
          <w:sz w:val="16"/>
          <w:szCs w:val="11"/>
        </w:rPr>
        <w:t xml:space="preserve">Cristoph Gluck, Joseph Haydn, W.A. Mozart, </w:t>
      </w:r>
      <w:r w:rsidRPr="00861E55">
        <w:rPr>
          <w:sz w:val="16"/>
          <w:szCs w:val="11"/>
        </w:rPr>
        <w:br/>
        <w:t xml:space="preserve">                     L. van Beethoven (slo)- Jakob Zupan, J.Krstnik Novak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>ROMANTIKA (19.stol)</w:t>
      </w:r>
      <w:r w:rsidRPr="00861E55">
        <w:rPr>
          <w:sz w:val="16"/>
          <w:szCs w:val="11"/>
          <w:u w:val="single"/>
        </w:rPr>
        <w:br/>
        <w:t xml:space="preserve">Značilnosti: </w:t>
      </w:r>
      <w:r w:rsidRPr="00861E55">
        <w:rPr>
          <w:sz w:val="16"/>
          <w:szCs w:val="11"/>
        </w:rPr>
        <w:t xml:space="preserve">Domišlija, Industrializacija, socialni problemi, </w:t>
      </w:r>
      <w:r w:rsidRPr="00861E55">
        <w:rPr>
          <w:sz w:val="16"/>
          <w:szCs w:val="11"/>
        </w:rPr>
        <w:br/>
        <w:t>marčna revolucija, selitev v mesto, izumi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Miselnosti: </w:t>
      </w:r>
      <w:r w:rsidRPr="00861E55">
        <w:rPr>
          <w:sz w:val="16"/>
          <w:szCs w:val="11"/>
        </w:rPr>
        <w:t>Idealizem, Matrializem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Glasbene značilnosti: </w:t>
      </w:r>
      <w:r w:rsidRPr="00861E55">
        <w:rPr>
          <w:sz w:val="16"/>
          <w:szCs w:val="11"/>
        </w:rPr>
        <w:t>nacionalna prepoznavna glasba,</w:t>
      </w:r>
      <w:r w:rsidRPr="00861E55">
        <w:rPr>
          <w:sz w:val="16"/>
          <w:szCs w:val="11"/>
        </w:rPr>
        <w:br/>
        <w:t>nemiren ritem, kompozicijske šole, nova glabila v orkestru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Glasbene vrste in oblike: </w:t>
      </w:r>
      <w:r w:rsidRPr="00861E55">
        <w:rPr>
          <w:sz w:val="16"/>
          <w:szCs w:val="11"/>
        </w:rPr>
        <w:t>koncert, sonata, maša, operne drame,</w:t>
      </w:r>
      <w:r w:rsidRPr="00861E55">
        <w:rPr>
          <w:sz w:val="16"/>
          <w:szCs w:val="11"/>
        </w:rPr>
        <w:br/>
        <w:t>samospev, zborovske skladbe</w:t>
      </w:r>
      <w:r w:rsidRPr="00861E55">
        <w:rPr>
          <w:sz w:val="16"/>
          <w:szCs w:val="11"/>
        </w:rPr>
        <w:br/>
      </w:r>
      <w:r w:rsidRPr="00861E55">
        <w:rPr>
          <w:sz w:val="16"/>
          <w:szCs w:val="11"/>
          <w:u w:val="single"/>
        </w:rPr>
        <w:t xml:space="preserve">Skladatelji: </w:t>
      </w:r>
      <w:r w:rsidRPr="00861E55">
        <w:rPr>
          <w:sz w:val="16"/>
          <w:szCs w:val="11"/>
        </w:rPr>
        <w:t>L.v.Beethoven, Franz Schubert, Richard Wagner,</w:t>
      </w:r>
      <w:r w:rsidRPr="00861E55">
        <w:rPr>
          <w:sz w:val="16"/>
          <w:szCs w:val="11"/>
        </w:rPr>
        <w:br/>
        <w:t xml:space="preserve">Giussepe Verdi, Peter-Iljič Čajkovski, Friderik Chopin </w:t>
      </w:r>
      <w:r w:rsidRPr="00861E55">
        <w:rPr>
          <w:sz w:val="16"/>
          <w:szCs w:val="11"/>
        </w:rPr>
        <w:br/>
        <w:t>(slo)-Benjamin Ipavec, Gregor Rihar</w:t>
      </w:r>
      <w:r w:rsidRPr="00861E55">
        <w:rPr>
          <w:sz w:val="16"/>
          <w:szCs w:val="11"/>
        </w:rPr>
        <w:br/>
      </w:r>
    </w:p>
    <w:sectPr w:rsidR="00CB5B30" w:rsidRPr="0086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871"/>
    <w:rsid w:val="00270737"/>
    <w:rsid w:val="002E0EA5"/>
    <w:rsid w:val="00575617"/>
    <w:rsid w:val="005E07E7"/>
    <w:rsid w:val="00756871"/>
    <w:rsid w:val="00861E55"/>
    <w:rsid w:val="00CB5B30"/>
    <w:rsid w:val="00E72AD2"/>
    <w:rsid w:val="00EE1608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