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BB8BA" w14:textId="77777777" w:rsidR="009E3580" w:rsidRDefault="009E3580">
      <w:pPr>
        <w:jc w:val="center"/>
        <w:rPr>
          <w:b/>
          <w:color w:val="800080"/>
          <w:sz w:val="36"/>
        </w:rPr>
      </w:pPr>
      <w:bookmarkStart w:id="0" w:name="_GoBack"/>
      <w:bookmarkEnd w:id="0"/>
    </w:p>
    <w:p w14:paraId="547AACD5" w14:textId="77777777" w:rsidR="009E3580" w:rsidRDefault="009E3580">
      <w:pPr>
        <w:jc w:val="center"/>
        <w:rPr>
          <w:b/>
          <w:color w:val="800080"/>
          <w:sz w:val="36"/>
        </w:rPr>
      </w:pPr>
    </w:p>
    <w:p w14:paraId="01454B7D" w14:textId="77777777" w:rsidR="009E3580" w:rsidRDefault="00270B94">
      <w:pPr>
        <w:jc w:val="center"/>
        <w:rPr>
          <w:b/>
          <w:color w:val="800080"/>
          <w:sz w:val="36"/>
        </w:rPr>
      </w:pPr>
      <w:r>
        <w:rPr>
          <w:b/>
          <w:noProof/>
          <w:color w:val="800080"/>
          <w:sz w:val="36"/>
        </w:rPr>
        <w:pict w14:anchorId="2EDA7F22">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6" type="#_x0000_t156" style="position:absolute;left:0;text-align:left;margin-left:44.35pt;margin-top:10.15pt;width:377.25pt;height:371pt;z-index:251660800;mso-position-horizontal:absolute;mso-position-horizontal-relative:text;mso-position-vertical:absolute;mso-position-vertical-relative:text" o:allowincell="f" fillcolor="navy" strokecolor="#0cf">
            <v:shadow on="t" color="silver" offset="3pt,3pt"/>
            <v:textpath style="font-family:&quot;Times New Roman&quot;;font-size:80pt;font-weight:bold;v-text-kern:t" trim="t" fitpath="t" xscale="f" string="FUGA&#10;KONCERT&#10;"/>
          </v:shape>
        </w:pict>
      </w:r>
    </w:p>
    <w:p w14:paraId="5A6DA14C" w14:textId="77777777" w:rsidR="009E3580" w:rsidRDefault="009E3580">
      <w:pPr>
        <w:jc w:val="center"/>
        <w:rPr>
          <w:b/>
          <w:color w:val="800080"/>
          <w:sz w:val="36"/>
        </w:rPr>
      </w:pPr>
    </w:p>
    <w:p w14:paraId="3AD1C4DE" w14:textId="77777777" w:rsidR="009E3580" w:rsidRDefault="009E3580">
      <w:pPr>
        <w:jc w:val="center"/>
        <w:rPr>
          <w:b/>
          <w:color w:val="800080"/>
          <w:sz w:val="36"/>
        </w:rPr>
      </w:pPr>
    </w:p>
    <w:p w14:paraId="1C7A38F0" w14:textId="77777777" w:rsidR="009E3580" w:rsidRDefault="009E3580">
      <w:pPr>
        <w:jc w:val="center"/>
        <w:rPr>
          <w:b/>
          <w:color w:val="800080"/>
          <w:sz w:val="36"/>
        </w:rPr>
      </w:pPr>
    </w:p>
    <w:p w14:paraId="17E7232F" w14:textId="77777777" w:rsidR="009E3580" w:rsidRDefault="009E3580">
      <w:pPr>
        <w:jc w:val="center"/>
        <w:rPr>
          <w:b/>
          <w:color w:val="800080"/>
          <w:sz w:val="36"/>
        </w:rPr>
      </w:pPr>
    </w:p>
    <w:p w14:paraId="193D8D4E" w14:textId="77777777" w:rsidR="009E3580" w:rsidRDefault="009E3580">
      <w:pPr>
        <w:jc w:val="center"/>
        <w:rPr>
          <w:b/>
          <w:color w:val="800080"/>
          <w:sz w:val="36"/>
        </w:rPr>
      </w:pPr>
    </w:p>
    <w:p w14:paraId="6962AAE5" w14:textId="77777777" w:rsidR="009E3580" w:rsidRDefault="009E3580">
      <w:pPr>
        <w:jc w:val="center"/>
        <w:rPr>
          <w:b/>
          <w:color w:val="800080"/>
          <w:sz w:val="36"/>
        </w:rPr>
      </w:pPr>
    </w:p>
    <w:p w14:paraId="094310ED" w14:textId="77777777" w:rsidR="009E3580" w:rsidRDefault="009E3580">
      <w:pPr>
        <w:jc w:val="center"/>
        <w:rPr>
          <w:b/>
          <w:color w:val="800080"/>
          <w:sz w:val="36"/>
        </w:rPr>
      </w:pPr>
    </w:p>
    <w:p w14:paraId="6CECFFA1" w14:textId="77777777" w:rsidR="009E3580" w:rsidRDefault="009E3580">
      <w:pPr>
        <w:jc w:val="center"/>
        <w:rPr>
          <w:b/>
          <w:color w:val="800080"/>
          <w:sz w:val="36"/>
        </w:rPr>
      </w:pPr>
    </w:p>
    <w:p w14:paraId="5B17B1C8" w14:textId="77777777" w:rsidR="009E3580" w:rsidRDefault="009E3580">
      <w:pPr>
        <w:jc w:val="center"/>
        <w:rPr>
          <w:b/>
          <w:color w:val="800080"/>
          <w:sz w:val="36"/>
        </w:rPr>
      </w:pPr>
    </w:p>
    <w:p w14:paraId="370C2DE2" w14:textId="77777777" w:rsidR="009E3580" w:rsidRDefault="009E3580">
      <w:pPr>
        <w:jc w:val="center"/>
        <w:rPr>
          <w:b/>
          <w:color w:val="800080"/>
          <w:sz w:val="36"/>
        </w:rPr>
      </w:pPr>
    </w:p>
    <w:p w14:paraId="694903FA" w14:textId="77777777" w:rsidR="009E3580" w:rsidRDefault="009E3580">
      <w:pPr>
        <w:jc w:val="center"/>
        <w:rPr>
          <w:b/>
          <w:color w:val="800080"/>
          <w:sz w:val="36"/>
        </w:rPr>
      </w:pPr>
    </w:p>
    <w:p w14:paraId="312A7599" w14:textId="77777777" w:rsidR="009E3580" w:rsidRDefault="009E3580">
      <w:pPr>
        <w:jc w:val="center"/>
        <w:rPr>
          <w:b/>
          <w:color w:val="800080"/>
          <w:sz w:val="36"/>
        </w:rPr>
      </w:pPr>
    </w:p>
    <w:p w14:paraId="44EE3803" w14:textId="77777777" w:rsidR="009E3580" w:rsidRDefault="009E3580">
      <w:pPr>
        <w:jc w:val="center"/>
        <w:rPr>
          <w:b/>
          <w:color w:val="800080"/>
          <w:sz w:val="36"/>
        </w:rPr>
      </w:pPr>
    </w:p>
    <w:p w14:paraId="01E7A53C" w14:textId="77777777" w:rsidR="009E3580" w:rsidRDefault="009E3580">
      <w:pPr>
        <w:jc w:val="center"/>
        <w:rPr>
          <w:b/>
          <w:color w:val="800080"/>
          <w:sz w:val="36"/>
        </w:rPr>
      </w:pPr>
    </w:p>
    <w:p w14:paraId="2EBA8F9E" w14:textId="77777777" w:rsidR="009E3580" w:rsidRDefault="009E3580">
      <w:pPr>
        <w:jc w:val="center"/>
        <w:rPr>
          <w:b/>
          <w:color w:val="800080"/>
          <w:sz w:val="36"/>
        </w:rPr>
      </w:pPr>
    </w:p>
    <w:p w14:paraId="4624694E" w14:textId="77777777" w:rsidR="009E3580" w:rsidRDefault="009E3580">
      <w:pPr>
        <w:jc w:val="center"/>
        <w:rPr>
          <w:b/>
          <w:color w:val="800080"/>
          <w:sz w:val="36"/>
        </w:rPr>
      </w:pPr>
    </w:p>
    <w:p w14:paraId="7DE8BC0F" w14:textId="77777777" w:rsidR="009E3580" w:rsidRDefault="009E3580">
      <w:pPr>
        <w:jc w:val="center"/>
        <w:rPr>
          <w:b/>
          <w:color w:val="000080"/>
          <w:sz w:val="36"/>
        </w:rPr>
      </w:pPr>
    </w:p>
    <w:p w14:paraId="64838CC6" w14:textId="77777777" w:rsidR="009E3580" w:rsidRDefault="009E3580">
      <w:pPr>
        <w:jc w:val="center"/>
        <w:rPr>
          <w:b/>
          <w:color w:val="800080"/>
          <w:sz w:val="36"/>
        </w:rPr>
      </w:pPr>
    </w:p>
    <w:p w14:paraId="25BC758D" w14:textId="77777777" w:rsidR="009E3580" w:rsidRDefault="009E3580">
      <w:pPr>
        <w:jc w:val="center"/>
        <w:rPr>
          <w:b/>
          <w:color w:val="800080"/>
          <w:sz w:val="36"/>
        </w:rPr>
      </w:pPr>
    </w:p>
    <w:p w14:paraId="49F67219" w14:textId="77777777" w:rsidR="009E3580" w:rsidRDefault="009E3580">
      <w:pPr>
        <w:jc w:val="center"/>
        <w:rPr>
          <w:b/>
          <w:color w:val="800080"/>
          <w:sz w:val="36"/>
        </w:rPr>
      </w:pPr>
    </w:p>
    <w:p w14:paraId="0E83F4B0" w14:textId="77777777" w:rsidR="009E3580" w:rsidRDefault="009E3580">
      <w:pPr>
        <w:jc w:val="center"/>
        <w:rPr>
          <w:b/>
          <w:color w:val="800080"/>
          <w:sz w:val="36"/>
        </w:rPr>
      </w:pPr>
    </w:p>
    <w:p w14:paraId="774EC1FA" w14:textId="77777777" w:rsidR="009E3580" w:rsidRDefault="009E3580">
      <w:pPr>
        <w:jc w:val="center"/>
        <w:rPr>
          <w:b/>
          <w:color w:val="800080"/>
          <w:sz w:val="36"/>
        </w:rPr>
      </w:pPr>
    </w:p>
    <w:p w14:paraId="23747CF2" w14:textId="77777777" w:rsidR="009E3580" w:rsidRDefault="009E3580">
      <w:pPr>
        <w:jc w:val="center"/>
        <w:rPr>
          <w:b/>
          <w:color w:val="800080"/>
          <w:sz w:val="36"/>
        </w:rPr>
      </w:pPr>
    </w:p>
    <w:p w14:paraId="46EA23C2" w14:textId="77777777" w:rsidR="009E3580" w:rsidRDefault="009E3580">
      <w:pPr>
        <w:jc w:val="center"/>
        <w:rPr>
          <w:b/>
          <w:color w:val="800080"/>
          <w:sz w:val="36"/>
        </w:rPr>
      </w:pPr>
    </w:p>
    <w:p w14:paraId="1F6AAD22" w14:textId="77777777" w:rsidR="009E3580" w:rsidRDefault="009E3580">
      <w:pPr>
        <w:rPr>
          <w:sz w:val="28"/>
        </w:rPr>
      </w:pPr>
    </w:p>
    <w:p w14:paraId="5A80BB28" w14:textId="77777777" w:rsidR="009E3580" w:rsidRDefault="009E3580">
      <w:pPr>
        <w:rPr>
          <w:sz w:val="28"/>
        </w:rPr>
      </w:pPr>
    </w:p>
    <w:p w14:paraId="1798C427" w14:textId="77777777" w:rsidR="009E3580" w:rsidRDefault="0097029C">
      <w:pPr>
        <w:jc w:val="center"/>
        <w:rPr>
          <w:sz w:val="28"/>
        </w:rPr>
      </w:pPr>
      <w:r>
        <w:rPr>
          <w:sz w:val="28"/>
        </w:rPr>
        <w:t xml:space="preserve"> </w:t>
      </w:r>
    </w:p>
    <w:p w14:paraId="5AA9BEBE" w14:textId="77777777" w:rsidR="009E3580" w:rsidRDefault="00717354">
      <w:pPr>
        <w:rPr>
          <w:b/>
          <w:color w:val="000080"/>
          <w:sz w:val="36"/>
        </w:rPr>
      </w:pPr>
      <w:r>
        <w:rPr>
          <w:b/>
          <w:color w:val="800080"/>
          <w:sz w:val="36"/>
        </w:rPr>
        <w:br w:type="page"/>
      </w:r>
      <w:r>
        <w:rPr>
          <w:b/>
          <w:color w:val="000080"/>
          <w:sz w:val="36"/>
        </w:rPr>
        <w:lastRenderedPageBreak/>
        <w:t>KAZALO</w:t>
      </w:r>
    </w:p>
    <w:p w14:paraId="3D07702A" w14:textId="77777777" w:rsidR="009E3580" w:rsidRDefault="009E3580">
      <w:pPr>
        <w:rPr>
          <w:b/>
          <w:color w:val="000080"/>
          <w:sz w:val="36"/>
        </w:rPr>
      </w:pPr>
    </w:p>
    <w:p w14:paraId="6166DFBC" w14:textId="77777777" w:rsidR="009E3580" w:rsidRDefault="00717354">
      <w:pPr>
        <w:numPr>
          <w:ilvl w:val="0"/>
          <w:numId w:val="22"/>
        </w:numPr>
        <w:rPr>
          <w:b/>
          <w:color w:val="000080"/>
          <w:sz w:val="36"/>
        </w:rPr>
      </w:pPr>
      <w:r>
        <w:rPr>
          <w:b/>
          <w:color w:val="000080"/>
          <w:sz w:val="36"/>
        </w:rPr>
        <w:t>Fuga…………………………………………………….....3</w:t>
      </w:r>
    </w:p>
    <w:p w14:paraId="42A21F64" w14:textId="77777777" w:rsidR="009E3580" w:rsidRDefault="00717354">
      <w:pPr>
        <w:ind w:left="360"/>
        <w:rPr>
          <w:color w:val="000080"/>
          <w:sz w:val="36"/>
        </w:rPr>
      </w:pPr>
      <w:r>
        <w:rPr>
          <w:color w:val="000080"/>
          <w:sz w:val="36"/>
        </w:rPr>
        <w:t>Predhodnice fuge…………………………………………..3</w:t>
      </w:r>
    </w:p>
    <w:p w14:paraId="609B0EFA" w14:textId="77777777" w:rsidR="009E3580" w:rsidRDefault="00717354">
      <w:pPr>
        <w:rPr>
          <w:color w:val="000080"/>
          <w:sz w:val="36"/>
        </w:rPr>
      </w:pPr>
      <w:r>
        <w:rPr>
          <w:b/>
          <w:color w:val="000080"/>
          <w:sz w:val="36"/>
        </w:rPr>
        <w:t xml:space="preserve">    </w:t>
      </w:r>
      <w:r>
        <w:rPr>
          <w:color w:val="000080"/>
          <w:sz w:val="36"/>
        </w:rPr>
        <w:t>Značilnosti fuge……………………………………………3</w:t>
      </w:r>
    </w:p>
    <w:p w14:paraId="379A69E2" w14:textId="77777777" w:rsidR="009E3580" w:rsidRDefault="00717354">
      <w:pPr>
        <w:rPr>
          <w:color w:val="000080"/>
          <w:sz w:val="36"/>
        </w:rPr>
      </w:pPr>
      <w:r>
        <w:rPr>
          <w:color w:val="000080"/>
          <w:sz w:val="36"/>
        </w:rPr>
        <w:t xml:space="preserve">    Umetnost fuge….………………………………………….4</w:t>
      </w:r>
    </w:p>
    <w:p w14:paraId="39DCCD82" w14:textId="77777777" w:rsidR="009E3580" w:rsidRDefault="009E3580">
      <w:pPr>
        <w:rPr>
          <w:color w:val="000080"/>
          <w:sz w:val="36"/>
        </w:rPr>
      </w:pPr>
    </w:p>
    <w:p w14:paraId="66C4B5DD" w14:textId="77777777" w:rsidR="009E3580" w:rsidRDefault="00717354">
      <w:pPr>
        <w:numPr>
          <w:ilvl w:val="0"/>
          <w:numId w:val="24"/>
        </w:numPr>
        <w:rPr>
          <w:b/>
          <w:color w:val="000080"/>
          <w:sz w:val="36"/>
        </w:rPr>
      </w:pPr>
      <w:r>
        <w:rPr>
          <w:b/>
          <w:color w:val="000080"/>
          <w:sz w:val="36"/>
        </w:rPr>
        <w:t>Koncert……………………………………………………7</w:t>
      </w:r>
    </w:p>
    <w:p w14:paraId="2381BD9F" w14:textId="77777777" w:rsidR="009E3580" w:rsidRDefault="00717354">
      <w:pPr>
        <w:ind w:left="360"/>
        <w:rPr>
          <w:color w:val="000080"/>
          <w:sz w:val="36"/>
        </w:rPr>
      </w:pPr>
      <w:r>
        <w:rPr>
          <w:color w:val="000080"/>
          <w:sz w:val="36"/>
        </w:rPr>
        <w:t>Baročni koncert……………………………………………7</w:t>
      </w:r>
    </w:p>
    <w:p w14:paraId="43544A8A" w14:textId="77777777" w:rsidR="009E3580" w:rsidRDefault="00717354">
      <w:pPr>
        <w:ind w:left="360"/>
        <w:rPr>
          <w:color w:val="000080"/>
          <w:sz w:val="36"/>
        </w:rPr>
      </w:pPr>
      <w:r>
        <w:rPr>
          <w:color w:val="000080"/>
          <w:sz w:val="36"/>
        </w:rPr>
        <w:tab/>
        <w:t>Concerto grosso…………………………………………7</w:t>
      </w:r>
    </w:p>
    <w:p w14:paraId="13BC5871" w14:textId="77777777" w:rsidR="009E3580" w:rsidRDefault="00717354">
      <w:pPr>
        <w:ind w:left="360"/>
        <w:rPr>
          <w:b/>
          <w:color w:val="000080"/>
          <w:sz w:val="36"/>
        </w:rPr>
      </w:pPr>
      <w:r>
        <w:rPr>
          <w:color w:val="000080"/>
          <w:sz w:val="36"/>
        </w:rPr>
        <w:tab/>
        <w:t>Solo koncert……………………………………………..8</w:t>
      </w:r>
    </w:p>
    <w:p w14:paraId="3B99A564" w14:textId="77777777" w:rsidR="009E3580" w:rsidRDefault="00717354">
      <w:pPr>
        <w:rPr>
          <w:b/>
          <w:color w:val="000080"/>
          <w:sz w:val="36"/>
        </w:rPr>
      </w:pPr>
      <w:r>
        <w:rPr>
          <w:b/>
          <w:color w:val="000080"/>
          <w:sz w:val="36"/>
        </w:rPr>
        <w:tab/>
      </w:r>
    </w:p>
    <w:p w14:paraId="106ACBF7" w14:textId="77777777" w:rsidR="009E3580" w:rsidRDefault="00717354">
      <w:pPr>
        <w:rPr>
          <w:b/>
          <w:color w:val="000080"/>
          <w:sz w:val="36"/>
        </w:rPr>
      </w:pPr>
      <w:r>
        <w:rPr>
          <w:color w:val="000080"/>
          <w:sz w:val="36"/>
        </w:rPr>
        <w:t>Literatura…...………………………………………………..10</w:t>
      </w:r>
      <w:r>
        <w:rPr>
          <w:b/>
          <w:color w:val="000080"/>
          <w:sz w:val="36"/>
        </w:rPr>
        <w:br w:type="page"/>
      </w:r>
      <w:r>
        <w:rPr>
          <w:b/>
          <w:color w:val="000080"/>
          <w:sz w:val="36"/>
        </w:rPr>
        <w:lastRenderedPageBreak/>
        <w:t xml:space="preserve"> </w:t>
      </w:r>
    </w:p>
    <w:p w14:paraId="6C1F8604" w14:textId="77777777" w:rsidR="009E3580" w:rsidRDefault="00270B94">
      <w:pPr>
        <w:ind w:firstLine="360"/>
        <w:jc w:val="both"/>
        <w:rPr>
          <w:sz w:val="24"/>
        </w:rPr>
      </w:pPr>
      <w:r>
        <w:rPr>
          <w:noProof/>
          <w:sz w:val="24"/>
        </w:rPr>
        <w:pict w14:anchorId="0F4C10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166.75pt;margin-top:-33.95pt;width:111.75pt;height:51pt;z-index:251659776;mso-position-horizontal:absolute;mso-position-horizontal-relative:text;mso-position-vertical:absolute;mso-position-vertical-relative:text" o:allowincell="f" fillcolor="navy" strokecolor="#0cf" strokeweight="1pt">
            <v:shadow on="t" color="#99f" offset="3pt"/>
            <v:textpath style="font-family:&quot;Arial Black&quot;;v-text-kern:t" trim="t" fitpath="t" string="FUGA"/>
          </v:shape>
        </w:pict>
      </w:r>
    </w:p>
    <w:p w14:paraId="106525A4" w14:textId="77777777" w:rsidR="009E3580" w:rsidRDefault="009E3580">
      <w:pPr>
        <w:jc w:val="both"/>
        <w:rPr>
          <w:sz w:val="24"/>
        </w:rPr>
      </w:pPr>
    </w:p>
    <w:p w14:paraId="1361C47F" w14:textId="77777777" w:rsidR="009E3580" w:rsidRDefault="009E3580">
      <w:pPr>
        <w:ind w:firstLine="360"/>
        <w:jc w:val="both"/>
        <w:rPr>
          <w:sz w:val="24"/>
        </w:rPr>
      </w:pPr>
    </w:p>
    <w:p w14:paraId="28BBED4B" w14:textId="77777777" w:rsidR="009E3580" w:rsidRDefault="00717354">
      <w:pPr>
        <w:ind w:firstLine="360"/>
        <w:jc w:val="both"/>
        <w:rPr>
          <w:sz w:val="24"/>
        </w:rPr>
      </w:pPr>
      <w:r>
        <w:rPr>
          <w:sz w:val="24"/>
        </w:rPr>
        <w:t>Baročna fuga je enostavčna glasbena oblika. Ima eno samo temo, ki je kratka in ritmično karaktarietična in se ponovi v več glasovih. Najpogostejše je triglasno redkeje dvoglasno ali petglasno in več glasno.</w:t>
      </w:r>
    </w:p>
    <w:p w14:paraId="4C8B0FB7" w14:textId="77777777" w:rsidR="009E3580" w:rsidRDefault="00717354">
      <w:pPr>
        <w:ind w:firstLine="360"/>
        <w:jc w:val="both"/>
        <w:rPr>
          <w:sz w:val="24"/>
        </w:rPr>
      </w:pPr>
      <w:r>
        <w:rPr>
          <w:sz w:val="24"/>
        </w:rPr>
        <w:t>Večglasna (monotematična) instrumentalna ali vokalna skladba v obliki stroge imitacije. Razvila se je v 16. stol. iz polifonih oblik istega stoletja in bila najpomembnejša glasbena oblika od takrat naprej. J. S. Bach jo je pripeljal do umetniškega viška. V 18. stol. je dosegla vzorno obliko.</w:t>
      </w:r>
    </w:p>
    <w:p w14:paraId="0DE6C589" w14:textId="77777777" w:rsidR="009E3580" w:rsidRDefault="00717354">
      <w:pPr>
        <w:numPr>
          <w:ilvl w:val="0"/>
          <w:numId w:val="17"/>
        </w:numPr>
        <w:tabs>
          <w:tab w:val="clear" w:pos="360"/>
          <w:tab w:val="num" w:pos="720"/>
        </w:tabs>
        <w:ind w:left="720"/>
        <w:jc w:val="both"/>
        <w:rPr>
          <w:sz w:val="24"/>
        </w:rPr>
      </w:pPr>
      <w:r>
        <w:rPr>
          <w:sz w:val="24"/>
        </w:rPr>
        <w:t xml:space="preserve">Fuga se prične z </w:t>
      </w:r>
      <w:r>
        <w:rPr>
          <w:sz w:val="24"/>
          <w:u w:val="single"/>
        </w:rPr>
        <w:t>ekspozicijo</w:t>
      </w:r>
      <w:r>
        <w:rPr>
          <w:sz w:val="24"/>
        </w:rPr>
        <w:t>, ki se začne enoglasno. Ko prvi glas konča osnovno temo jo prinese drugi glas in ko ta zaključi še tretji glas.</w:t>
      </w:r>
    </w:p>
    <w:p w14:paraId="6934DB61" w14:textId="77777777" w:rsidR="009E3580" w:rsidRDefault="00717354">
      <w:pPr>
        <w:numPr>
          <w:ilvl w:val="0"/>
          <w:numId w:val="17"/>
        </w:numPr>
        <w:tabs>
          <w:tab w:val="clear" w:pos="360"/>
          <w:tab w:val="num" w:pos="720"/>
        </w:tabs>
        <w:ind w:left="720"/>
        <w:jc w:val="both"/>
        <w:rPr>
          <w:sz w:val="24"/>
        </w:rPr>
      </w:pPr>
      <w:r>
        <w:rPr>
          <w:sz w:val="24"/>
        </w:rPr>
        <w:t xml:space="preserve">Sledi </w:t>
      </w:r>
      <w:r>
        <w:rPr>
          <w:sz w:val="24"/>
          <w:u w:val="single"/>
        </w:rPr>
        <w:t>izpeljava</w:t>
      </w:r>
      <w:r>
        <w:rPr>
          <w:sz w:val="24"/>
        </w:rPr>
        <w:t>, kjer skladatelj uporabi osnovno melodijo v različnih načinih (variacije, modulacije) in se poigrava z kratkimi motivi osnovne teme.</w:t>
      </w:r>
    </w:p>
    <w:p w14:paraId="2BD10470" w14:textId="77777777" w:rsidR="009E3580" w:rsidRDefault="00717354">
      <w:pPr>
        <w:numPr>
          <w:ilvl w:val="0"/>
          <w:numId w:val="17"/>
        </w:numPr>
        <w:tabs>
          <w:tab w:val="clear" w:pos="360"/>
          <w:tab w:val="num" w:pos="720"/>
        </w:tabs>
        <w:ind w:left="720"/>
        <w:jc w:val="both"/>
        <w:rPr>
          <w:sz w:val="24"/>
        </w:rPr>
      </w:pPr>
      <w:r>
        <w:rPr>
          <w:sz w:val="24"/>
        </w:rPr>
        <w:t xml:space="preserve">Sledi zadnji del </w:t>
      </w:r>
      <w:r>
        <w:rPr>
          <w:sz w:val="24"/>
          <w:u w:val="single"/>
        </w:rPr>
        <w:t>stretta</w:t>
      </w:r>
      <w:r>
        <w:rPr>
          <w:sz w:val="24"/>
        </w:rPr>
        <w:t xml:space="preserve"> ali </w:t>
      </w:r>
      <w:r>
        <w:rPr>
          <w:sz w:val="24"/>
          <w:u w:val="single"/>
        </w:rPr>
        <w:t>stesnitev</w:t>
      </w:r>
      <w:r>
        <w:rPr>
          <w:sz w:val="24"/>
        </w:rPr>
        <w:t>, kjer se pojavi neka repriza ali ponovitev prvega dela. Vsi glasovi prinesejo osnovno melodijo-temo, le da drugič glas vstopi še preden prvi konča (kanon).</w:t>
      </w:r>
    </w:p>
    <w:p w14:paraId="0CA3FB42" w14:textId="77777777" w:rsidR="009E3580" w:rsidRDefault="00717354">
      <w:pPr>
        <w:ind w:left="360"/>
        <w:jc w:val="both"/>
        <w:rPr>
          <w:sz w:val="24"/>
        </w:rPr>
      </w:pPr>
      <w:r>
        <w:rPr>
          <w:sz w:val="24"/>
        </w:rPr>
        <w:t>Na koncu je kratek homofon zaključek ali coda.</w:t>
      </w:r>
    </w:p>
    <w:p w14:paraId="09EAB9CB" w14:textId="77777777" w:rsidR="009E3580" w:rsidRDefault="009E3580">
      <w:pPr>
        <w:jc w:val="both"/>
        <w:rPr>
          <w:sz w:val="24"/>
        </w:rPr>
      </w:pPr>
    </w:p>
    <w:p w14:paraId="0CE657AC" w14:textId="77777777" w:rsidR="009E3580" w:rsidRDefault="00717354">
      <w:pPr>
        <w:jc w:val="both"/>
        <w:rPr>
          <w:sz w:val="24"/>
        </w:rPr>
      </w:pPr>
      <w:r>
        <w:rPr>
          <w:sz w:val="24"/>
        </w:rPr>
        <w:t>FUGATO-  v načinu fuge; del skladbe zgrajen po zakonih fuge, vendar brez doslednega izvajanja zakonitih načel te oblike.</w:t>
      </w:r>
    </w:p>
    <w:p w14:paraId="7BBE1A6D" w14:textId="77777777" w:rsidR="009E3580" w:rsidRDefault="009E3580">
      <w:pPr>
        <w:jc w:val="both"/>
        <w:rPr>
          <w:sz w:val="24"/>
        </w:rPr>
      </w:pPr>
    </w:p>
    <w:p w14:paraId="4708C999" w14:textId="77777777" w:rsidR="009E3580" w:rsidRDefault="00717354">
      <w:pPr>
        <w:jc w:val="both"/>
        <w:rPr>
          <w:color w:val="000080"/>
          <w:sz w:val="24"/>
          <w:u w:val="single"/>
        </w:rPr>
      </w:pPr>
      <w:r>
        <w:rPr>
          <w:color w:val="000080"/>
          <w:sz w:val="24"/>
          <w:u w:val="single"/>
        </w:rPr>
        <w:t>PREDHODNICE FUGE</w:t>
      </w:r>
    </w:p>
    <w:p w14:paraId="372AD21E" w14:textId="77777777" w:rsidR="009E3580" w:rsidRDefault="00717354">
      <w:pPr>
        <w:numPr>
          <w:ilvl w:val="0"/>
          <w:numId w:val="3"/>
        </w:numPr>
        <w:jc w:val="both"/>
        <w:rPr>
          <w:sz w:val="24"/>
        </w:rPr>
      </w:pPr>
      <w:r>
        <w:rPr>
          <w:sz w:val="24"/>
        </w:rPr>
        <w:t>Beseda ricercar ali ricercata izhaja iz italijanske besede ricercare - ''iskati''.  Pojem obsega vrsto najrazličnejših oblik in ni v bistvu nič drugega kot instrumentalna verzija moteta. najvažnejša oblika je politematični, imitirajoči ricercar, ki uporablja najrazličnejše teme večina abstraktnega značaja.</w:t>
      </w:r>
    </w:p>
    <w:p w14:paraId="00CB9315" w14:textId="77777777" w:rsidR="009E3580" w:rsidRDefault="00717354">
      <w:pPr>
        <w:numPr>
          <w:ilvl w:val="0"/>
          <w:numId w:val="3"/>
        </w:numPr>
        <w:jc w:val="both"/>
        <w:rPr>
          <w:sz w:val="24"/>
        </w:rPr>
      </w:pPr>
      <w:r>
        <w:rPr>
          <w:sz w:val="24"/>
        </w:rPr>
        <w:t>Druga predhodnica fuge je capriccio, ki se razlikuje od kancone in fantazije v glavnem po tem, ker izbira, če je le mogoče, ljudske teme. Tema capriccia je v glavnem ljudska, pogosto ekstravagantna.</w:t>
      </w:r>
    </w:p>
    <w:p w14:paraId="1CD6395D" w14:textId="77777777" w:rsidR="009E3580" w:rsidRDefault="009E3580">
      <w:pPr>
        <w:jc w:val="both"/>
        <w:rPr>
          <w:color w:val="800080"/>
          <w:sz w:val="24"/>
          <w:u w:val="single"/>
        </w:rPr>
      </w:pPr>
    </w:p>
    <w:p w14:paraId="6163691F" w14:textId="77777777" w:rsidR="009E3580" w:rsidRDefault="00717354">
      <w:pPr>
        <w:jc w:val="both"/>
        <w:rPr>
          <w:sz w:val="24"/>
          <w:u w:val="single"/>
        </w:rPr>
      </w:pPr>
      <w:r>
        <w:rPr>
          <w:color w:val="000080"/>
          <w:sz w:val="24"/>
          <w:u w:val="single"/>
        </w:rPr>
        <w:t>ZNAČILNOSTI FUGE</w:t>
      </w:r>
      <w:r>
        <w:rPr>
          <w:sz w:val="24"/>
        </w:rPr>
        <w:t xml:space="preserve"> - </w:t>
      </w:r>
      <w:r>
        <w:rPr>
          <w:sz w:val="24"/>
          <w:u w:val="single"/>
        </w:rPr>
        <w:t>Fuga (lat. fuga-beg) je najbolj umetna polifona oblika</w:t>
      </w:r>
    </w:p>
    <w:p w14:paraId="3DC4A26A" w14:textId="77777777" w:rsidR="009E3580" w:rsidRDefault="00717354">
      <w:pPr>
        <w:jc w:val="both"/>
        <w:rPr>
          <w:sz w:val="24"/>
        </w:rPr>
      </w:pPr>
      <w:r>
        <w:rPr>
          <w:sz w:val="24"/>
        </w:rPr>
        <w:tab/>
        <w:t>Fuga je oblikovana tako, da je v njej smotrno, po določenem tonalnem načrtu, imitacijsko obdelana (posredno variirana) ena sama melodično in ritmično značilna glasbena misel. Ta nas pri poslušanju fuge s svojim ''begom'' med glasovi vodi skozi skladbo. Zapomnitev nam skladatelj olajša tako, da se na začetku fuga oglasi sama.</w:t>
      </w:r>
    </w:p>
    <w:p w14:paraId="3B979E11" w14:textId="77777777" w:rsidR="009E3580" w:rsidRDefault="00717354">
      <w:pPr>
        <w:ind w:firstLine="708"/>
        <w:jc w:val="both"/>
        <w:rPr>
          <w:sz w:val="24"/>
        </w:rPr>
      </w:pPr>
      <w:r>
        <w:rPr>
          <w:sz w:val="24"/>
        </w:rPr>
        <w:t>Poglavitne značilnosti fuge so:</w:t>
      </w:r>
    </w:p>
    <w:p w14:paraId="4297B8AF" w14:textId="77777777" w:rsidR="009E3580" w:rsidRDefault="00717354">
      <w:pPr>
        <w:numPr>
          <w:ilvl w:val="0"/>
          <w:numId w:val="20"/>
        </w:numPr>
        <w:jc w:val="both"/>
        <w:rPr>
          <w:sz w:val="24"/>
        </w:rPr>
      </w:pPr>
      <w:r>
        <w:rPr>
          <w:sz w:val="24"/>
        </w:rPr>
        <w:t>Na začetku slišimo temo samo enoglasno;</w:t>
      </w:r>
    </w:p>
    <w:p w14:paraId="5194E87E" w14:textId="77777777" w:rsidR="009E3580" w:rsidRDefault="00717354">
      <w:pPr>
        <w:numPr>
          <w:ilvl w:val="0"/>
          <w:numId w:val="20"/>
        </w:numPr>
        <w:jc w:val="both"/>
        <w:rPr>
          <w:sz w:val="24"/>
        </w:rPr>
      </w:pPr>
      <w:r>
        <w:rPr>
          <w:sz w:val="24"/>
        </w:rPr>
        <w:t>Število sodelujočih glasov je stalno, npr. oznaka fuga à 3 pomeni triglasno fugo;</w:t>
      </w:r>
    </w:p>
    <w:p w14:paraId="58A7F839" w14:textId="77777777" w:rsidR="009E3580" w:rsidRDefault="00717354">
      <w:pPr>
        <w:numPr>
          <w:ilvl w:val="0"/>
          <w:numId w:val="20"/>
        </w:numPr>
        <w:jc w:val="both"/>
        <w:rPr>
          <w:sz w:val="24"/>
        </w:rPr>
      </w:pPr>
      <w:r>
        <w:rPr>
          <w:sz w:val="24"/>
        </w:rPr>
        <w:t>Glasovi so samostojni, polifono enakovredni-fuga je usmerjena k linearnemu oblikovanju tonskega gradiva, ki se ''skriva'' v temi;</w:t>
      </w:r>
    </w:p>
    <w:p w14:paraId="3EEA835D" w14:textId="77777777" w:rsidR="009E3580" w:rsidRDefault="00717354">
      <w:pPr>
        <w:numPr>
          <w:ilvl w:val="0"/>
          <w:numId w:val="20"/>
        </w:numPr>
        <w:jc w:val="both"/>
        <w:rPr>
          <w:sz w:val="24"/>
        </w:rPr>
      </w:pPr>
      <w:r>
        <w:rPr>
          <w:sz w:val="24"/>
        </w:rPr>
        <w:t>Uveljavljajo se številne kontrapunktične umetnije (imitacije, kanoni, avgmentacije idr.), skladatelj jih izbira po lastni umetniški presoji;</w:t>
      </w:r>
    </w:p>
    <w:p w14:paraId="45BE6CC3" w14:textId="77777777" w:rsidR="009E3580" w:rsidRDefault="00717354">
      <w:pPr>
        <w:numPr>
          <w:ilvl w:val="0"/>
          <w:numId w:val="20"/>
        </w:numPr>
        <w:jc w:val="both"/>
        <w:rPr>
          <w:sz w:val="24"/>
        </w:rPr>
      </w:pPr>
      <w:r>
        <w:rPr>
          <w:sz w:val="24"/>
        </w:rPr>
        <w:t>Tema, imenovana dux (vodja), dobi svoj odgovor, comes (spremljevalca) na kvinti, s čemer je ustvarjeno značilno tonalno dominantno razmerje;</w:t>
      </w:r>
    </w:p>
    <w:p w14:paraId="355F56D9" w14:textId="77777777" w:rsidR="009E3580" w:rsidRDefault="00717354">
      <w:pPr>
        <w:numPr>
          <w:ilvl w:val="0"/>
          <w:numId w:val="20"/>
        </w:numPr>
        <w:jc w:val="both"/>
        <w:rPr>
          <w:sz w:val="24"/>
        </w:rPr>
      </w:pPr>
      <w:r>
        <w:rPr>
          <w:sz w:val="24"/>
        </w:rPr>
        <w:t>Nenehno preoblikovanje iste teme podpira značilna notranja sila gibanja, motorika;</w:t>
      </w:r>
    </w:p>
    <w:p w14:paraId="25938CCA" w14:textId="77777777" w:rsidR="009E3580" w:rsidRDefault="009E3580">
      <w:pPr>
        <w:jc w:val="both"/>
        <w:rPr>
          <w:sz w:val="24"/>
        </w:rPr>
      </w:pPr>
    </w:p>
    <w:p w14:paraId="288CDF93" w14:textId="77777777" w:rsidR="009E3580" w:rsidRDefault="00717354">
      <w:pPr>
        <w:numPr>
          <w:ilvl w:val="0"/>
          <w:numId w:val="20"/>
        </w:numPr>
        <w:jc w:val="both"/>
        <w:rPr>
          <w:sz w:val="24"/>
        </w:rPr>
      </w:pPr>
      <w:r>
        <w:rPr>
          <w:sz w:val="24"/>
        </w:rPr>
        <w:lastRenderedPageBreak/>
        <w:t>Obliko gradi zaporedje izpeljav: izpeljava je enkraten prehod teme skozi vse ali vsaj nekatere glasove.</w:t>
      </w:r>
    </w:p>
    <w:p w14:paraId="3F69DB1A" w14:textId="77777777" w:rsidR="009E3580" w:rsidRDefault="009E3580">
      <w:pPr>
        <w:jc w:val="both"/>
        <w:rPr>
          <w:sz w:val="24"/>
        </w:rPr>
      </w:pPr>
    </w:p>
    <w:p w14:paraId="5B073FF9" w14:textId="77777777" w:rsidR="009E3580" w:rsidRDefault="00717354">
      <w:pPr>
        <w:jc w:val="both"/>
        <w:rPr>
          <w:sz w:val="24"/>
        </w:rPr>
      </w:pPr>
      <w:r>
        <w:rPr>
          <w:sz w:val="24"/>
        </w:rPr>
        <w:t>Oblikovni načrt fuge:</w:t>
      </w:r>
    </w:p>
    <w:p w14:paraId="402E10E5" w14:textId="77777777" w:rsidR="009E3580" w:rsidRDefault="009E3580">
      <w:pPr>
        <w:jc w:val="both"/>
        <w:rPr>
          <w:sz w:val="24"/>
        </w:rPr>
      </w:pPr>
    </w:p>
    <w:p w14:paraId="424AE813" w14:textId="77777777" w:rsidR="009E3580" w:rsidRDefault="009E3580">
      <w:pPr>
        <w:jc w:val="both"/>
        <w:rPr>
          <w:sz w:val="24"/>
        </w:rPr>
      </w:pPr>
    </w:p>
    <w:p w14:paraId="4EB5F44C" w14:textId="77777777" w:rsidR="009E3580" w:rsidRDefault="009E3580">
      <w:pPr>
        <w:jc w:val="both"/>
        <w:rPr>
          <w:sz w:val="24"/>
        </w:rPr>
      </w:pPr>
    </w:p>
    <w:p w14:paraId="3569E7D1" w14:textId="77777777" w:rsidR="009E3580" w:rsidRDefault="009E3580">
      <w:pPr>
        <w:jc w:val="both"/>
        <w:rPr>
          <w:sz w:val="24"/>
        </w:rPr>
      </w:pPr>
    </w:p>
    <w:p w14:paraId="3AEF1F75" w14:textId="77777777" w:rsidR="009E3580" w:rsidRDefault="009E3580">
      <w:pPr>
        <w:jc w:val="both"/>
        <w:rPr>
          <w:sz w:val="24"/>
        </w:rPr>
      </w:pPr>
    </w:p>
    <w:p w14:paraId="02969FE1" w14:textId="77777777" w:rsidR="009E3580" w:rsidRDefault="009E3580">
      <w:pPr>
        <w:jc w:val="both"/>
        <w:rPr>
          <w:sz w:val="24"/>
        </w:rPr>
      </w:pPr>
    </w:p>
    <w:p w14:paraId="67801C14" w14:textId="77777777" w:rsidR="009E3580" w:rsidRDefault="009E3580">
      <w:pPr>
        <w:jc w:val="both"/>
        <w:rPr>
          <w:sz w:val="24"/>
        </w:rPr>
      </w:pPr>
    </w:p>
    <w:p w14:paraId="38C224F4" w14:textId="77777777" w:rsidR="009E3580" w:rsidRDefault="009E3580">
      <w:pPr>
        <w:jc w:val="both"/>
        <w:rPr>
          <w:sz w:val="24"/>
        </w:rPr>
      </w:pPr>
    </w:p>
    <w:p w14:paraId="0B106E86" w14:textId="77777777" w:rsidR="009E3580" w:rsidRDefault="009E3580">
      <w:pPr>
        <w:jc w:val="both"/>
        <w:rPr>
          <w:sz w:val="24"/>
        </w:rPr>
      </w:pPr>
    </w:p>
    <w:p w14:paraId="106CC1E8" w14:textId="77777777" w:rsidR="009E3580" w:rsidRDefault="009E3580">
      <w:pPr>
        <w:jc w:val="both"/>
        <w:rPr>
          <w:sz w:val="24"/>
        </w:rPr>
      </w:pPr>
    </w:p>
    <w:p w14:paraId="37578FBD" w14:textId="77777777" w:rsidR="009E3580" w:rsidRDefault="009E3580">
      <w:pPr>
        <w:jc w:val="both"/>
        <w:rPr>
          <w:sz w:val="24"/>
        </w:rPr>
      </w:pPr>
    </w:p>
    <w:p w14:paraId="353210D0" w14:textId="77777777" w:rsidR="009E3580" w:rsidRDefault="009E3580">
      <w:pPr>
        <w:jc w:val="both"/>
        <w:rPr>
          <w:sz w:val="24"/>
        </w:rPr>
      </w:pPr>
    </w:p>
    <w:p w14:paraId="5CBBDC85" w14:textId="77777777" w:rsidR="009E3580" w:rsidRDefault="009E3580">
      <w:pPr>
        <w:jc w:val="both"/>
        <w:rPr>
          <w:sz w:val="24"/>
        </w:rPr>
      </w:pPr>
    </w:p>
    <w:p w14:paraId="2E07B5CE" w14:textId="77777777" w:rsidR="009E3580" w:rsidRDefault="009E3580">
      <w:pPr>
        <w:jc w:val="both"/>
        <w:rPr>
          <w:sz w:val="24"/>
        </w:rPr>
      </w:pPr>
    </w:p>
    <w:p w14:paraId="78D6715B" w14:textId="77777777" w:rsidR="009E3580" w:rsidRDefault="009E3580">
      <w:pPr>
        <w:jc w:val="both"/>
        <w:rPr>
          <w:sz w:val="24"/>
        </w:rPr>
      </w:pPr>
    </w:p>
    <w:p w14:paraId="55C7A1E0" w14:textId="77777777" w:rsidR="009E3580" w:rsidRDefault="009E3580">
      <w:pPr>
        <w:jc w:val="both"/>
        <w:rPr>
          <w:sz w:val="24"/>
        </w:rPr>
      </w:pPr>
    </w:p>
    <w:p w14:paraId="6699E4EA" w14:textId="77777777" w:rsidR="009E3580" w:rsidRDefault="00717354">
      <w:pPr>
        <w:jc w:val="both"/>
        <w:rPr>
          <w:sz w:val="24"/>
        </w:rPr>
      </w:pPr>
      <w:r>
        <w:rPr>
          <w:sz w:val="24"/>
        </w:rPr>
        <w:t>Nedosegljiva mojstra instrumentalne in vokalne fuge sta bila Georg Friederich Händel in Johann Sebastian Bach. Med največje stvaritve sodijo fuge, zbrane v Bachovih ciklih:</w:t>
      </w:r>
    </w:p>
    <w:p w14:paraId="38EFDD58" w14:textId="77777777" w:rsidR="009E3580" w:rsidRDefault="00717354">
      <w:pPr>
        <w:numPr>
          <w:ilvl w:val="0"/>
          <w:numId w:val="21"/>
        </w:numPr>
        <w:jc w:val="center"/>
        <w:rPr>
          <w:sz w:val="24"/>
        </w:rPr>
      </w:pPr>
      <w:r>
        <w:rPr>
          <w:sz w:val="24"/>
        </w:rPr>
        <w:t>''Umetnost fuge''</w:t>
      </w:r>
    </w:p>
    <w:p w14:paraId="650B47DE" w14:textId="77777777" w:rsidR="009E3580" w:rsidRDefault="00717354">
      <w:pPr>
        <w:numPr>
          <w:ilvl w:val="0"/>
          <w:numId w:val="21"/>
        </w:numPr>
        <w:jc w:val="center"/>
        <w:rPr>
          <w:sz w:val="24"/>
        </w:rPr>
      </w:pPr>
      <w:r>
        <w:rPr>
          <w:sz w:val="24"/>
        </w:rPr>
        <w:t>''Glasbena daritev''</w:t>
      </w:r>
    </w:p>
    <w:p w14:paraId="7CD0F3C0" w14:textId="77777777" w:rsidR="009E3580" w:rsidRDefault="00717354">
      <w:pPr>
        <w:numPr>
          <w:ilvl w:val="0"/>
          <w:numId w:val="21"/>
        </w:numPr>
        <w:jc w:val="center"/>
        <w:rPr>
          <w:sz w:val="24"/>
        </w:rPr>
      </w:pPr>
      <w:r>
        <w:rPr>
          <w:sz w:val="24"/>
        </w:rPr>
        <w:t>''Prav ubrani klavir''</w:t>
      </w:r>
    </w:p>
    <w:p w14:paraId="7724005C" w14:textId="77777777" w:rsidR="009E3580" w:rsidRDefault="009E3580">
      <w:pPr>
        <w:jc w:val="both"/>
        <w:rPr>
          <w:sz w:val="24"/>
        </w:rPr>
      </w:pPr>
    </w:p>
    <w:p w14:paraId="3B2ED41D" w14:textId="77777777" w:rsidR="009E3580" w:rsidRDefault="00717354">
      <w:pPr>
        <w:jc w:val="both"/>
        <w:rPr>
          <w:sz w:val="24"/>
        </w:rPr>
      </w:pPr>
      <w:r>
        <w:rPr>
          <w:sz w:val="24"/>
        </w:rPr>
        <w:tab/>
      </w:r>
    </w:p>
    <w:p w14:paraId="0E8C3EC5" w14:textId="77777777" w:rsidR="009E3580" w:rsidRDefault="00717354">
      <w:pPr>
        <w:jc w:val="both"/>
        <w:rPr>
          <w:color w:val="000080"/>
          <w:sz w:val="24"/>
          <w:u w:val="single"/>
        </w:rPr>
      </w:pPr>
      <w:r>
        <w:rPr>
          <w:color w:val="000080"/>
          <w:sz w:val="24"/>
          <w:u w:val="single"/>
        </w:rPr>
        <w:t>UMETNOST FUGE</w:t>
      </w:r>
    </w:p>
    <w:p w14:paraId="3550C410" w14:textId="77777777" w:rsidR="009E3580" w:rsidRDefault="00717354">
      <w:pPr>
        <w:ind w:firstLine="708"/>
        <w:jc w:val="both"/>
        <w:rPr>
          <w:sz w:val="24"/>
        </w:rPr>
      </w:pPr>
      <w:r>
        <w:rPr>
          <w:sz w:val="24"/>
        </w:rPr>
        <w:t>Ko je bila izdelana kontrapunktična kompozicija, se je uveljavila tudi fuga, najbolj znana stalna kontrapunktična oblika. O tem, kako se skladajo stroge fuge, je bilo napisanih veliko knjig, ampak največji skladatelji so se le redkokdaj držali teh ozkih in omejenih pravil. Kljub temu v fugi redno najdemo nekaj ''obveznih likov''.</w:t>
      </w:r>
    </w:p>
    <w:p w14:paraId="767E7200" w14:textId="77777777" w:rsidR="009E3580" w:rsidRDefault="00717354">
      <w:pPr>
        <w:ind w:firstLine="708"/>
        <w:jc w:val="both"/>
        <w:rPr>
          <w:sz w:val="24"/>
        </w:rPr>
      </w:pPr>
      <w:r>
        <w:rPr>
          <w:sz w:val="24"/>
        </w:rPr>
        <w:t>V ekspoziciji vsak glas predstavi temo ali subjekt dela. En glas temo napove, potem jo drugi glas predstavi v drugi glasovni legi in temu se reče ''odgovor''. Medtem prvi glas nadaljuje s tistim, čemur ponavadi pravimo ''kontrasubjekt''. Ta je ponavadi zasnovan tako, da pomeni nasprotje prve teme v fugi. Ko potem prevzame drugi glas in nadaljuje s kontrasubjektom, vstopi tretji glas, prvi pa preprosto nadaljuje; in tako naprej, dokler ni dopolnjena ekspozicija fuge.</w:t>
      </w:r>
    </w:p>
    <w:p w14:paraId="6BE8622F" w14:textId="77777777" w:rsidR="009E3580" w:rsidRDefault="00717354">
      <w:pPr>
        <w:ind w:firstLine="708"/>
        <w:jc w:val="both"/>
        <w:rPr>
          <w:sz w:val="24"/>
        </w:rPr>
      </w:pPr>
      <w:r>
        <w:rPr>
          <w:sz w:val="24"/>
        </w:rPr>
        <w:t xml:space="preserve">Po ekspoziciji lahko pridejo ''epizode'', ki  uporabljajo novo gradivo, izpeljano iz subjekta, odgovora ali kontrasubjekta. Te epizode so prepletene z bolj pravilnimi deli, v katerih spet formalno vstopa subjekt fuge - vendar ni obvezno, da bi se v celoti ponovil vsi njegovi deli. Za spremembe v tem procesu je mogoče uporabiti tudi druga sredstva. O ''streti'' govorimo, kadar so vstopi teme v fugi stisnjeni in se prekrivajo; o ''avgmentaciji'' takrat, ko je tema fuge še enkrat počasnejša in se tako pojavlja v notah z daljšo vrednostjo sredi hitrejšega gibanja drugih partov; ''diminucija'' pa pomeni nasproten postopek,, po katerem se teme fuge pojavljajo s podvojeno hitrostjo. </w:t>
      </w:r>
    </w:p>
    <w:p w14:paraId="4D0B8C66" w14:textId="77777777" w:rsidR="009E3580" w:rsidRDefault="009E3580">
      <w:pPr>
        <w:jc w:val="both"/>
        <w:rPr>
          <w:sz w:val="24"/>
        </w:rPr>
      </w:pPr>
    </w:p>
    <w:p w14:paraId="4F16117A" w14:textId="77777777" w:rsidR="009E3580" w:rsidRDefault="009E3580">
      <w:pPr>
        <w:jc w:val="both"/>
        <w:rPr>
          <w:sz w:val="24"/>
        </w:rPr>
      </w:pPr>
    </w:p>
    <w:p w14:paraId="1CA948CB" w14:textId="77777777" w:rsidR="009E3580" w:rsidRDefault="009E3580">
      <w:pPr>
        <w:jc w:val="both"/>
        <w:rPr>
          <w:sz w:val="24"/>
        </w:rPr>
      </w:pPr>
    </w:p>
    <w:p w14:paraId="255A5490" w14:textId="77777777" w:rsidR="009E3580" w:rsidRDefault="009E3580">
      <w:pPr>
        <w:jc w:val="both"/>
        <w:rPr>
          <w:sz w:val="24"/>
        </w:rPr>
      </w:pPr>
    </w:p>
    <w:p w14:paraId="156AD05D" w14:textId="77777777" w:rsidR="009E3580" w:rsidRDefault="00717354">
      <w:pPr>
        <w:jc w:val="both"/>
        <w:rPr>
          <w:sz w:val="24"/>
        </w:rPr>
      </w:pPr>
      <w:r>
        <w:rPr>
          <w:sz w:val="24"/>
        </w:rPr>
        <w:lastRenderedPageBreak/>
        <w:t>Johann Sebastian Bach</w:t>
      </w:r>
    </w:p>
    <w:p w14:paraId="3DC82E2B" w14:textId="77777777" w:rsidR="009E3580" w:rsidRDefault="00717354">
      <w:pPr>
        <w:jc w:val="both"/>
        <w:rPr>
          <w:sz w:val="24"/>
        </w:rPr>
      </w:pPr>
      <w:r>
        <w:rPr>
          <w:sz w:val="24"/>
        </w:rPr>
        <w:t>''Die Kunst der Fuge''</w:t>
      </w:r>
    </w:p>
    <w:p w14:paraId="439FEBCE" w14:textId="77777777" w:rsidR="009E3580" w:rsidRDefault="00717354">
      <w:pPr>
        <w:jc w:val="both"/>
        <w:rPr>
          <w:sz w:val="24"/>
        </w:rPr>
      </w:pPr>
      <w:r>
        <w:rPr>
          <w:sz w:val="24"/>
        </w:rPr>
        <w:t>(Umetnost fuge)</w:t>
      </w:r>
    </w:p>
    <w:p w14:paraId="692622E9" w14:textId="77777777" w:rsidR="009E3580" w:rsidRDefault="009E3580">
      <w:pPr>
        <w:jc w:val="both"/>
        <w:rPr>
          <w:sz w:val="24"/>
        </w:rPr>
      </w:pPr>
    </w:p>
    <w:p w14:paraId="7716461E" w14:textId="77777777" w:rsidR="009E3580" w:rsidRDefault="00717354">
      <w:pPr>
        <w:ind w:firstLine="708"/>
        <w:jc w:val="both"/>
        <w:rPr>
          <w:sz w:val="24"/>
        </w:rPr>
      </w:pPr>
      <w:r>
        <w:rPr>
          <w:sz w:val="24"/>
        </w:rPr>
        <w:t xml:space="preserve">''Umetnost fuge'' - med njenim komponiranjem je Bach umrl - vodi docela v področje, kjer glasbene misli prav nič več ne potrebujejo tonskega uresničevanja, kjer postaja glasba misterij. To skrivnostno delo, o katerem niti ne vemo, v katerem vrstnem redu je treba igrati posamezne kontrapunkte  in ali velika nedokončana fuga s toni b-a-c-h v tretji temi sploh sodi zraven. </w:t>
      </w:r>
    </w:p>
    <w:p w14:paraId="2C8CE84F" w14:textId="77777777" w:rsidR="009E3580" w:rsidRDefault="009E3580">
      <w:pPr>
        <w:jc w:val="both"/>
        <w:rPr>
          <w:b/>
          <w:color w:val="800080"/>
          <w:sz w:val="28"/>
        </w:rPr>
      </w:pPr>
    </w:p>
    <w:p w14:paraId="34B8D878" w14:textId="77777777" w:rsidR="009E3580" w:rsidRDefault="009E3580">
      <w:pPr>
        <w:jc w:val="both"/>
        <w:rPr>
          <w:b/>
          <w:color w:val="800080"/>
          <w:sz w:val="28"/>
        </w:rPr>
      </w:pPr>
    </w:p>
    <w:p w14:paraId="32554F28" w14:textId="77777777" w:rsidR="009E3580" w:rsidRDefault="00717354">
      <w:pPr>
        <w:jc w:val="both"/>
        <w:rPr>
          <w:sz w:val="24"/>
        </w:rPr>
      </w:pPr>
      <w:r>
        <w:rPr>
          <w:sz w:val="24"/>
        </w:rPr>
        <w:tab/>
        <w:t>Po baroku - po Händlovi in Bachovi smrti - se polifono mišljenje vse bolj umika harmonsko-hamofonemu občutju. Fugo srečamo največkrat le še kot del obsežnejših skladb (npr. Mozart: Simfonija v C-duru - ''Jupiter'', 4. st.; Beethoven: Godalni kvartet).</w:t>
      </w:r>
    </w:p>
    <w:p w14:paraId="0DCA8A06" w14:textId="77777777" w:rsidR="009E3580" w:rsidRDefault="00717354">
      <w:pPr>
        <w:jc w:val="both"/>
        <w:rPr>
          <w:sz w:val="24"/>
        </w:rPr>
      </w:pPr>
      <w:r>
        <w:rPr>
          <w:sz w:val="24"/>
        </w:rPr>
        <w:tab/>
        <w:t>Tudi naš čas je ni zanemaril: fuge so pisali Hindemith, Šostakovič, pri nas Premrl, Kogoj in še mnogi. Danes se njen duh najlepše odraža v velikih, tej obliki sorodnih kontrapunktskih prepletanjih, ki jih najdemo v delih Bele Bartóka (Glasba za godala, klavir, harfo, čelesto in tolkala - 1. stavek), Witolda LutoslaWskwga (Žalna glasba za godala -prolog), Györgyja Ligetija (Requiem - Kyrie).</w:t>
      </w:r>
    </w:p>
    <w:p w14:paraId="2E1DCF83" w14:textId="77777777" w:rsidR="009E3580" w:rsidRDefault="009E3580">
      <w:pPr>
        <w:jc w:val="both"/>
        <w:rPr>
          <w:b/>
          <w:color w:val="800080"/>
          <w:sz w:val="28"/>
        </w:rPr>
      </w:pPr>
    </w:p>
    <w:p w14:paraId="48AEAB6E" w14:textId="77777777" w:rsidR="009E3580" w:rsidRDefault="00717354">
      <w:pPr>
        <w:jc w:val="both"/>
        <w:rPr>
          <w:b/>
          <w:color w:val="800080"/>
          <w:sz w:val="28"/>
        </w:rPr>
      </w:pPr>
      <w:r>
        <w:rPr>
          <w:b/>
          <w:color w:val="800080"/>
          <w:sz w:val="28"/>
        </w:rPr>
        <w:tab/>
      </w:r>
    </w:p>
    <w:p w14:paraId="6FF388CE" w14:textId="77777777" w:rsidR="009E3580" w:rsidRDefault="009E3580">
      <w:pPr>
        <w:jc w:val="both"/>
        <w:rPr>
          <w:b/>
          <w:color w:val="800080"/>
          <w:sz w:val="28"/>
        </w:rPr>
      </w:pPr>
    </w:p>
    <w:p w14:paraId="6CD42B9D" w14:textId="77777777" w:rsidR="009E3580" w:rsidRDefault="009E3580">
      <w:pPr>
        <w:jc w:val="both"/>
        <w:rPr>
          <w:b/>
          <w:color w:val="800080"/>
          <w:sz w:val="28"/>
        </w:rPr>
      </w:pPr>
    </w:p>
    <w:p w14:paraId="229A0BB7" w14:textId="77777777" w:rsidR="009E3580" w:rsidRDefault="009E3580">
      <w:pPr>
        <w:jc w:val="both"/>
        <w:rPr>
          <w:b/>
          <w:color w:val="800080"/>
          <w:sz w:val="28"/>
        </w:rPr>
      </w:pPr>
    </w:p>
    <w:p w14:paraId="0AC031B1" w14:textId="77777777" w:rsidR="009E3580" w:rsidRDefault="00270B94">
      <w:pPr>
        <w:jc w:val="both"/>
        <w:rPr>
          <w:b/>
          <w:color w:val="800080"/>
          <w:sz w:val="28"/>
        </w:rPr>
      </w:pPr>
      <w:r>
        <w:rPr>
          <w:b/>
          <w:noProof/>
          <w:color w:val="800080"/>
          <w:sz w:val="28"/>
        </w:rPr>
        <w:pict w14:anchorId="742F1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60.35pt;margin-top:33.7pt;width:135pt;height:135pt;z-index:251654656;mso-position-horizontal:absolute;mso-position-horizontal-relative:text;mso-position-vertical:absolute;mso-position-vertical-relative:text" o:allowincell="f">
            <v:imagedata r:id="rId7" o:title="ecm1652"/>
            <w10:wrap type="topAndBottom"/>
          </v:shape>
        </w:pict>
      </w:r>
    </w:p>
    <w:p w14:paraId="0A3F0E59" w14:textId="77777777" w:rsidR="009E3580" w:rsidRDefault="00270B94">
      <w:pPr>
        <w:jc w:val="both"/>
        <w:rPr>
          <w:b/>
          <w:color w:val="800080"/>
          <w:sz w:val="28"/>
        </w:rPr>
      </w:pPr>
      <w:r>
        <w:rPr>
          <w:b/>
          <w:noProof/>
          <w:color w:val="800080"/>
          <w:sz w:val="28"/>
        </w:rPr>
        <w:pict w14:anchorId="4CD15FB0">
          <v:shape id="_x0000_s1028" type="#_x0000_t75" style="position:absolute;left:0;text-align:left;margin-left:29.95pt;margin-top:10.4pt;width:119.75pt;height:2in;z-index:251653632;mso-position-horizontal:absolute;mso-position-horizontal-relative:text;mso-position-vertical:absolute;mso-position-vertical-relative:text" o:allowincell="f">
            <v:imagedata r:id="rId8" o:title="lichting"/>
            <w10:wrap type="topAndBottom"/>
          </v:shape>
        </w:pict>
      </w:r>
    </w:p>
    <w:p w14:paraId="301624E7" w14:textId="77777777" w:rsidR="009E3580" w:rsidRDefault="00717354">
      <w:pPr>
        <w:rPr>
          <w:sz w:val="24"/>
        </w:rPr>
      </w:pPr>
      <w:r>
        <w:rPr>
          <w:sz w:val="24"/>
        </w:rPr>
        <w:t>Johann Sebastian Bach                                                 Umetnost fuge</w:t>
      </w:r>
    </w:p>
    <w:p w14:paraId="5C929113" w14:textId="77777777" w:rsidR="009E3580" w:rsidRDefault="009E3580">
      <w:pPr>
        <w:jc w:val="both"/>
        <w:rPr>
          <w:b/>
          <w:color w:val="800080"/>
          <w:sz w:val="28"/>
        </w:rPr>
      </w:pPr>
    </w:p>
    <w:p w14:paraId="7DD479F6" w14:textId="77777777" w:rsidR="009E3580" w:rsidRDefault="009E3580">
      <w:pPr>
        <w:jc w:val="both"/>
        <w:rPr>
          <w:b/>
          <w:color w:val="800080"/>
          <w:sz w:val="28"/>
        </w:rPr>
      </w:pPr>
    </w:p>
    <w:p w14:paraId="5B57E06E" w14:textId="77777777" w:rsidR="009E3580" w:rsidRDefault="009E3580">
      <w:pPr>
        <w:jc w:val="both"/>
        <w:rPr>
          <w:b/>
          <w:color w:val="800080"/>
          <w:sz w:val="28"/>
        </w:rPr>
      </w:pPr>
    </w:p>
    <w:p w14:paraId="5549C4C9" w14:textId="77777777" w:rsidR="009E3580" w:rsidRDefault="009E3580">
      <w:pPr>
        <w:jc w:val="both"/>
        <w:rPr>
          <w:b/>
          <w:color w:val="800080"/>
          <w:sz w:val="28"/>
        </w:rPr>
      </w:pPr>
    </w:p>
    <w:p w14:paraId="0A0F3148" w14:textId="77777777" w:rsidR="009E3580" w:rsidRDefault="009E3580">
      <w:pPr>
        <w:jc w:val="both"/>
        <w:rPr>
          <w:b/>
          <w:color w:val="800080"/>
          <w:sz w:val="28"/>
        </w:rPr>
      </w:pPr>
    </w:p>
    <w:p w14:paraId="03E25DF8" w14:textId="77777777" w:rsidR="009E3580" w:rsidRDefault="009E3580">
      <w:pPr>
        <w:jc w:val="both"/>
        <w:rPr>
          <w:b/>
          <w:color w:val="800080"/>
          <w:sz w:val="28"/>
        </w:rPr>
      </w:pPr>
    </w:p>
    <w:p w14:paraId="1E3B9929" w14:textId="77777777" w:rsidR="009E3580" w:rsidRDefault="009E3580">
      <w:pPr>
        <w:jc w:val="both"/>
        <w:rPr>
          <w:b/>
          <w:color w:val="800080"/>
          <w:sz w:val="28"/>
        </w:rPr>
      </w:pPr>
    </w:p>
    <w:p w14:paraId="6F6F77DC" w14:textId="77777777" w:rsidR="009E3580" w:rsidRDefault="009E3580">
      <w:pPr>
        <w:jc w:val="both"/>
        <w:rPr>
          <w:b/>
          <w:color w:val="800080"/>
          <w:sz w:val="28"/>
        </w:rPr>
      </w:pPr>
    </w:p>
    <w:p w14:paraId="22561515" w14:textId="77777777" w:rsidR="009E3580" w:rsidRDefault="009E3580">
      <w:pPr>
        <w:jc w:val="both"/>
        <w:rPr>
          <w:b/>
          <w:color w:val="800080"/>
          <w:sz w:val="28"/>
        </w:rPr>
      </w:pPr>
    </w:p>
    <w:p w14:paraId="5B73784E" w14:textId="77777777" w:rsidR="009E3580" w:rsidRDefault="009E3580">
      <w:pPr>
        <w:jc w:val="both"/>
        <w:rPr>
          <w:b/>
          <w:color w:val="800080"/>
          <w:sz w:val="28"/>
        </w:rPr>
      </w:pPr>
    </w:p>
    <w:p w14:paraId="77DB3295" w14:textId="77777777" w:rsidR="009E3580" w:rsidRDefault="009E3580">
      <w:pPr>
        <w:jc w:val="both"/>
        <w:rPr>
          <w:b/>
          <w:color w:val="800080"/>
          <w:sz w:val="28"/>
        </w:rPr>
      </w:pPr>
    </w:p>
    <w:p w14:paraId="2F306DB3" w14:textId="77777777" w:rsidR="009E3580" w:rsidRDefault="009E3580">
      <w:pPr>
        <w:jc w:val="both"/>
        <w:rPr>
          <w:b/>
          <w:color w:val="800080"/>
          <w:sz w:val="28"/>
        </w:rPr>
      </w:pPr>
    </w:p>
    <w:p w14:paraId="6FED3155" w14:textId="77777777" w:rsidR="009E3580" w:rsidRDefault="009E3580">
      <w:pPr>
        <w:jc w:val="both"/>
        <w:rPr>
          <w:b/>
          <w:color w:val="800080"/>
          <w:sz w:val="28"/>
        </w:rPr>
      </w:pPr>
    </w:p>
    <w:p w14:paraId="798A8AC1" w14:textId="77777777" w:rsidR="009E3580" w:rsidRDefault="009E3580">
      <w:pPr>
        <w:jc w:val="both"/>
        <w:rPr>
          <w:b/>
          <w:color w:val="800080"/>
          <w:sz w:val="28"/>
        </w:rPr>
      </w:pPr>
    </w:p>
    <w:p w14:paraId="52F9F823" w14:textId="77777777" w:rsidR="009E3580" w:rsidRDefault="00717354">
      <w:pPr>
        <w:jc w:val="both"/>
        <w:rPr>
          <w:b/>
          <w:color w:val="800080"/>
          <w:sz w:val="28"/>
        </w:rPr>
      </w:pPr>
      <w:r>
        <w:rPr>
          <w:b/>
          <w:color w:val="800080"/>
          <w:sz w:val="28"/>
        </w:rPr>
        <w:br w:type="page"/>
      </w:r>
    </w:p>
    <w:p w14:paraId="5AB13174" w14:textId="77777777" w:rsidR="009E3580" w:rsidRDefault="00270B94">
      <w:pPr>
        <w:jc w:val="both"/>
        <w:rPr>
          <w:b/>
          <w:color w:val="800080"/>
          <w:sz w:val="28"/>
        </w:rPr>
      </w:pPr>
      <w:r>
        <w:rPr>
          <w:b/>
          <w:noProof/>
          <w:color w:val="800080"/>
          <w:sz w:val="28"/>
        </w:rPr>
        <w:pict w14:anchorId="1750C1E0">
          <v:shape id="_x0000_s1043" type="#_x0000_t136" style="position:absolute;left:0;text-align:left;margin-left:116.35pt;margin-top:-7.75pt;width:217.5pt;height:166.5pt;z-index:251661824;mso-position-horizontal:absolute;mso-position-horizontal-relative:text;mso-position-vertical:absolute;mso-position-vertical-relative:text" o:allowincell="f" fillcolor="navy" strokecolor="#0cf" strokeweight="1pt">
            <v:shadow on="t" color="#99f" offset="3pt"/>
            <v:textpath style="font-family:&quot;Arial Black&quot;;font-size:40pt;v-text-kern:t" trim="t" fitpath="t" string="KONCERT&#10;&#10;"/>
          </v:shape>
        </w:pict>
      </w:r>
    </w:p>
    <w:p w14:paraId="5AC307B4" w14:textId="77777777" w:rsidR="009E3580" w:rsidRDefault="009E3580">
      <w:pPr>
        <w:jc w:val="both"/>
        <w:rPr>
          <w:b/>
          <w:color w:val="800080"/>
          <w:sz w:val="28"/>
        </w:rPr>
      </w:pPr>
    </w:p>
    <w:p w14:paraId="070B790F" w14:textId="77777777" w:rsidR="009E3580" w:rsidRDefault="009E3580">
      <w:pPr>
        <w:jc w:val="both"/>
        <w:rPr>
          <w:b/>
          <w:color w:val="800080"/>
          <w:sz w:val="28"/>
        </w:rPr>
      </w:pPr>
    </w:p>
    <w:p w14:paraId="5E2FE0CE" w14:textId="77777777" w:rsidR="009E3580" w:rsidRDefault="009E3580">
      <w:pPr>
        <w:jc w:val="both"/>
        <w:rPr>
          <w:b/>
          <w:color w:val="800080"/>
          <w:sz w:val="28"/>
        </w:rPr>
      </w:pPr>
    </w:p>
    <w:p w14:paraId="6DD02D0E" w14:textId="77777777" w:rsidR="009E3580" w:rsidRDefault="009E3580">
      <w:pPr>
        <w:jc w:val="both"/>
        <w:rPr>
          <w:b/>
          <w:color w:val="800080"/>
          <w:sz w:val="28"/>
        </w:rPr>
      </w:pPr>
    </w:p>
    <w:p w14:paraId="665D5357" w14:textId="77777777" w:rsidR="009E3580" w:rsidRDefault="00717354">
      <w:pPr>
        <w:ind w:firstLine="708"/>
        <w:jc w:val="both"/>
        <w:rPr>
          <w:sz w:val="24"/>
        </w:rPr>
      </w:pPr>
      <w:r>
        <w:rPr>
          <w:sz w:val="24"/>
        </w:rPr>
        <w:t>Glasbena oblika, ki obravnava igro posameznika- solista ali manjših solističnih skupin v soigri s spremljevalnimi instrumenti ali z orkestrom. Izhodišče mu je predklasična oblika ''Concerto grosso'' (veliki koncert) z najmanj tremi stavki, napisana za godala.</w:t>
      </w:r>
    </w:p>
    <w:p w14:paraId="2553281E" w14:textId="77777777" w:rsidR="009E3580" w:rsidRDefault="009E3580">
      <w:pPr>
        <w:jc w:val="both"/>
        <w:rPr>
          <w:sz w:val="24"/>
        </w:rPr>
      </w:pPr>
    </w:p>
    <w:p w14:paraId="0236D5E1" w14:textId="77777777" w:rsidR="009E3580" w:rsidRDefault="00717354">
      <w:pPr>
        <w:jc w:val="both"/>
        <w:rPr>
          <w:color w:val="000080"/>
          <w:sz w:val="24"/>
        </w:rPr>
      </w:pPr>
      <w:r>
        <w:rPr>
          <w:color w:val="000080"/>
          <w:sz w:val="24"/>
          <w:u w:val="single"/>
        </w:rPr>
        <w:t>BAROČNI KONCERT</w:t>
      </w:r>
      <w:r>
        <w:rPr>
          <w:color w:val="000080"/>
          <w:sz w:val="24"/>
        </w:rPr>
        <w:t xml:space="preserve"> (približno 1600- 1750)</w:t>
      </w:r>
    </w:p>
    <w:p w14:paraId="0CB7B716" w14:textId="77777777" w:rsidR="009E3580" w:rsidRDefault="00717354">
      <w:pPr>
        <w:ind w:firstLine="708"/>
        <w:jc w:val="both"/>
        <w:rPr>
          <w:sz w:val="24"/>
        </w:rPr>
      </w:pPr>
      <w:r>
        <w:rPr>
          <w:sz w:val="24"/>
        </w:rPr>
        <w:t>Koncert je oblika, ki se pojavlja v 17. stoletju. Gre za izmenjavanje solista ali solistične skupine z orkestrom. Barok izoblikuje dve vrsti koncertov.</w:t>
      </w:r>
    </w:p>
    <w:p w14:paraId="7EF7901F" w14:textId="77777777" w:rsidR="009E3580" w:rsidRDefault="009E3580">
      <w:pPr>
        <w:jc w:val="both"/>
        <w:rPr>
          <w:sz w:val="24"/>
        </w:rPr>
      </w:pPr>
    </w:p>
    <w:p w14:paraId="7A60F0E1" w14:textId="77777777" w:rsidR="009E3580" w:rsidRDefault="00717354">
      <w:pPr>
        <w:numPr>
          <w:ilvl w:val="0"/>
          <w:numId w:val="6"/>
        </w:numPr>
        <w:jc w:val="both"/>
        <w:rPr>
          <w:sz w:val="24"/>
        </w:rPr>
      </w:pPr>
      <w:r>
        <w:rPr>
          <w:sz w:val="24"/>
        </w:rPr>
        <w:t>CONCERTO GROSSO:</w:t>
      </w:r>
    </w:p>
    <w:p w14:paraId="7405F3ED" w14:textId="77777777" w:rsidR="009E3580" w:rsidRDefault="00717354">
      <w:pPr>
        <w:ind w:firstLine="360"/>
        <w:jc w:val="both"/>
        <w:rPr>
          <w:sz w:val="24"/>
        </w:rPr>
      </w:pPr>
      <w:r>
        <w:rPr>
          <w:sz w:val="24"/>
        </w:rPr>
        <w:t>Srečujemo ga še danes na koncertnih sporedih. Ta zgodnja zvrst ni imela samostojne oblike. Bila je podobna suitam: nizu med seboj kontrastnih stavkov, le da niso stilizirane plesne skladbe, ampak glasba različnih razpoloženj. Kot vsi poznejši koncerti, poudarja tudi concerto grosso izvajalsko virtuoznost solista (ali več solistov) ter menjave med solistom (solisti) in orkestrom.</w:t>
      </w:r>
    </w:p>
    <w:p w14:paraId="236BC59C" w14:textId="77777777" w:rsidR="009E3580" w:rsidRDefault="00717354">
      <w:pPr>
        <w:ind w:firstLine="360"/>
        <w:jc w:val="both"/>
        <w:rPr>
          <w:sz w:val="24"/>
        </w:rPr>
      </w:pPr>
      <w:r>
        <w:rPr>
          <w:sz w:val="24"/>
        </w:rPr>
        <w:t>Menjave so dvojne:</w:t>
      </w:r>
    </w:p>
    <w:p w14:paraId="7888A48C" w14:textId="77777777" w:rsidR="009E3580" w:rsidRDefault="00717354">
      <w:pPr>
        <w:numPr>
          <w:ilvl w:val="0"/>
          <w:numId w:val="18"/>
        </w:numPr>
        <w:tabs>
          <w:tab w:val="clear" w:pos="360"/>
          <w:tab w:val="num" w:pos="720"/>
        </w:tabs>
        <w:ind w:left="720"/>
        <w:jc w:val="both"/>
        <w:rPr>
          <w:sz w:val="24"/>
        </w:rPr>
      </w:pPr>
      <w:r>
        <w:rPr>
          <w:sz w:val="24"/>
        </w:rPr>
        <w:t>Igra manjše izbrane skupine (imenovane concertino-mali koncert) proti močneje zasedeni skupini (concerto grosso-veliki koncert);</w:t>
      </w:r>
    </w:p>
    <w:p w14:paraId="2D1D7583" w14:textId="77777777" w:rsidR="009E3580" w:rsidRDefault="00717354">
      <w:pPr>
        <w:numPr>
          <w:ilvl w:val="0"/>
          <w:numId w:val="18"/>
        </w:numPr>
        <w:tabs>
          <w:tab w:val="clear" w:pos="360"/>
          <w:tab w:val="num" w:pos="720"/>
        </w:tabs>
        <w:ind w:left="720"/>
        <w:jc w:val="both"/>
        <w:rPr>
          <w:sz w:val="24"/>
        </w:rPr>
      </w:pPr>
      <w:r>
        <w:rPr>
          <w:sz w:val="24"/>
        </w:rPr>
        <w:t>Igra enega izvajalca (solo) proti orkestru (tutti)</w:t>
      </w:r>
    </w:p>
    <w:p w14:paraId="5E31F6BC" w14:textId="77777777" w:rsidR="009E3580" w:rsidRDefault="00717354">
      <w:pPr>
        <w:ind w:firstLine="360"/>
        <w:jc w:val="both"/>
        <w:rPr>
          <w:sz w:val="24"/>
        </w:rPr>
      </w:pPr>
      <w:r>
        <w:rPr>
          <w:sz w:val="24"/>
        </w:rPr>
        <w:t>V obeh primerih teče med sodelujočimi tekmovanje, dvogovor: igrajo bodisi zase bodisi skupaj. Nastajajo privlačna nasprotja med solo in tutti, napetosti in sprostitve ob različni tonski moči in spremembah barve. Razlika med solo in tutti so v baročnem koncertu še posebej podkrepljene z značilno stopničasto dinamiko (najpogosteje med forte, kadar igrajo vsi, in piano, kadar igra solist ali manjša skupina).</w:t>
      </w:r>
    </w:p>
    <w:p w14:paraId="3DD36376" w14:textId="77777777" w:rsidR="009E3580" w:rsidRDefault="009E3580">
      <w:pPr>
        <w:ind w:firstLine="360"/>
        <w:jc w:val="both"/>
        <w:rPr>
          <w:sz w:val="24"/>
        </w:rPr>
      </w:pPr>
    </w:p>
    <w:p w14:paraId="719B858C" w14:textId="77777777" w:rsidR="009E3580" w:rsidRDefault="009E3580">
      <w:pPr>
        <w:ind w:firstLine="360"/>
        <w:jc w:val="both"/>
        <w:rPr>
          <w:sz w:val="24"/>
        </w:rPr>
      </w:pPr>
    </w:p>
    <w:p w14:paraId="765F4A56" w14:textId="77777777" w:rsidR="009E3580" w:rsidRDefault="009E3580">
      <w:pPr>
        <w:ind w:firstLine="360"/>
        <w:jc w:val="both"/>
        <w:rPr>
          <w:sz w:val="24"/>
        </w:rPr>
      </w:pPr>
    </w:p>
    <w:p w14:paraId="40B3B676" w14:textId="77777777" w:rsidR="009E3580" w:rsidRDefault="009E3580">
      <w:pPr>
        <w:ind w:firstLine="360"/>
        <w:jc w:val="both"/>
        <w:rPr>
          <w:sz w:val="24"/>
        </w:rPr>
      </w:pPr>
    </w:p>
    <w:p w14:paraId="496B9207" w14:textId="77777777" w:rsidR="009E3580" w:rsidRDefault="009E3580">
      <w:pPr>
        <w:ind w:firstLine="360"/>
        <w:jc w:val="both"/>
        <w:rPr>
          <w:sz w:val="24"/>
        </w:rPr>
      </w:pPr>
    </w:p>
    <w:p w14:paraId="3ECDE31F" w14:textId="77777777" w:rsidR="009E3580" w:rsidRDefault="009E3580">
      <w:pPr>
        <w:ind w:firstLine="360"/>
        <w:jc w:val="both"/>
        <w:rPr>
          <w:sz w:val="24"/>
        </w:rPr>
      </w:pPr>
    </w:p>
    <w:p w14:paraId="7B8EE829" w14:textId="77777777" w:rsidR="009E3580" w:rsidRDefault="009E3580">
      <w:pPr>
        <w:ind w:firstLine="360"/>
        <w:jc w:val="both"/>
        <w:rPr>
          <w:sz w:val="24"/>
        </w:rPr>
      </w:pPr>
    </w:p>
    <w:p w14:paraId="346D6D2C" w14:textId="77777777" w:rsidR="009E3580" w:rsidRDefault="009E3580">
      <w:pPr>
        <w:ind w:firstLine="360"/>
        <w:jc w:val="both"/>
        <w:rPr>
          <w:sz w:val="24"/>
        </w:rPr>
      </w:pPr>
    </w:p>
    <w:p w14:paraId="6502099F" w14:textId="77777777" w:rsidR="009E3580" w:rsidRDefault="009E3580">
      <w:pPr>
        <w:ind w:firstLine="360"/>
        <w:jc w:val="both"/>
        <w:rPr>
          <w:sz w:val="24"/>
        </w:rPr>
      </w:pPr>
    </w:p>
    <w:p w14:paraId="1A381465" w14:textId="77777777" w:rsidR="009E3580" w:rsidRDefault="009E3580">
      <w:pPr>
        <w:ind w:firstLine="360"/>
        <w:jc w:val="both"/>
        <w:rPr>
          <w:sz w:val="24"/>
        </w:rPr>
      </w:pPr>
    </w:p>
    <w:p w14:paraId="7473354A" w14:textId="77777777" w:rsidR="009E3580" w:rsidRDefault="009E3580">
      <w:pPr>
        <w:jc w:val="both"/>
        <w:rPr>
          <w:sz w:val="24"/>
        </w:rPr>
      </w:pPr>
    </w:p>
    <w:p w14:paraId="02D0467B" w14:textId="77777777" w:rsidR="009E3580" w:rsidRDefault="00717354">
      <w:pPr>
        <w:numPr>
          <w:ilvl w:val="0"/>
          <w:numId w:val="7"/>
        </w:numPr>
        <w:jc w:val="both"/>
        <w:rPr>
          <w:sz w:val="24"/>
        </w:rPr>
      </w:pPr>
      <w:r>
        <w:rPr>
          <w:sz w:val="24"/>
        </w:rPr>
        <w:t>Običajno je v 4-stavčen (Italija- Vivaldi), v Nemčiji pa Bach piše 3- in 4- stavčne concerte grosse. Bach napiše 6 Brandenburških koncertov, kjer v solistično skupino uvrsti poleg godal še trobila in pihala.</w:t>
      </w:r>
    </w:p>
    <w:p w14:paraId="0B2C940F" w14:textId="77777777" w:rsidR="009E3580" w:rsidRDefault="00717354">
      <w:pPr>
        <w:numPr>
          <w:ilvl w:val="0"/>
          <w:numId w:val="7"/>
        </w:numPr>
        <w:jc w:val="both"/>
        <w:rPr>
          <w:sz w:val="24"/>
        </w:rPr>
      </w:pPr>
      <w:r>
        <w:rPr>
          <w:sz w:val="24"/>
        </w:rPr>
        <w:t>Oblika baročnega velikega koncerta - concerto grosso, je podobna suiti - zaporedje kontrastnih stavkov.</w:t>
      </w:r>
    </w:p>
    <w:p w14:paraId="4838BFD8" w14:textId="77777777" w:rsidR="009E3580" w:rsidRDefault="00717354">
      <w:pPr>
        <w:numPr>
          <w:ilvl w:val="0"/>
          <w:numId w:val="7"/>
        </w:numPr>
        <w:jc w:val="both"/>
        <w:rPr>
          <w:sz w:val="24"/>
        </w:rPr>
      </w:pPr>
      <w:r>
        <w:rPr>
          <w:sz w:val="24"/>
        </w:rPr>
        <w:t>Igra manjše skupine - cocertino ali posamezniki - soli se izmenjuje s celim orkestrom - totti.</w:t>
      </w:r>
    </w:p>
    <w:p w14:paraId="44249B60" w14:textId="77777777" w:rsidR="009E3580" w:rsidRDefault="00717354">
      <w:pPr>
        <w:numPr>
          <w:ilvl w:val="0"/>
          <w:numId w:val="7"/>
        </w:numPr>
        <w:jc w:val="both"/>
        <w:rPr>
          <w:sz w:val="24"/>
        </w:rPr>
      </w:pPr>
      <w:r>
        <w:rPr>
          <w:sz w:val="24"/>
        </w:rPr>
        <w:t xml:space="preserve">Poleg Bacha in Händla so jih pisali še A. Vivaldi, A. Corelli in drugi. </w:t>
      </w:r>
    </w:p>
    <w:p w14:paraId="4B697B3B" w14:textId="77777777" w:rsidR="009E3580" w:rsidRDefault="00717354">
      <w:pPr>
        <w:jc w:val="both"/>
        <w:rPr>
          <w:sz w:val="24"/>
        </w:rPr>
      </w:pPr>
      <w:r>
        <w:rPr>
          <w:sz w:val="24"/>
        </w:rPr>
        <w:t xml:space="preserve">               </w:t>
      </w:r>
    </w:p>
    <w:p w14:paraId="28A9599B" w14:textId="77777777" w:rsidR="009E3580" w:rsidRDefault="009E3580">
      <w:pPr>
        <w:jc w:val="both"/>
        <w:rPr>
          <w:sz w:val="24"/>
        </w:rPr>
      </w:pPr>
    </w:p>
    <w:p w14:paraId="03DF5A9E" w14:textId="77777777" w:rsidR="009E3580" w:rsidRDefault="009E3580">
      <w:pPr>
        <w:jc w:val="both"/>
        <w:rPr>
          <w:sz w:val="24"/>
        </w:rPr>
      </w:pPr>
    </w:p>
    <w:p w14:paraId="2AA40191" w14:textId="77777777" w:rsidR="009E3580" w:rsidRDefault="00717354">
      <w:pPr>
        <w:numPr>
          <w:ilvl w:val="0"/>
          <w:numId w:val="6"/>
        </w:numPr>
        <w:jc w:val="both"/>
        <w:rPr>
          <w:sz w:val="24"/>
        </w:rPr>
      </w:pPr>
      <w:r>
        <w:rPr>
          <w:sz w:val="24"/>
        </w:rPr>
        <w:t>SOLO KONCERT (nastal v začetku 18. stoletja , kjer se solist/i izmenjujejo z orkestrom)</w:t>
      </w:r>
    </w:p>
    <w:p w14:paraId="70DCEAEB" w14:textId="77777777" w:rsidR="009E3580" w:rsidRDefault="00717354">
      <w:pPr>
        <w:numPr>
          <w:ilvl w:val="0"/>
          <w:numId w:val="15"/>
        </w:numPr>
        <w:jc w:val="both"/>
        <w:rPr>
          <w:sz w:val="24"/>
        </w:rPr>
      </w:pPr>
      <w:r>
        <w:rPr>
          <w:sz w:val="24"/>
        </w:rPr>
        <w:t>Poleg concerta grossa se je v baroku vedno bolj uveljavljal tudi solistični koncert-dialog solista z orkestrom</w:t>
      </w:r>
    </w:p>
    <w:p w14:paraId="662D3201" w14:textId="77777777" w:rsidR="009E3580" w:rsidRDefault="00717354">
      <w:pPr>
        <w:numPr>
          <w:ilvl w:val="0"/>
          <w:numId w:val="8"/>
        </w:numPr>
        <w:tabs>
          <w:tab w:val="clear" w:pos="360"/>
          <w:tab w:val="num" w:pos="420"/>
        </w:tabs>
        <w:ind w:left="420"/>
        <w:jc w:val="both"/>
        <w:rPr>
          <w:sz w:val="24"/>
        </w:rPr>
      </w:pPr>
      <w:r>
        <w:rPr>
          <w:sz w:val="24"/>
        </w:rPr>
        <w:t>Najpogostejši je bil solistični koncert za violino (Antonio Vivaldi: Pomlad)</w:t>
      </w:r>
    </w:p>
    <w:p w14:paraId="6EE43B49" w14:textId="77777777" w:rsidR="009E3580" w:rsidRDefault="00717354">
      <w:pPr>
        <w:numPr>
          <w:ilvl w:val="0"/>
          <w:numId w:val="8"/>
        </w:numPr>
        <w:tabs>
          <w:tab w:val="clear" w:pos="360"/>
          <w:tab w:val="num" w:pos="420"/>
        </w:tabs>
        <w:ind w:left="420"/>
        <w:jc w:val="both"/>
        <w:rPr>
          <w:sz w:val="24"/>
        </w:rPr>
      </w:pPr>
      <w:r>
        <w:rPr>
          <w:sz w:val="24"/>
        </w:rPr>
        <w:t>Bach je začel tudi z razvojem klavirskega koncerta, znani pa so tudi orgelski koncerti Händla.</w:t>
      </w:r>
    </w:p>
    <w:p w14:paraId="44C34114" w14:textId="77777777" w:rsidR="009E3580" w:rsidRDefault="00717354">
      <w:pPr>
        <w:numPr>
          <w:ilvl w:val="0"/>
          <w:numId w:val="8"/>
        </w:numPr>
        <w:tabs>
          <w:tab w:val="clear" w:pos="360"/>
          <w:tab w:val="num" w:pos="420"/>
        </w:tabs>
        <w:ind w:left="420"/>
        <w:jc w:val="both"/>
        <w:rPr>
          <w:sz w:val="24"/>
        </w:rPr>
      </w:pPr>
      <w:r>
        <w:rPr>
          <w:sz w:val="24"/>
        </w:rPr>
        <w:t>Pri tej zvrsti se je število stavkov kmalu ustavilo pri treh zaporedjih hitro-počasi-hitro. Nastala je oblika, ki služi skladateljem še danes.</w:t>
      </w:r>
    </w:p>
    <w:p w14:paraId="11A462ED" w14:textId="77777777" w:rsidR="009E3580" w:rsidRDefault="009E3580">
      <w:pPr>
        <w:ind w:left="60"/>
        <w:jc w:val="both"/>
        <w:rPr>
          <w:sz w:val="24"/>
        </w:rPr>
      </w:pPr>
    </w:p>
    <w:p w14:paraId="6A73DC96" w14:textId="77777777" w:rsidR="009E3580" w:rsidRDefault="00717354">
      <w:pPr>
        <w:ind w:left="60" w:firstLine="360"/>
        <w:jc w:val="both"/>
        <w:rPr>
          <w:sz w:val="24"/>
        </w:rPr>
      </w:pPr>
      <w:r>
        <w:rPr>
          <w:sz w:val="24"/>
        </w:rPr>
        <w:t>Antonio Vivaldi (ok. 1657-1741): La primavera - Pomlad, solokoncert za violino in orkester</w:t>
      </w:r>
    </w:p>
    <w:p w14:paraId="79E2530F" w14:textId="77777777" w:rsidR="009E3580" w:rsidRDefault="009E3580">
      <w:pPr>
        <w:ind w:left="60" w:firstLine="360"/>
        <w:jc w:val="both"/>
        <w:rPr>
          <w:sz w:val="24"/>
        </w:rPr>
      </w:pPr>
    </w:p>
    <w:p w14:paraId="7A996E37" w14:textId="77777777" w:rsidR="009E3580" w:rsidRDefault="009E3580">
      <w:pPr>
        <w:ind w:left="60" w:firstLine="360"/>
        <w:jc w:val="both"/>
        <w:rPr>
          <w:sz w:val="24"/>
        </w:rPr>
      </w:pPr>
    </w:p>
    <w:p w14:paraId="6B263947" w14:textId="77777777" w:rsidR="009E3580" w:rsidRDefault="009E3580">
      <w:pPr>
        <w:ind w:left="60" w:firstLine="360"/>
        <w:jc w:val="both"/>
        <w:rPr>
          <w:sz w:val="24"/>
        </w:rPr>
      </w:pPr>
    </w:p>
    <w:p w14:paraId="34703807" w14:textId="77777777" w:rsidR="009E3580" w:rsidRDefault="009E3580">
      <w:pPr>
        <w:ind w:left="60" w:firstLine="360"/>
        <w:jc w:val="both"/>
        <w:rPr>
          <w:sz w:val="24"/>
        </w:rPr>
      </w:pPr>
    </w:p>
    <w:p w14:paraId="50223949" w14:textId="77777777" w:rsidR="009E3580" w:rsidRDefault="009E3580">
      <w:pPr>
        <w:ind w:left="60" w:firstLine="360"/>
        <w:jc w:val="both"/>
        <w:rPr>
          <w:sz w:val="24"/>
        </w:rPr>
      </w:pPr>
    </w:p>
    <w:p w14:paraId="4BFC9011" w14:textId="77777777" w:rsidR="009E3580" w:rsidRDefault="009E3580">
      <w:pPr>
        <w:ind w:left="60" w:firstLine="360"/>
        <w:jc w:val="both"/>
        <w:rPr>
          <w:sz w:val="24"/>
        </w:rPr>
      </w:pPr>
    </w:p>
    <w:p w14:paraId="332FC141" w14:textId="77777777" w:rsidR="009E3580" w:rsidRDefault="009E3580">
      <w:pPr>
        <w:ind w:left="60" w:firstLine="360"/>
        <w:jc w:val="both"/>
        <w:rPr>
          <w:sz w:val="24"/>
        </w:rPr>
      </w:pPr>
    </w:p>
    <w:p w14:paraId="4A15B5BA" w14:textId="77777777" w:rsidR="009E3580" w:rsidRDefault="009E3580">
      <w:pPr>
        <w:ind w:left="60" w:firstLine="360"/>
        <w:jc w:val="both"/>
        <w:rPr>
          <w:sz w:val="24"/>
        </w:rPr>
      </w:pPr>
    </w:p>
    <w:p w14:paraId="3DE9759D" w14:textId="77777777" w:rsidR="009E3580" w:rsidRDefault="009E3580">
      <w:pPr>
        <w:ind w:left="60" w:firstLine="360"/>
        <w:jc w:val="both"/>
        <w:rPr>
          <w:sz w:val="24"/>
        </w:rPr>
      </w:pPr>
    </w:p>
    <w:p w14:paraId="4051E818" w14:textId="77777777" w:rsidR="009E3580" w:rsidRDefault="009E3580">
      <w:pPr>
        <w:ind w:left="60" w:firstLine="360"/>
        <w:jc w:val="both"/>
        <w:rPr>
          <w:sz w:val="24"/>
        </w:rPr>
      </w:pPr>
    </w:p>
    <w:p w14:paraId="2141B551" w14:textId="77777777" w:rsidR="009E3580" w:rsidRDefault="009E3580">
      <w:pPr>
        <w:ind w:left="60" w:firstLine="360"/>
        <w:jc w:val="both"/>
        <w:rPr>
          <w:sz w:val="24"/>
        </w:rPr>
      </w:pPr>
    </w:p>
    <w:p w14:paraId="70D59AAC" w14:textId="77777777" w:rsidR="009E3580" w:rsidRDefault="009E3580">
      <w:pPr>
        <w:ind w:left="60" w:firstLine="360"/>
        <w:jc w:val="both"/>
        <w:rPr>
          <w:sz w:val="24"/>
        </w:rPr>
      </w:pPr>
    </w:p>
    <w:p w14:paraId="4D9BA5CE" w14:textId="77777777" w:rsidR="009E3580" w:rsidRDefault="009E3580">
      <w:pPr>
        <w:ind w:left="60" w:firstLine="360"/>
        <w:jc w:val="both"/>
        <w:rPr>
          <w:sz w:val="24"/>
        </w:rPr>
      </w:pPr>
    </w:p>
    <w:p w14:paraId="6734AA46" w14:textId="77777777" w:rsidR="009E3580" w:rsidRDefault="009E3580">
      <w:pPr>
        <w:ind w:left="60" w:firstLine="360"/>
        <w:jc w:val="both"/>
        <w:rPr>
          <w:sz w:val="24"/>
        </w:rPr>
      </w:pPr>
    </w:p>
    <w:p w14:paraId="6A75227C" w14:textId="77777777" w:rsidR="009E3580" w:rsidRDefault="009E3580">
      <w:pPr>
        <w:ind w:left="60" w:firstLine="360"/>
        <w:jc w:val="both"/>
        <w:rPr>
          <w:sz w:val="24"/>
        </w:rPr>
      </w:pPr>
    </w:p>
    <w:p w14:paraId="2AB8CDD5" w14:textId="77777777" w:rsidR="009E3580" w:rsidRDefault="009E3580">
      <w:pPr>
        <w:jc w:val="both"/>
        <w:rPr>
          <w:sz w:val="24"/>
        </w:rPr>
      </w:pPr>
    </w:p>
    <w:p w14:paraId="0EBD359B" w14:textId="77777777" w:rsidR="009E3580" w:rsidRDefault="00717354">
      <w:pPr>
        <w:ind w:left="60" w:firstLine="360"/>
        <w:jc w:val="both"/>
        <w:rPr>
          <w:sz w:val="24"/>
        </w:rPr>
      </w:pPr>
      <w:r>
        <w:rPr>
          <w:sz w:val="24"/>
        </w:rPr>
        <w:t>Vivaldi je vsakemu letnemu času (pomlad-poletje-jesen-zima) napisal solokoncert za violino in orkester. V teh ''Letnih časih'' (Concerti della stagione) je skladatelj z veliko glasbenega okusa pričaral naravne dogodke leta.</w:t>
      </w:r>
    </w:p>
    <w:p w14:paraId="0BBE2AE4" w14:textId="77777777" w:rsidR="009E3580" w:rsidRDefault="009E3580">
      <w:pPr>
        <w:jc w:val="both"/>
        <w:rPr>
          <w:sz w:val="24"/>
        </w:rPr>
      </w:pPr>
    </w:p>
    <w:p w14:paraId="19802D6B" w14:textId="77777777" w:rsidR="009E3580" w:rsidRDefault="00717354">
      <w:pPr>
        <w:jc w:val="both"/>
        <w:rPr>
          <w:sz w:val="24"/>
        </w:rPr>
      </w:pPr>
      <w:r>
        <w:rPr>
          <w:sz w:val="24"/>
        </w:rPr>
        <w:t>Grafični prikaz 1.stavka: Prihod pomladi</w:t>
      </w:r>
    </w:p>
    <w:p w14:paraId="655B2B60" w14:textId="77777777" w:rsidR="009E3580" w:rsidRDefault="009E3580">
      <w:pPr>
        <w:jc w:val="both"/>
        <w:rPr>
          <w:sz w:val="24"/>
        </w:rPr>
      </w:pPr>
    </w:p>
    <w:p w14:paraId="759BE2FB" w14:textId="77777777" w:rsidR="009E3580" w:rsidRDefault="009E3580">
      <w:pPr>
        <w:jc w:val="both"/>
        <w:rPr>
          <w:sz w:val="24"/>
        </w:rPr>
      </w:pPr>
    </w:p>
    <w:p w14:paraId="785FA09B" w14:textId="77777777" w:rsidR="009E3580" w:rsidRDefault="009E3580">
      <w:pPr>
        <w:jc w:val="both"/>
        <w:rPr>
          <w:sz w:val="24"/>
        </w:rPr>
      </w:pPr>
    </w:p>
    <w:p w14:paraId="07A14A08" w14:textId="77777777" w:rsidR="009E3580" w:rsidRDefault="009E3580">
      <w:pPr>
        <w:jc w:val="both"/>
        <w:rPr>
          <w:sz w:val="24"/>
        </w:rPr>
      </w:pPr>
    </w:p>
    <w:p w14:paraId="51A1C1CA" w14:textId="77777777" w:rsidR="009E3580" w:rsidRDefault="009E3580">
      <w:pPr>
        <w:jc w:val="both"/>
        <w:rPr>
          <w:sz w:val="24"/>
        </w:rPr>
      </w:pPr>
    </w:p>
    <w:p w14:paraId="459434A7" w14:textId="77777777" w:rsidR="009E3580" w:rsidRDefault="009E3580">
      <w:pPr>
        <w:jc w:val="both"/>
        <w:rPr>
          <w:sz w:val="24"/>
        </w:rPr>
      </w:pPr>
    </w:p>
    <w:p w14:paraId="61B4D570" w14:textId="77777777" w:rsidR="009E3580" w:rsidRDefault="00717354">
      <w:pPr>
        <w:jc w:val="both"/>
        <w:rPr>
          <w:sz w:val="24"/>
        </w:rPr>
      </w:pPr>
      <w:r>
        <w:rPr>
          <w:sz w:val="24"/>
        </w:rPr>
        <w:t>___________________________________________________________________________</w:t>
      </w:r>
    </w:p>
    <w:p w14:paraId="716D23AB" w14:textId="77777777" w:rsidR="009E3580" w:rsidRDefault="00717354">
      <w:pPr>
        <w:numPr>
          <w:ilvl w:val="0"/>
          <w:numId w:val="14"/>
        </w:numPr>
        <w:jc w:val="both"/>
        <w:rPr>
          <w:sz w:val="24"/>
        </w:rPr>
      </w:pPr>
      <w:r>
        <w:rPr>
          <w:sz w:val="24"/>
        </w:rPr>
        <w:t xml:space="preserve">Baročne oblike so bile ciklične iz več stavkov. Glasba je temeljila na dur-molu sistemu. </w:t>
      </w:r>
    </w:p>
    <w:p w14:paraId="02FE4C3D" w14:textId="77777777" w:rsidR="009E3580" w:rsidRDefault="009E3580">
      <w:pPr>
        <w:jc w:val="both"/>
        <w:rPr>
          <w:sz w:val="24"/>
        </w:rPr>
      </w:pPr>
    </w:p>
    <w:p w14:paraId="70BF7009" w14:textId="77777777" w:rsidR="009E3580" w:rsidRDefault="00717354">
      <w:pPr>
        <w:numPr>
          <w:ilvl w:val="0"/>
          <w:numId w:val="13"/>
        </w:numPr>
        <w:jc w:val="both"/>
        <w:rPr>
          <w:sz w:val="24"/>
        </w:rPr>
      </w:pPr>
      <w:r>
        <w:rPr>
          <w:sz w:val="24"/>
        </w:rPr>
        <w:t>Koncert je bila zelo razširjena ciklična oblika v baroku, ki pa je imel močan vpliv na klasični koncert.</w:t>
      </w:r>
    </w:p>
    <w:p w14:paraId="7B3A0C18" w14:textId="77777777" w:rsidR="009E3580" w:rsidRDefault="009E3580">
      <w:pPr>
        <w:jc w:val="both"/>
        <w:rPr>
          <w:sz w:val="24"/>
        </w:rPr>
      </w:pPr>
    </w:p>
    <w:p w14:paraId="7CEEEB2D" w14:textId="77777777" w:rsidR="009E3580" w:rsidRDefault="00717354">
      <w:pPr>
        <w:numPr>
          <w:ilvl w:val="0"/>
          <w:numId w:val="11"/>
        </w:numPr>
        <w:jc w:val="both"/>
        <w:rPr>
          <w:sz w:val="24"/>
        </w:rPr>
      </w:pPr>
      <w:r>
        <w:rPr>
          <w:sz w:val="24"/>
          <w:u w:val="single"/>
        </w:rPr>
        <w:t>CONCERTO GROSSO</w:t>
      </w:r>
      <w:r>
        <w:rPr>
          <w:sz w:val="24"/>
        </w:rPr>
        <w:t>- ena od najbolj značilnih instrumentalnih baročnih glasbenih oblik 17. stol. in 18. stol., ki je dosegla vrh v Bachovih šestih Bradenburških koncertih (1721).</w:t>
      </w:r>
    </w:p>
    <w:p w14:paraId="74C1244A" w14:textId="77777777" w:rsidR="009E3580" w:rsidRDefault="009E3580">
      <w:pPr>
        <w:jc w:val="both"/>
        <w:rPr>
          <w:sz w:val="24"/>
        </w:rPr>
      </w:pPr>
    </w:p>
    <w:p w14:paraId="309A3055" w14:textId="77777777" w:rsidR="009E3580" w:rsidRDefault="009E3580">
      <w:pPr>
        <w:jc w:val="both"/>
        <w:rPr>
          <w:sz w:val="24"/>
        </w:rPr>
      </w:pPr>
    </w:p>
    <w:p w14:paraId="263CF3B0" w14:textId="77777777" w:rsidR="009E3580" w:rsidRDefault="00270B94">
      <w:pPr>
        <w:jc w:val="both"/>
        <w:rPr>
          <w:sz w:val="24"/>
          <w:u w:val="single"/>
        </w:rPr>
      </w:pPr>
      <w:r>
        <w:rPr>
          <w:noProof/>
          <w:sz w:val="24"/>
        </w:rPr>
        <w:pict w14:anchorId="102A672D">
          <v:shape id="_x0000_s1030" type="#_x0000_t75" style="position:absolute;left:0;text-align:left;margin-left:181.15pt;margin-top:145.75pt;width:276pt;height:233pt;z-index:251655680;mso-position-horizontal:absolute;mso-position-horizontal-relative:text;mso-position-vertical:absolute;mso-position-vertical-relative:text" o:allowincell="f">
            <v:imagedata r:id="rId9" o:title="AltheaDen"/>
            <w10:wrap type="topAndBottom"/>
          </v:shape>
        </w:pict>
      </w:r>
      <w:r>
        <w:rPr>
          <w:noProof/>
          <w:sz w:val="24"/>
        </w:rPr>
        <w:pict w14:anchorId="45C4D0AF">
          <v:shape id="_x0000_s1034" type="#_x0000_t75" style="position:absolute;left:0;text-align:left;margin-left:37.15pt;margin-top:1.75pt;width:375pt;height:111pt;z-index:251658752;mso-position-horizontal:absolute;mso-position-horizontal-relative:text;mso-position-vertical:absolute;mso-position-vertical-relative:text" o:allowincell="f">
            <v:imagedata r:id="rId10" o:title="enspic"/>
            <w10:wrap type="topAndBottom"/>
          </v:shape>
        </w:pict>
      </w:r>
    </w:p>
    <w:p w14:paraId="0B5D735E" w14:textId="77777777" w:rsidR="009E3580" w:rsidRDefault="00270B94">
      <w:pPr>
        <w:jc w:val="both"/>
        <w:rPr>
          <w:sz w:val="24"/>
        </w:rPr>
      </w:pPr>
      <w:r>
        <w:rPr>
          <w:noProof/>
          <w:sz w:val="24"/>
        </w:rPr>
        <w:pict w14:anchorId="2A86B147">
          <v:shape id="_x0000_s1031" type="#_x0000_t75" style="position:absolute;left:0;text-align:left;margin-left:1.15pt;margin-top:26.4pt;width:154.5pt;height:201pt;z-index:251656704;mso-position-horizontal:absolute;mso-position-horizontal-relative:text;mso-position-vertical:absolute;mso-position-vertical-relative:text" o:allowincell="f">
            <v:imagedata r:id="rId11" o:title="harpsi"/>
            <w10:wrap type="topAndBottom"/>
          </v:shape>
        </w:pict>
      </w:r>
    </w:p>
    <w:p w14:paraId="1B1F9B1E" w14:textId="77777777" w:rsidR="009E3580" w:rsidRDefault="009E3580">
      <w:pPr>
        <w:jc w:val="both"/>
        <w:rPr>
          <w:sz w:val="24"/>
        </w:rPr>
      </w:pPr>
    </w:p>
    <w:p w14:paraId="268E89B1" w14:textId="77777777" w:rsidR="009E3580" w:rsidRDefault="009E3580">
      <w:pPr>
        <w:jc w:val="both"/>
        <w:rPr>
          <w:sz w:val="24"/>
        </w:rPr>
      </w:pPr>
    </w:p>
    <w:p w14:paraId="45452331" w14:textId="77777777" w:rsidR="009E3580" w:rsidRDefault="009E3580">
      <w:pPr>
        <w:jc w:val="both"/>
        <w:rPr>
          <w:sz w:val="24"/>
        </w:rPr>
      </w:pPr>
    </w:p>
    <w:p w14:paraId="0863EB1E" w14:textId="77777777" w:rsidR="009E3580" w:rsidRDefault="009E3580">
      <w:pPr>
        <w:jc w:val="both"/>
        <w:rPr>
          <w:sz w:val="24"/>
        </w:rPr>
      </w:pPr>
    </w:p>
    <w:p w14:paraId="7C3F88FB" w14:textId="77777777" w:rsidR="009E3580" w:rsidRDefault="00717354">
      <w:pPr>
        <w:rPr>
          <w:b/>
          <w:color w:val="000080"/>
          <w:sz w:val="36"/>
        </w:rPr>
      </w:pPr>
      <w:r>
        <w:rPr>
          <w:sz w:val="24"/>
        </w:rPr>
        <w:br w:type="page"/>
      </w:r>
      <w:r>
        <w:rPr>
          <w:b/>
          <w:color w:val="000080"/>
          <w:sz w:val="36"/>
        </w:rPr>
        <w:t>LITERATURA</w:t>
      </w:r>
    </w:p>
    <w:p w14:paraId="2C76F008" w14:textId="77777777" w:rsidR="009E3580" w:rsidRDefault="009E3580">
      <w:pPr>
        <w:rPr>
          <w:b/>
          <w:color w:val="000080"/>
          <w:sz w:val="36"/>
        </w:rPr>
      </w:pPr>
    </w:p>
    <w:p w14:paraId="69E33DA4" w14:textId="77777777" w:rsidR="009E3580" w:rsidRDefault="00717354">
      <w:pPr>
        <w:numPr>
          <w:ilvl w:val="0"/>
          <w:numId w:val="27"/>
        </w:numPr>
        <w:jc w:val="both"/>
        <w:rPr>
          <w:b/>
          <w:sz w:val="24"/>
        </w:rPr>
      </w:pPr>
      <w:r>
        <w:rPr>
          <w:sz w:val="24"/>
        </w:rPr>
        <w:t>L. M. Škerjanec, Glasbeni slovarček, Mladinska knjiga 1970, Ljubljana</w:t>
      </w:r>
    </w:p>
    <w:p w14:paraId="4DC0BB82" w14:textId="77777777" w:rsidR="009E3580" w:rsidRDefault="00717354">
      <w:pPr>
        <w:numPr>
          <w:ilvl w:val="0"/>
          <w:numId w:val="27"/>
        </w:numPr>
        <w:jc w:val="both"/>
        <w:rPr>
          <w:b/>
          <w:sz w:val="24"/>
        </w:rPr>
      </w:pPr>
      <w:r>
        <w:rPr>
          <w:sz w:val="24"/>
        </w:rPr>
        <w:t>Več avtorjev, Mala splošna enciklopedija, DZS 1973, Ljubljana</w:t>
      </w:r>
    </w:p>
    <w:p w14:paraId="75E63886" w14:textId="77777777" w:rsidR="009E3580" w:rsidRDefault="00717354">
      <w:pPr>
        <w:numPr>
          <w:ilvl w:val="0"/>
          <w:numId w:val="27"/>
        </w:numPr>
        <w:jc w:val="both"/>
        <w:rPr>
          <w:b/>
          <w:sz w:val="24"/>
        </w:rPr>
      </w:pPr>
      <w:r>
        <w:rPr>
          <w:sz w:val="24"/>
        </w:rPr>
        <w:t>B. Loparnik in L. Loparnik, Umetnostna vzgoja, Mladinska knjiga 1988, Ljubljana</w:t>
      </w:r>
    </w:p>
    <w:p w14:paraId="1C1365C4" w14:textId="77777777" w:rsidR="009E3580" w:rsidRDefault="00717354">
      <w:pPr>
        <w:numPr>
          <w:ilvl w:val="0"/>
          <w:numId w:val="27"/>
        </w:numPr>
        <w:jc w:val="both"/>
        <w:rPr>
          <w:b/>
          <w:sz w:val="24"/>
        </w:rPr>
      </w:pPr>
      <w:r>
        <w:rPr>
          <w:sz w:val="24"/>
        </w:rPr>
        <w:t>K. Honolka, Svetovna zgodovina glasbe, Mladinska knjiga 1983, Ljubljana</w:t>
      </w:r>
    </w:p>
    <w:p w14:paraId="2F33D810" w14:textId="77777777" w:rsidR="009E3580" w:rsidRDefault="009E3580">
      <w:pPr>
        <w:jc w:val="both"/>
        <w:rPr>
          <w:sz w:val="24"/>
        </w:rPr>
      </w:pPr>
    </w:p>
    <w:p w14:paraId="72F498B4" w14:textId="77777777" w:rsidR="009E3580" w:rsidRDefault="009E3580">
      <w:pPr>
        <w:jc w:val="both"/>
        <w:rPr>
          <w:sz w:val="24"/>
        </w:rPr>
      </w:pPr>
    </w:p>
    <w:p w14:paraId="2C9328C1" w14:textId="77777777" w:rsidR="009E3580" w:rsidRDefault="009E3580">
      <w:pPr>
        <w:jc w:val="both"/>
        <w:rPr>
          <w:sz w:val="24"/>
        </w:rPr>
      </w:pPr>
    </w:p>
    <w:p w14:paraId="248F353A" w14:textId="77777777" w:rsidR="009E3580" w:rsidRDefault="009E3580">
      <w:pPr>
        <w:jc w:val="both"/>
        <w:rPr>
          <w:sz w:val="24"/>
        </w:rPr>
      </w:pPr>
    </w:p>
    <w:p w14:paraId="24F9C5FE" w14:textId="77777777" w:rsidR="009E3580" w:rsidRDefault="009E3580">
      <w:pPr>
        <w:jc w:val="both"/>
        <w:rPr>
          <w:sz w:val="24"/>
        </w:rPr>
      </w:pPr>
    </w:p>
    <w:p w14:paraId="1D2D6589" w14:textId="77777777" w:rsidR="009E3580" w:rsidRDefault="009E3580">
      <w:pPr>
        <w:jc w:val="both"/>
        <w:rPr>
          <w:sz w:val="24"/>
        </w:rPr>
      </w:pPr>
    </w:p>
    <w:p w14:paraId="719CFE73" w14:textId="77777777" w:rsidR="009E3580" w:rsidRDefault="00270B94">
      <w:pPr>
        <w:jc w:val="both"/>
        <w:rPr>
          <w:sz w:val="24"/>
        </w:rPr>
      </w:pPr>
      <w:r>
        <w:rPr>
          <w:noProof/>
          <w:sz w:val="24"/>
        </w:rPr>
        <w:pict w14:anchorId="0C4BB342">
          <v:shape id="_x0000_s1033" type="#_x0000_t75" style="position:absolute;left:0;text-align:left;margin-left:173.95pt;margin-top:19.9pt;width:101.5pt;height:2in;z-index:251657728;mso-position-horizontal:absolute;mso-position-horizontal-relative:text;mso-position-vertical:absolute;mso-position-vertical-relative:text" o:allowincell="f">
            <v:imagedata r:id="rId12" o:title="hamkat1"/>
            <w10:wrap type="topAndBottom"/>
          </v:shape>
        </w:pict>
      </w:r>
      <w:r w:rsidR="00717354">
        <w:rPr>
          <w:sz w:val="24"/>
        </w:rPr>
        <w:t xml:space="preserve">  </w:t>
      </w:r>
    </w:p>
    <w:sectPr w:rsidR="009E3580">
      <w:footerReference w:type="even" r:id="rId13"/>
      <w:footerReference w:type="default" r:id="rId14"/>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CF5D0" w14:textId="77777777" w:rsidR="004D6B7C" w:rsidRDefault="004D6B7C">
      <w:r>
        <w:separator/>
      </w:r>
    </w:p>
  </w:endnote>
  <w:endnote w:type="continuationSeparator" w:id="0">
    <w:p w14:paraId="488B754C" w14:textId="77777777" w:rsidR="004D6B7C" w:rsidRDefault="004D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CABFE" w14:textId="77777777" w:rsidR="009E3580" w:rsidRDefault="00717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EE60C" w14:textId="77777777" w:rsidR="009E3580" w:rsidRDefault="009E35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688D0" w14:textId="77777777" w:rsidR="009E3580" w:rsidRDefault="00717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90B7245" w14:textId="77777777" w:rsidR="009E3580" w:rsidRDefault="009E35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38976" w14:textId="77777777" w:rsidR="004D6B7C" w:rsidRDefault="004D6B7C">
      <w:r>
        <w:separator/>
      </w:r>
    </w:p>
  </w:footnote>
  <w:footnote w:type="continuationSeparator" w:id="0">
    <w:p w14:paraId="47CBDEEF" w14:textId="77777777" w:rsidR="004D6B7C" w:rsidRDefault="004D6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86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3D200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9E036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512BB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C4752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5D31A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FA1B2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6241E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B560C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365D3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81163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1F635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9031A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D1321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3A5480"/>
    <w:multiLevelType w:val="singleLevel"/>
    <w:tmpl w:val="0424000F"/>
    <w:lvl w:ilvl="0">
      <w:start w:val="1"/>
      <w:numFmt w:val="decimal"/>
      <w:lvlText w:val="%1."/>
      <w:lvlJc w:val="left"/>
      <w:pPr>
        <w:tabs>
          <w:tab w:val="num" w:pos="360"/>
        </w:tabs>
        <w:ind w:left="360" w:hanging="360"/>
      </w:pPr>
    </w:lvl>
  </w:abstractNum>
  <w:abstractNum w:abstractNumId="15" w15:restartNumberingAfterBreak="0">
    <w:nsid w:val="34BE108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0A0EE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8357D8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9312D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C051C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2E682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D1772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CC208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A7313B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DF4F5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6FD2A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7704347"/>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9"/>
  </w:num>
  <w:num w:numId="3">
    <w:abstractNumId w:val="18"/>
  </w:num>
  <w:num w:numId="4">
    <w:abstractNumId w:val="10"/>
  </w:num>
  <w:num w:numId="5">
    <w:abstractNumId w:val="17"/>
  </w:num>
  <w:num w:numId="6">
    <w:abstractNumId w:val="14"/>
  </w:num>
  <w:num w:numId="7">
    <w:abstractNumId w:val="1"/>
  </w:num>
  <w:num w:numId="8">
    <w:abstractNumId w:val="20"/>
  </w:num>
  <w:num w:numId="9">
    <w:abstractNumId w:val="12"/>
  </w:num>
  <w:num w:numId="10">
    <w:abstractNumId w:val="13"/>
  </w:num>
  <w:num w:numId="11">
    <w:abstractNumId w:val="25"/>
  </w:num>
  <w:num w:numId="12">
    <w:abstractNumId w:val="24"/>
  </w:num>
  <w:num w:numId="13">
    <w:abstractNumId w:val="8"/>
  </w:num>
  <w:num w:numId="14">
    <w:abstractNumId w:val="19"/>
  </w:num>
  <w:num w:numId="15">
    <w:abstractNumId w:val="21"/>
  </w:num>
  <w:num w:numId="16">
    <w:abstractNumId w:val="0"/>
  </w:num>
  <w:num w:numId="17">
    <w:abstractNumId w:val="6"/>
  </w:num>
  <w:num w:numId="18">
    <w:abstractNumId w:val="11"/>
  </w:num>
  <w:num w:numId="19">
    <w:abstractNumId w:val="4"/>
  </w:num>
  <w:num w:numId="20">
    <w:abstractNumId w:val="23"/>
  </w:num>
  <w:num w:numId="21">
    <w:abstractNumId w:val="3"/>
  </w:num>
  <w:num w:numId="22">
    <w:abstractNumId w:val="2"/>
  </w:num>
  <w:num w:numId="23">
    <w:abstractNumId w:val="22"/>
  </w:num>
  <w:num w:numId="24">
    <w:abstractNumId w:val="26"/>
  </w:num>
  <w:num w:numId="25">
    <w:abstractNumId w:val="15"/>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7354"/>
    <w:rsid w:val="00270B94"/>
    <w:rsid w:val="004D6B7C"/>
    <w:rsid w:val="00717354"/>
    <w:rsid w:val="0097029C"/>
    <w:rsid w:val="009E35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colormru v:ext="edit" colors="#909"/>
    </o:shapedefaults>
    <o:shapelayout v:ext="edit">
      <o:idmap v:ext="edit" data="1"/>
    </o:shapelayout>
  </w:shapeDefaults>
  <w:decimalSymbol w:val=","/>
  <w:listSeparator w:val=";"/>
  <w14:docId w14:val="32E97F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8349</Characters>
  <Application>Microsoft Office Word</Application>
  <DocSecurity>0</DocSecurity>
  <Lines>69</Lines>
  <Paragraphs>19</Paragraphs>
  <ScaleCrop>false</ScaleCrop>
  <Company/>
  <LinksUpToDate>false</LinksUpToDate>
  <CharactersWithSpaces>9794</CharactersWithSpaces>
  <SharedDoc>false</SharedDoc>
  <HLinks>
    <vt:vector size="36" baseType="variant">
      <vt:variant>
        <vt:i4>4128856</vt:i4>
      </vt:variant>
      <vt:variant>
        <vt:i4>-1</vt:i4>
      </vt:variant>
      <vt:variant>
        <vt:i4>1028</vt:i4>
      </vt:variant>
      <vt:variant>
        <vt:i4>1</vt:i4>
      </vt:variant>
      <vt:variant>
        <vt:lpwstr>Desktop\lichting.jpg</vt:lpwstr>
      </vt:variant>
      <vt:variant>
        <vt:lpwstr/>
      </vt:variant>
      <vt:variant>
        <vt:i4>3735654</vt:i4>
      </vt:variant>
      <vt:variant>
        <vt:i4>-1</vt:i4>
      </vt:variant>
      <vt:variant>
        <vt:i4>1029</vt:i4>
      </vt:variant>
      <vt:variant>
        <vt:i4>1</vt:i4>
      </vt:variant>
      <vt:variant>
        <vt:lpwstr>ecm1652.jpg</vt:lpwstr>
      </vt:variant>
      <vt:variant>
        <vt:lpwstr/>
      </vt:variant>
      <vt:variant>
        <vt:i4>6488067</vt:i4>
      </vt:variant>
      <vt:variant>
        <vt:i4>-1</vt:i4>
      </vt:variant>
      <vt:variant>
        <vt:i4>1030</vt:i4>
      </vt:variant>
      <vt:variant>
        <vt:i4>1</vt:i4>
      </vt:variant>
      <vt:variant>
        <vt:lpwstr>Desktop\AltheaDen.jpg</vt:lpwstr>
      </vt:variant>
      <vt:variant>
        <vt:lpwstr/>
      </vt:variant>
      <vt:variant>
        <vt:i4>4456509</vt:i4>
      </vt:variant>
      <vt:variant>
        <vt:i4>-1</vt:i4>
      </vt:variant>
      <vt:variant>
        <vt:i4>1031</vt:i4>
      </vt:variant>
      <vt:variant>
        <vt:i4>1</vt:i4>
      </vt:variant>
      <vt:variant>
        <vt:lpwstr>Desktop\harpsi.gif</vt:lpwstr>
      </vt:variant>
      <vt:variant>
        <vt:lpwstr/>
      </vt:variant>
      <vt:variant>
        <vt:i4>1900588</vt:i4>
      </vt:variant>
      <vt:variant>
        <vt:i4>-1</vt:i4>
      </vt:variant>
      <vt:variant>
        <vt:i4>1033</vt:i4>
      </vt:variant>
      <vt:variant>
        <vt:i4>1</vt:i4>
      </vt:variant>
      <vt:variant>
        <vt:lpwstr>Desktop\hamkat1.jpg</vt:lpwstr>
      </vt:variant>
      <vt:variant>
        <vt:lpwstr/>
      </vt:variant>
      <vt:variant>
        <vt:i4>4522041</vt:i4>
      </vt:variant>
      <vt:variant>
        <vt:i4>-1</vt:i4>
      </vt:variant>
      <vt:variant>
        <vt:i4>1034</vt:i4>
      </vt:variant>
      <vt:variant>
        <vt:i4>1</vt:i4>
      </vt:variant>
      <vt:variant>
        <vt:lpwstr>enspic\enspic.gif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2019-05-06T08:08:00Z</dcterms:created>
  <dcterms:modified xsi:type="dcterms:W3CDTF">2019-05-06T08:08:00Z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