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3644" w14:textId="73D8223C" w:rsidR="009C10B4" w:rsidRPr="009C10B4" w:rsidRDefault="008274C2">
      <w:pPr>
        <w:rPr>
          <w:sz w:val="40"/>
          <w:szCs w:val="40"/>
        </w:rPr>
      </w:pPr>
      <w:bookmarkStart w:id="0" w:name="_GoBack"/>
      <w:bookmarkEnd w:id="0"/>
      <w:r>
        <w:rPr>
          <w:sz w:val="28"/>
        </w:rPr>
        <w:t xml:space="preserve"> </w:t>
      </w:r>
    </w:p>
    <w:p w14:paraId="0A05822F" w14:textId="77777777" w:rsidR="009C10B4" w:rsidRDefault="009C10B4">
      <w:pPr>
        <w:rPr>
          <w:sz w:val="28"/>
        </w:rPr>
      </w:pPr>
    </w:p>
    <w:p w14:paraId="105FF063" w14:textId="77777777" w:rsidR="009C10B4" w:rsidRDefault="009C10B4">
      <w:pPr>
        <w:rPr>
          <w:sz w:val="28"/>
        </w:rPr>
      </w:pPr>
    </w:p>
    <w:p w14:paraId="4B95B8FE" w14:textId="77777777" w:rsidR="009C10B4" w:rsidRDefault="009C10B4">
      <w:pPr>
        <w:rPr>
          <w:sz w:val="28"/>
        </w:rPr>
      </w:pPr>
    </w:p>
    <w:p w14:paraId="49E6B680" w14:textId="77777777" w:rsidR="009C10B4" w:rsidRDefault="009C10B4">
      <w:pPr>
        <w:rPr>
          <w:sz w:val="28"/>
        </w:rPr>
      </w:pPr>
    </w:p>
    <w:p w14:paraId="32F41841" w14:textId="77777777" w:rsidR="009C10B4" w:rsidRDefault="009C10B4">
      <w:pPr>
        <w:rPr>
          <w:sz w:val="28"/>
        </w:rPr>
      </w:pPr>
    </w:p>
    <w:p w14:paraId="59534197" w14:textId="77777777" w:rsidR="009C10B4" w:rsidRDefault="009C10B4">
      <w:pPr>
        <w:rPr>
          <w:sz w:val="28"/>
        </w:rPr>
      </w:pPr>
      <w:r>
        <w:rPr>
          <w:sz w:val="28"/>
        </w:rPr>
        <w:t xml:space="preserve"> </w:t>
      </w:r>
    </w:p>
    <w:p w14:paraId="6A081EBC" w14:textId="77777777" w:rsidR="009C10B4" w:rsidRDefault="009C10B4">
      <w:pPr>
        <w:rPr>
          <w:sz w:val="28"/>
        </w:rPr>
      </w:pPr>
    </w:p>
    <w:p w14:paraId="54900D2E" w14:textId="77777777" w:rsidR="009C10B4" w:rsidRDefault="009C10B4">
      <w:pPr>
        <w:rPr>
          <w:sz w:val="28"/>
        </w:rPr>
      </w:pPr>
    </w:p>
    <w:p w14:paraId="3556735B" w14:textId="77777777" w:rsidR="009C10B4" w:rsidRDefault="009C10B4">
      <w:pPr>
        <w:rPr>
          <w:sz w:val="28"/>
        </w:rPr>
      </w:pPr>
    </w:p>
    <w:p w14:paraId="50943523" w14:textId="77777777" w:rsidR="009C10B4" w:rsidRDefault="009C10B4">
      <w:pPr>
        <w:rPr>
          <w:sz w:val="28"/>
        </w:rPr>
      </w:pPr>
      <w:r>
        <w:rPr>
          <w:sz w:val="28"/>
        </w:rPr>
        <w:t xml:space="preserve">                       </w:t>
      </w:r>
    </w:p>
    <w:p w14:paraId="60C759B4" w14:textId="77777777" w:rsidR="009C10B4" w:rsidRDefault="009C10B4">
      <w:pPr>
        <w:rPr>
          <w:sz w:val="28"/>
        </w:rPr>
      </w:pPr>
    </w:p>
    <w:p w14:paraId="5AC92DFF" w14:textId="77777777" w:rsidR="009C10B4" w:rsidRPr="009C10B4" w:rsidRDefault="009C10B4">
      <w:pPr>
        <w:rPr>
          <w:sz w:val="32"/>
        </w:rPr>
      </w:pPr>
    </w:p>
    <w:p w14:paraId="72F68725" w14:textId="77777777" w:rsidR="009C10B4" w:rsidRDefault="009C10B4">
      <w:pPr>
        <w:rPr>
          <w:sz w:val="32"/>
        </w:rPr>
      </w:pPr>
      <w:r w:rsidRPr="009C10B4">
        <w:rPr>
          <w:sz w:val="32"/>
        </w:rPr>
        <w:t xml:space="preserve">              </w:t>
      </w:r>
      <w:r>
        <w:rPr>
          <w:sz w:val="32"/>
        </w:rPr>
        <w:t xml:space="preserve">                      </w:t>
      </w:r>
    </w:p>
    <w:p w14:paraId="76AB8BC7" w14:textId="77777777" w:rsidR="009C10B4" w:rsidRPr="009C10B4" w:rsidRDefault="009C10B4">
      <w:pPr>
        <w:rPr>
          <w:sz w:val="32"/>
        </w:rPr>
      </w:pPr>
      <w:r>
        <w:rPr>
          <w:sz w:val="32"/>
        </w:rPr>
        <w:t xml:space="preserve">  </w:t>
      </w:r>
      <w:r w:rsidR="0043314F">
        <w:rPr>
          <w:sz w:val="32"/>
        </w:rPr>
        <w:t xml:space="preserve">                           </w:t>
      </w:r>
      <w:r>
        <w:rPr>
          <w:sz w:val="32"/>
        </w:rPr>
        <w:t xml:space="preserve"> </w:t>
      </w:r>
      <w:r w:rsidRPr="009C10B4">
        <w:rPr>
          <w:sz w:val="32"/>
        </w:rPr>
        <w:t>SEMINARSKA NALOGA:</w:t>
      </w:r>
    </w:p>
    <w:p w14:paraId="2E1E3C84" w14:textId="77777777" w:rsidR="009C10B4" w:rsidRDefault="009C10B4">
      <w:pPr>
        <w:rPr>
          <w:sz w:val="28"/>
        </w:rPr>
      </w:pPr>
    </w:p>
    <w:p w14:paraId="59046B18" w14:textId="77777777" w:rsidR="009C10B4" w:rsidRPr="00354C1B" w:rsidRDefault="009C10B4">
      <w:pPr>
        <w:rPr>
          <w:sz w:val="56"/>
        </w:rPr>
      </w:pPr>
      <w:r w:rsidRPr="009C10B4">
        <w:rPr>
          <w:sz w:val="48"/>
        </w:rPr>
        <w:t xml:space="preserve"> </w:t>
      </w:r>
      <w:r>
        <w:rPr>
          <w:sz w:val="48"/>
        </w:rPr>
        <w:t xml:space="preserve">                  </w:t>
      </w:r>
      <w:r w:rsidR="00354C1B">
        <w:rPr>
          <w:sz w:val="48"/>
        </w:rPr>
        <w:t xml:space="preserve"> </w:t>
      </w:r>
      <w:r w:rsidR="0043314F" w:rsidRPr="00354C1B">
        <w:rPr>
          <w:sz w:val="56"/>
        </w:rPr>
        <w:t>MARIJ KOGOJ</w:t>
      </w:r>
    </w:p>
    <w:p w14:paraId="198D5B14" w14:textId="77777777" w:rsidR="009C10B4" w:rsidRDefault="009C10B4">
      <w:pPr>
        <w:rPr>
          <w:sz w:val="40"/>
        </w:rPr>
      </w:pPr>
    </w:p>
    <w:p w14:paraId="5EEBBC32" w14:textId="77777777" w:rsidR="009C10B4" w:rsidRDefault="009C10B4">
      <w:pPr>
        <w:rPr>
          <w:sz w:val="40"/>
        </w:rPr>
      </w:pPr>
    </w:p>
    <w:p w14:paraId="149FB145" w14:textId="77777777" w:rsidR="009C10B4" w:rsidRDefault="009C10B4">
      <w:pPr>
        <w:rPr>
          <w:sz w:val="40"/>
        </w:rPr>
      </w:pPr>
    </w:p>
    <w:p w14:paraId="4D605525" w14:textId="77777777" w:rsidR="009C10B4" w:rsidRDefault="009C10B4">
      <w:pPr>
        <w:rPr>
          <w:sz w:val="28"/>
          <w:szCs w:val="28"/>
        </w:rPr>
      </w:pPr>
    </w:p>
    <w:p w14:paraId="03AF454F" w14:textId="77777777" w:rsidR="009C10B4" w:rsidRDefault="009C10B4">
      <w:pPr>
        <w:rPr>
          <w:sz w:val="28"/>
          <w:szCs w:val="28"/>
        </w:rPr>
      </w:pPr>
    </w:p>
    <w:p w14:paraId="7602AB82" w14:textId="77777777" w:rsidR="009C10B4" w:rsidRDefault="009C10B4">
      <w:pPr>
        <w:rPr>
          <w:sz w:val="28"/>
          <w:szCs w:val="28"/>
        </w:rPr>
      </w:pPr>
    </w:p>
    <w:p w14:paraId="5F7A82D3" w14:textId="77777777" w:rsidR="009C10B4" w:rsidRDefault="009C10B4">
      <w:pPr>
        <w:rPr>
          <w:sz w:val="28"/>
          <w:szCs w:val="28"/>
        </w:rPr>
      </w:pPr>
    </w:p>
    <w:p w14:paraId="79F9C85E" w14:textId="77777777" w:rsidR="009C10B4" w:rsidRDefault="009C10B4">
      <w:pPr>
        <w:rPr>
          <w:sz w:val="28"/>
          <w:szCs w:val="28"/>
        </w:rPr>
      </w:pPr>
    </w:p>
    <w:p w14:paraId="66FDCA1B" w14:textId="6E9DD3DE" w:rsidR="000B5576" w:rsidRDefault="008274C2">
      <w:pPr>
        <w:rPr>
          <w:sz w:val="28"/>
          <w:szCs w:val="28"/>
        </w:rPr>
      </w:pPr>
      <w:r>
        <w:rPr>
          <w:sz w:val="28"/>
          <w:szCs w:val="28"/>
        </w:rPr>
        <w:t xml:space="preserve"> </w:t>
      </w:r>
    </w:p>
    <w:p w14:paraId="37D5DF1D" w14:textId="22DD31EE" w:rsidR="008274C2" w:rsidRDefault="008274C2">
      <w:pPr>
        <w:rPr>
          <w:sz w:val="28"/>
          <w:szCs w:val="28"/>
        </w:rPr>
      </w:pPr>
    </w:p>
    <w:p w14:paraId="1AD13B80" w14:textId="67E44E47" w:rsidR="008274C2" w:rsidRDefault="008274C2">
      <w:pPr>
        <w:rPr>
          <w:sz w:val="28"/>
          <w:szCs w:val="28"/>
        </w:rPr>
      </w:pPr>
    </w:p>
    <w:p w14:paraId="3C9BDD26" w14:textId="427FCF19" w:rsidR="008274C2" w:rsidRDefault="008274C2">
      <w:pPr>
        <w:rPr>
          <w:sz w:val="28"/>
          <w:szCs w:val="28"/>
        </w:rPr>
      </w:pPr>
    </w:p>
    <w:p w14:paraId="3C38D92F" w14:textId="6BF0B783" w:rsidR="008274C2" w:rsidRDefault="008274C2">
      <w:pPr>
        <w:rPr>
          <w:sz w:val="28"/>
          <w:szCs w:val="28"/>
        </w:rPr>
      </w:pPr>
    </w:p>
    <w:p w14:paraId="0CBD1BD2" w14:textId="4DE10B40" w:rsidR="008274C2" w:rsidRDefault="008274C2">
      <w:pPr>
        <w:rPr>
          <w:sz w:val="28"/>
          <w:szCs w:val="28"/>
        </w:rPr>
      </w:pPr>
    </w:p>
    <w:p w14:paraId="4D79666C" w14:textId="455B24B6" w:rsidR="008274C2" w:rsidRDefault="008274C2">
      <w:pPr>
        <w:rPr>
          <w:sz w:val="28"/>
          <w:szCs w:val="28"/>
        </w:rPr>
      </w:pPr>
    </w:p>
    <w:p w14:paraId="549C2E09" w14:textId="069EF9E5" w:rsidR="008274C2" w:rsidRDefault="008274C2">
      <w:pPr>
        <w:rPr>
          <w:sz w:val="28"/>
          <w:szCs w:val="28"/>
        </w:rPr>
      </w:pPr>
    </w:p>
    <w:p w14:paraId="1BE58BE1" w14:textId="77777777" w:rsidR="008274C2" w:rsidRDefault="008274C2">
      <w:pPr>
        <w:rPr>
          <w:sz w:val="28"/>
          <w:szCs w:val="28"/>
        </w:rPr>
      </w:pPr>
    </w:p>
    <w:p w14:paraId="313F641F" w14:textId="77777777" w:rsidR="009C10B4" w:rsidRDefault="009C10B4">
      <w:pPr>
        <w:rPr>
          <w:sz w:val="28"/>
          <w:szCs w:val="28"/>
        </w:rPr>
      </w:pPr>
    </w:p>
    <w:p w14:paraId="67F0CBD5" w14:textId="77777777" w:rsidR="009C10B4" w:rsidRDefault="009C10B4">
      <w:pPr>
        <w:rPr>
          <w:sz w:val="28"/>
          <w:szCs w:val="28"/>
        </w:rPr>
      </w:pPr>
    </w:p>
    <w:p w14:paraId="1BC88AAA" w14:textId="77777777" w:rsidR="009C10B4" w:rsidRDefault="009C10B4">
      <w:pPr>
        <w:rPr>
          <w:sz w:val="28"/>
          <w:szCs w:val="28"/>
        </w:rPr>
      </w:pPr>
    </w:p>
    <w:p w14:paraId="777C5EE4" w14:textId="77777777" w:rsidR="009C10B4" w:rsidRDefault="009C10B4">
      <w:pPr>
        <w:rPr>
          <w:sz w:val="28"/>
          <w:szCs w:val="28"/>
        </w:rPr>
      </w:pPr>
    </w:p>
    <w:p w14:paraId="79514770" w14:textId="77777777" w:rsidR="009C10B4" w:rsidRDefault="009C10B4">
      <w:pPr>
        <w:rPr>
          <w:sz w:val="40"/>
          <w:szCs w:val="40"/>
        </w:rPr>
      </w:pPr>
      <w:r>
        <w:rPr>
          <w:sz w:val="40"/>
          <w:szCs w:val="40"/>
        </w:rPr>
        <w:t xml:space="preserve">     </w:t>
      </w:r>
    </w:p>
    <w:p w14:paraId="3E2E8235" w14:textId="77777777" w:rsidR="009C10B4" w:rsidRPr="00B87E6E" w:rsidRDefault="009C10B4">
      <w:pPr>
        <w:rPr>
          <w:sz w:val="32"/>
          <w:szCs w:val="32"/>
        </w:rPr>
      </w:pPr>
    </w:p>
    <w:p w14:paraId="19460219" w14:textId="77777777" w:rsidR="009C10B4" w:rsidRDefault="009C10B4">
      <w:pPr>
        <w:rPr>
          <w:sz w:val="32"/>
          <w:szCs w:val="32"/>
        </w:rPr>
      </w:pPr>
      <w:r w:rsidRPr="00B87E6E">
        <w:rPr>
          <w:sz w:val="32"/>
          <w:szCs w:val="32"/>
        </w:rPr>
        <w:lastRenderedPageBreak/>
        <w:t>KAZALO</w:t>
      </w:r>
    </w:p>
    <w:p w14:paraId="2DCB4091" w14:textId="77777777" w:rsidR="005D32AF" w:rsidRPr="00B87E6E" w:rsidRDefault="005D32AF">
      <w:pPr>
        <w:rPr>
          <w:sz w:val="32"/>
          <w:szCs w:val="32"/>
        </w:rPr>
      </w:pPr>
    </w:p>
    <w:p w14:paraId="6978B917" w14:textId="77777777" w:rsidR="009C10B4" w:rsidRDefault="009C10B4">
      <w:pPr>
        <w:rPr>
          <w:sz w:val="40"/>
          <w:szCs w:val="40"/>
        </w:rPr>
      </w:pPr>
    </w:p>
    <w:p w14:paraId="57618CF5" w14:textId="77777777" w:rsidR="00036AB8" w:rsidRDefault="005D32AF">
      <w:pPr>
        <w:pStyle w:val="TOC1"/>
        <w:tabs>
          <w:tab w:val="right" w:leader="dot" w:pos="9062"/>
        </w:tabs>
        <w:rPr>
          <w:noProof/>
        </w:rPr>
      </w:pPr>
      <w:r>
        <w:rPr>
          <w:sz w:val="40"/>
          <w:szCs w:val="40"/>
        </w:rPr>
        <w:fldChar w:fldCharType="begin"/>
      </w:r>
      <w:r>
        <w:rPr>
          <w:sz w:val="40"/>
          <w:szCs w:val="40"/>
        </w:rPr>
        <w:instrText xml:space="preserve"> TOC \o "1-1" \h \z \u </w:instrText>
      </w:r>
      <w:r>
        <w:rPr>
          <w:sz w:val="40"/>
          <w:szCs w:val="40"/>
        </w:rPr>
        <w:fldChar w:fldCharType="separate"/>
      </w:r>
      <w:hyperlink w:anchor="_Toc212186065" w:history="1">
        <w:r w:rsidR="00036AB8" w:rsidRPr="004203FE">
          <w:rPr>
            <w:rStyle w:val="Hyperlink"/>
            <w:noProof/>
          </w:rPr>
          <w:t>I. ROJSTVO IN ZAČETKI</w:t>
        </w:r>
        <w:r w:rsidR="00036AB8">
          <w:rPr>
            <w:noProof/>
            <w:webHidden/>
          </w:rPr>
          <w:tab/>
        </w:r>
        <w:r w:rsidR="00036AB8">
          <w:rPr>
            <w:noProof/>
            <w:webHidden/>
          </w:rPr>
          <w:fldChar w:fldCharType="begin"/>
        </w:r>
        <w:r w:rsidR="00036AB8">
          <w:rPr>
            <w:noProof/>
            <w:webHidden/>
          </w:rPr>
          <w:instrText xml:space="preserve"> PAGEREF _Toc212186065 \h </w:instrText>
        </w:r>
        <w:r w:rsidR="00036AB8">
          <w:rPr>
            <w:noProof/>
            <w:webHidden/>
          </w:rPr>
        </w:r>
        <w:r w:rsidR="00036AB8">
          <w:rPr>
            <w:noProof/>
            <w:webHidden/>
          </w:rPr>
          <w:fldChar w:fldCharType="separate"/>
        </w:r>
        <w:r w:rsidR="00036AB8">
          <w:rPr>
            <w:noProof/>
            <w:webHidden/>
          </w:rPr>
          <w:t>3</w:t>
        </w:r>
        <w:r w:rsidR="00036AB8">
          <w:rPr>
            <w:noProof/>
            <w:webHidden/>
          </w:rPr>
          <w:fldChar w:fldCharType="end"/>
        </w:r>
      </w:hyperlink>
    </w:p>
    <w:p w14:paraId="54697888" w14:textId="77777777" w:rsidR="00036AB8" w:rsidRDefault="009560E6">
      <w:pPr>
        <w:pStyle w:val="TOC1"/>
        <w:tabs>
          <w:tab w:val="right" w:leader="dot" w:pos="9062"/>
        </w:tabs>
        <w:rPr>
          <w:noProof/>
        </w:rPr>
      </w:pPr>
      <w:hyperlink w:anchor="_Toc212186066" w:history="1">
        <w:r w:rsidR="00036AB8" w:rsidRPr="004203FE">
          <w:rPr>
            <w:rStyle w:val="Hyperlink"/>
            <w:noProof/>
          </w:rPr>
          <w:t>II. LETA USTVARJANJA</w:t>
        </w:r>
        <w:r w:rsidR="00036AB8">
          <w:rPr>
            <w:noProof/>
            <w:webHidden/>
          </w:rPr>
          <w:tab/>
        </w:r>
        <w:r w:rsidR="00036AB8">
          <w:rPr>
            <w:noProof/>
            <w:webHidden/>
          </w:rPr>
          <w:fldChar w:fldCharType="begin"/>
        </w:r>
        <w:r w:rsidR="00036AB8">
          <w:rPr>
            <w:noProof/>
            <w:webHidden/>
          </w:rPr>
          <w:instrText xml:space="preserve"> PAGEREF _Toc212186066 \h </w:instrText>
        </w:r>
        <w:r w:rsidR="00036AB8">
          <w:rPr>
            <w:noProof/>
            <w:webHidden/>
          </w:rPr>
        </w:r>
        <w:r w:rsidR="00036AB8">
          <w:rPr>
            <w:noProof/>
            <w:webHidden/>
          </w:rPr>
          <w:fldChar w:fldCharType="separate"/>
        </w:r>
        <w:r w:rsidR="00036AB8">
          <w:rPr>
            <w:noProof/>
            <w:webHidden/>
          </w:rPr>
          <w:t>4</w:t>
        </w:r>
        <w:r w:rsidR="00036AB8">
          <w:rPr>
            <w:noProof/>
            <w:webHidden/>
          </w:rPr>
          <w:fldChar w:fldCharType="end"/>
        </w:r>
      </w:hyperlink>
    </w:p>
    <w:p w14:paraId="6D41D7F7" w14:textId="77777777" w:rsidR="00036AB8" w:rsidRDefault="009560E6">
      <w:pPr>
        <w:pStyle w:val="TOC1"/>
        <w:tabs>
          <w:tab w:val="right" w:leader="dot" w:pos="9062"/>
        </w:tabs>
        <w:rPr>
          <w:noProof/>
        </w:rPr>
      </w:pPr>
      <w:hyperlink w:anchor="_Toc212186067" w:history="1">
        <w:r w:rsidR="00036AB8" w:rsidRPr="004203FE">
          <w:rPr>
            <w:rStyle w:val="Hyperlink"/>
            <w:noProof/>
          </w:rPr>
          <w:t>III. SMRT IN DELA</w:t>
        </w:r>
        <w:r w:rsidR="00036AB8">
          <w:rPr>
            <w:noProof/>
            <w:webHidden/>
          </w:rPr>
          <w:tab/>
        </w:r>
        <w:r w:rsidR="00036AB8">
          <w:rPr>
            <w:noProof/>
            <w:webHidden/>
          </w:rPr>
          <w:fldChar w:fldCharType="begin"/>
        </w:r>
        <w:r w:rsidR="00036AB8">
          <w:rPr>
            <w:noProof/>
            <w:webHidden/>
          </w:rPr>
          <w:instrText xml:space="preserve"> PAGEREF _Toc212186067 \h </w:instrText>
        </w:r>
        <w:r w:rsidR="00036AB8">
          <w:rPr>
            <w:noProof/>
            <w:webHidden/>
          </w:rPr>
        </w:r>
        <w:r w:rsidR="00036AB8">
          <w:rPr>
            <w:noProof/>
            <w:webHidden/>
          </w:rPr>
          <w:fldChar w:fldCharType="separate"/>
        </w:r>
        <w:r w:rsidR="00036AB8">
          <w:rPr>
            <w:noProof/>
            <w:webHidden/>
          </w:rPr>
          <w:t>5</w:t>
        </w:r>
        <w:r w:rsidR="00036AB8">
          <w:rPr>
            <w:noProof/>
            <w:webHidden/>
          </w:rPr>
          <w:fldChar w:fldCharType="end"/>
        </w:r>
      </w:hyperlink>
    </w:p>
    <w:p w14:paraId="1207016A" w14:textId="77777777" w:rsidR="00036AB8" w:rsidRDefault="009560E6">
      <w:pPr>
        <w:pStyle w:val="TOC1"/>
        <w:tabs>
          <w:tab w:val="right" w:leader="dot" w:pos="9062"/>
        </w:tabs>
        <w:rPr>
          <w:noProof/>
        </w:rPr>
      </w:pPr>
      <w:hyperlink w:anchor="_Toc212186068" w:history="1">
        <w:r w:rsidR="00036AB8" w:rsidRPr="004203FE">
          <w:rPr>
            <w:rStyle w:val="Hyperlink"/>
            <w:noProof/>
          </w:rPr>
          <w:t>IV. VIRI IN LITERATURA</w:t>
        </w:r>
        <w:r w:rsidR="00036AB8">
          <w:rPr>
            <w:noProof/>
            <w:webHidden/>
          </w:rPr>
          <w:tab/>
        </w:r>
        <w:r w:rsidR="00036AB8">
          <w:rPr>
            <w:noProof/>
            <w:webHidden/>
          </w:rPr>
          <w:fldChar w:fldCharType="begin"/>
        </w:r>
        <w:r w:rsidR="00036AB8">
          <w:rPr>
            <w:noProof/>
            <w:webHidden/>
          </w:rPr>
          <w:instrText xml:space="preserve"> PAGEREF _Toc212186068 \h </w:instrText>
        </w:r>
        <w:r w:rsidR="00036AB8">
          <w:rPr>
            <w:noProof/>
            <w:webHidden/>
          </w:rPr>
        </w:r>
        <w:r w:rsidR="00036AB8">
          <w:rPr>
            <w:noProof/>
            <w:webHidden/>
          </w:rPr>
          <w:fldChar w:fldCharType="separate"/>
        </w:r>
        <w:r w:rsidR="00036AB8">
          <w:rPr>
            <w:noProof/>
            <w:webHidden/>
          </w:rPr>
          <w:t>6</w:t>
        </w:r>
        <w:r w:rsidR="00036AB8">
          <w:rPr>
            <w:noProof/>
            <w:webHidden/>
          </w:rPr>
          <w:fldChar w:fldCharType="end"/>
        </w:r>
      </w:hyperlink>
    </w:p>
    <w:p w14:paraId="31CDFB87" w14:textId="77777777" w:rsidR="009C10B4" w:rsidRDefault="005D32AF">
      <w:pPr>
        <w:rPr>
          <w:sz w:val="40"/>
          <w:szCs w:val="40"/>
        </w:rPr>
      </w:pPr>
      <w:r>
        <w:rPr>
          <w:sz w:val="40"/>
          <w:szCs w:val="40"/>
        </w:rPr>
        <w:fldChar w:fldCharType="end"/>
      </w:r>
    </w:p>
    <w:p w14:paraId="4637307A" w14:textId="77777777" w:rsidR="009C10B4" w:rsidRDefault="009C10B4">
      <w:pPr>
        <w:rPr>
          <w:sz w:val="40"/>
          <w:szCs w:val="40"/>
        </w:rPr>
      </w:pPr>
    </w:p>
    <w:p w14:paraId="4E4B8845" w14:textId="77777777" w:rsidR="009C10B4" w:rsidRDefault="00036AB8">
      <w:pPr>
        <w:rPr>
          <w:sz w:val="40"/>
          <w:szCs w:val="40"/>
        </w:rPr>
      </w:pPr>
      <w:r>
        <w:rPr>
          <w:rFonts w:ascii="Comic Sans MS" w:hAnsi="Comic Sans MS"/>
          <w:sz w:val="32"/>
          <w:szCs w:val="32"/>
        </w:rPr>
        <w:t xml:space="preserve">           </w:t>
      </w:r>
      <w:r w:rsidR="009560E6">
        <w:rPr>
          <w:rFonts w:ascii="Comic Sans MS" w:hAnsi="Comic Sans MS"/>
          <w:sz w:val="32"/>
          <w:szCs w:val="32"/>
        </w:rPr>
        <w:pict w14:anchorId="63DB9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09.25pt">
            <v:imagedata r:id="rId7" o:title="19"/>
          </v:shape>
        </w:pict>
      </w:r>
    </w:p>
    <w:p w14:paraId="42B791A3" w14:textId="77777777" w:rsidR="009C10B4" w:rsidRDefault="009C10B4">
      <w:pPr>
        <w:rPr>
          <w:sz w:val="40"/>
          <w:szCs w:val="40"/>
        </w:rPr>
      </w:pPr>
    </w:p>
    <w:p w14:paraId="175AFA80" w14:textId="77777777" w:rsidR="009C10B4" w:rsidRDefault="009C10B4">
      <w:pPr>
        <w:rPr>
          <w:sz w:val="40"/>
          <w:szCs w:val="40"/>
        </w:rPr>
      </w:pPr>
    </w:p>
    <w:p w14:paraId="1848C3A3" w14:textId="77777777" w:rsidR="009C10B4" w:rsidRDefault="009C10B4">
      <w:pPr>
        <w:rPr>
          <w:sz w:val="40"/>
          <w:szCs w:val="40"/>
        </w:rPr>
      </w:pPr>
    </w:p>
    <w:p w14:paraId="3A861477" w14:textId="77777777" w:rsidR="009C10B4" w:rsidRDefault="009C10B4">
      <w:pPr>
        <w:rPr>
          <w:sz w:val="40"/>
          <w:szCs w:val="40"/>
        </w:rPr>
      </w:pPr>
    </w:p>
    <w:p w14:paraId="44CBE150" w14:textId="77777777" w:rsidR="009C10B4" w:rsidRDefault="009C10B4">
      <w:pPr>
        <w:rPr>
          <w:sz w:val="40"/>
          <w:szCs w:val="40"/>
        </w:rPr>
      </w:pPr>
    </w:p>
    <w:p w14:paraId="5C8F89DC" w14:textId="77777777" w:rsidR="009C10B4" w:rsidRDefault="009C10B4">
      <w:pPr>
        <w:rPr>
          <w:sz w:val="40"/>
          <w:szCs w:val="40"/>
        </w:rPr>
      </w:pPr>
    </w:p>
    <w:p w14:paraId="09A8A7EC" w14:textId="77777777" w:rsidR="009C10B4" w:rsidRDefault="009C10B4">
      <w:pPr>
        <w:rPr>
          <w:sz w:val="40"/>
          <w:szCs w:val="40"/>
        </w:rPr>
      </w:pPr>
    </w:p>
    <w:p w14:paraId="263ECAE6" w14:textId="77777777" w:rsidR="009C10B4" w:rsidRDefault="009C10B4">
      <w:pPr>
        <w:rPr>
          <w:sz w:val="40"/>
          <w:szCs w:val="40"/>
        </w:rPr>
      </w:pPr>
    </w:p>
    <w:p w14:paraId="51FA9BF1" w14:textId="77777777" w:rsidR="009C10B4" w:rsidRDefault="009C10B4">
      <w:pPr>
        <w:rPr>
          <w:sz w:val="40"/>
          <w:szCs w:val="40"/>
        </w:rPr>
      </w:pPr>
    </w:p>
    <w:p w14:paraId="163D43D8" w14:textId="77777777" w:rsidR="009C10B4" w:rsidRDefault="009C10B4">
      <w:pPr>
        <w:rPr>
          <w:sz w:val="40"/>
          <w:szCs w:val="40"/>
        </w:rPr>
      </w:pPr>
    </w:p>
    <w:p w14:paraId="47608066" w14:textId="77777777" w:rsidR="009C10B4" w:rsidRDefault="009C10B4">
      <w:pPr>
        <w:rPr>
          <w:sz w:val="40"/>
          <w:szCs w:val="40"/>
        </w:rPr>
      </w:pPr>
    </w:p>
    <w:p w14:paraId="5C2A951B" w14:textId="77777777" w:rsidR="009C10B4" w:rsidRDefault="009C10B4">
      <w:pPr>
        <w:rPr>
          <w:sz w:val="40"/>
          <w:szCs w:val="40"/>
        </w:rPr>
      </w:pPr>
    </w:p>
    <w:p w14:paraId="68A714A8" w14:textId="77777777" w:rsidR="009C10B4" w:rsidRDefault="009C10B4">
      <w:pPr>
        <w:rPr>
          <w:sz w:val="40"/>
          <w:szCs w:val="40"/>
        </w:rPr>
      </w:pPr>
    </w:p>
    <w:p w14:paraId="6CD067CA" w14:textId="77777777" w:rsidR="009C10B4" w:rsidRDefault="009C10B4">
      <w:pPr>
        <w:rPr>
          <w:sz w:val="40"/>
          <w:szCs w:val="40"/>
        </w:rPr>
      </w:pPr>
    </w:p>
    <w:p w14:paraId="122AACC4" w14:textId="77777777" w:rsidR="00036AB8" w:rsidRDefault="00036AB8" w:rsidP="00036AB8">
      <w:pPr>
        <w:pStyle w:val="Heading1"/>
      </w:pPr>
    </w:p>
    <w:p w14:paraId="0A32A2C3" w14:textId="77777777" w:rsidR="00333423" w:rsidRPr="00036AB8" w:rsidRDefault="008B2471" w:rsidP="00036AB8">
      <w:pPr>
        <w:pStyle w:val="Heading1"/>
        <w:rPr>
          <w:sz w:val="40"/>
          <w:szCs w:val="40"/>
        </w:rPr>
      </w:pPr>
      <w:bookmarkStart w:id="1" w:name="_Toc212186065"/>
      <w:r w:rsidRPr="00B87E6E">
        <w:t xml:space="preserve">I. </w:t>
      </w:r>
      <w:r w:rsidR="006A689D" w:rsidRPr="00B87E6E">
        <w:t>ROJSTVO IN ZAČETKI</w:t>
      </w:r>
      <w:bookmarkEnd w:id="1"/>
    </w:p>
    <w:p w14:paraId="539AD839" w14:textId="77777777" w:rsidR="00B87E6E" w:rsidRPr="00B90C1D" w:rsidRDefault="00D37306" w:rsidP="00B90C1D">
      <w:pPr>
        <w:rPr>
          <w:sz w:val="32"/>
        </w:rPr>
      </w:pPr>
      <w:r w:rsidRPr="00B90C1D">
        <w:rPr>
          <w:sz w:val="32"/>
        </w:rPr>
        <w:t>Slovenski skladatelj Marij Kogoj se je rodil 27.4 1892 v Trstu</w:t>
      </w:r>
      <w:r w:rsidR="00441DF1" w:rsidRPr="00B90C1D">
        <w:rPr>
          <w:sz w:val="32"/>
        </w:rPr>
        <w:t xml:space="preserve"> in ga uvrščamo v obdobje glasbenega ekspresionizma</w:t>
      </w:r>
      <w:r w:rsidRPr="00B90C1D">
        <w:rPr>
          <w:sz w:val="32"/>
        </w:rPr>
        <w:t>. Sprva je bil rojen kot Julij, vendar so po pomoti zamenjali dokumente njegovega pokojnega brata z njegovimi in tako ga danes vsi poznajo po imenu Marij. Bil je sirota in tako je otroštvo preživljal pri sorodnikih v Kanalu ob Soči. Sprva je bil samouk, komponirati pa je začel že leta 1910, ko je bil še brez formalne glasbene izobrazbe, nato pa je odšel študirat glasbo na Dunaj</w:t>
      </w:r>
      <w:r w:rsidR="00441DF1" w:rsidRPr="00B90C1D">
        <w:rPr>
          <w:sz w:val="32"/>
        </w:rPr>
        <w:t xml:space="preserve"> na Schwardwalsko glasbeno akademijo. Tam ga je učil Franz Schreker, poslušal pa je tudi predavanja Arnolda Schöenberga.</w:t>
      </w:r>
    </w:p>
    <w:p w14:paraId="7665E430" w14:textId="77777777" w:rsidR="006A689D" w:rsidRDefault="007D4FAA" w:rsidP="006A689D">
      <w:pPr>
        <w:rPr>
          <w:rFonts w:ascii="Comic Sans MS" w:hAnsi="Comic Sans MS"/>
          <w:sz w:val="32"/>
          <w:szCs w:val="32"/>
        </w:rPr>
      </w:pPr>
      <w:r>
        <w:rPr>
          <w:rFonts w:ascii="Comic Sans MS" w:hAnsi="Comic Sans MS"/>
          <w:sz w:val="32"/>
          <w:szCs w:val="32"/>
        </w:rPr>
        <w:t xml:space="preserve"> </w:t>
      </w:r>
    </w:p>
    <w:p w14:paraId="3DEFEB57" w14:textId="77777777" w:rsidR="006A689D" w:rsidRDefault="00036AB8" w:rsidP="006A689D">
      <w:pPr>
        <w:rPr>
          <w:rFonts w:ascii="Comic Sans MS" w:hAnsi="Comic Sans MS"/>
          <w:sz w:val="32"/>
          <w:szCs w:val="32"/>
        </w:rPr>
      </w:pPr>
      <w:r>
        <w:rPr>
          <w:rFonts w:ascii="Comic Sans MS" w:hAnsi="Comic Sans MS"/>
          <w:sz w:val="32"/>
          <w:szCs w:val="32"/>
        </w:rPr>
        <w:t xml:space="preserve">      </w:t>
      </w:r>
      <w:r w:rsidR="007D4FAA">
        <w:rPr>
          <w:rFonts w:ascii="Comic Sans MS" w:hAnsi="Comic Sans MS"/>
          <w:sz w:val="32"/>
          <w:szCs w:val="32"/>
        </w:rPr>
        <w:t xml:space="preserve"> </w:t>
      </w:r>
      <w:r w:rsidR="009560E6">
        <w:pict w14:anchorId="7AF36532">
          <v:shape id="_x0000_i1026" type="#_x0000_t75" style="width:351.75pt;height:270pt">
            <v:imagedata r:id="rId8" o:title="kogoj"/>
          </v:shape>
        </w:pict>
      </w:r>
    </w:p>
    <w:p w14:paraId="382443A5" w14:textId="77777777" w:rsidR="006A689D" w:rsidRDefault="006A689D" w:rsidP="006A689D">
      <w:pPr>
        <w:rPr>
          <w:rFonts w:ascii="Comic Sans MS" w:hAnsi="Comic Sans MS"/>
          <w:sz w:val="32"/>
          <w:szCs w:val="32"/>
        </w:rPr>
      </w:pPr>
    </w:p>
    <w:p w14:paraId="6243DF04" w14:textId="77777777" w:rsidR="006A689D" w:rsidRDefault="006A689D" w:rsidP="006A689D">
      <w:pPr>
        <w:rPr>
          <w:rFonts w:ascii="Comic Sans MS" w:hAnsi="Comic Sans MS"/>
          <w:sz w:val="32"/>
          <w:szCs w:val="32"/>
        </w:rPr>
      </w:pPr>
    </w:p>
    <w:p w14:paraId="60CF80A1" w14:textId="77777777" w:rsidR="006A689D" w:rsidRDefault="006A689D" w:rsidP="006A689D">
      <w:pPr>
        <w:rPr>
          <w:rFonts w:ascii="Comic Sans MS" w:hAnsi="Comic Sans MS"/>
          <w:sz w:val="32"/>
          <w:szCs w:val="32"/>
        </w:rPr>
      </w:pPr>
    </w:p>
    <w:p w14:paraId="13869B13" w14:textId="77777777" w:rsidR="006A689D" w:rsidRDefault="006A689D" w:rsidP="006A689D">
      <w:pPr>
        <w:rPr>
          <w:rFonts w:ascii="Comic Sans MS" w:hAnsi="Comic Sans MS"/>
          <w:sz w:val="32"/>
          <w:szCs w:val="32"/>
        </w:rPr>
      </w:pPr>
    </w:p>
    <w:p w14:paraId="2DF7E1AC" w14:textId="77777777" w:rsidR="006A689D" w:rsidRDefault="006A689D" w:rsidP="006A689D">
      <w:pPr>
        <w:rPr>
          <w:rFonts w:ascii="Comic Sans MS" w:hAnsi="Comic Sans MS"/>
          <w:sz w:val="32"/>
          <w:szCs w:val="32"/>
        </w:rPr>
      </w:pPr>
    </w:p>
    <w:p w14:paraId="19995F0D" w14:textId="77777777" w:rsidR="005D32AF" w:rsidRDefault="005D32AF" w:rsidP="006A689D">
      <w:pPr>
        <w:rPr>
          <w:rFonts w:ascii="Comic Sans MS" w:hAnsi="Comic Sans MS"/>
          <w:sz w:val="32"/>
          <w:szCs w:val="32"/>
        </w:rPr>
      </w:pPr>
    </w:p>
    <w:p w14:paraId="2BE027DA" w14:textId="77777777" w:rsidR="005D32AF" w:rsidRDefault="005D32AF" w:rsidP="006A689D">
      <w:pPr>
        <w:rPr>
          <w:rFonts w:ascii="Comic Sans MS" w:hAnsi="Comic Sans MS"/>
          <w:sz w:val="32"/>
          <w:szCs w:val="32"/>
        </w:rPr>
      </w:pPr>
    </w:p>
    <w:p w14:paraId="51659D87" w14:textId="77777777" w:rsidR="00B90C1D" w:rsidRPr="00B90C1D" w:rsidRDefault="009C10B4" w:rsidP="00B90C1D">
      <w:pPr>
        <w:rPr>
          <w:bCs/>
          <w:sz w:val="28"/>
          <w:szCs w:val="20"/>
        </w:rPr>
      </w:pPr>
      <w:r w:rsidRPr="006A689D">
        <w:br/>
      </w:r>
    </w:p>
    <w:p w14:paraId="42591AE3" w14:textId="77777777" w:rsidR="00B90C1D" w:rsidRDefault="00B90C1D" w:rsidP="00B90C1D">
      <w:pPr>
        <w:pStyle w:val="Heading1"/>
      </w:pPr>
      <w:bookmarkStart w:id="2" w:name="_Toc212186066"/>
      <w:r>
        <w:lastRenderedPageBreak/>
        <w:t>II. LETA USTVARJANJA</w:t>
      </w:r>
      <w:bookmarkEnd w:id="2"/>
    </w:p>
    <w:p w14:paraId="6F693DF2" w14:textId="77777777" w:rsidR="00DB4C21" w:rsidRPr="00DB4C21" w:rsidRDefault="00B90C1D" w:rsidP="00DB4C21">
      <w:pPr>
        <w:pStyle w:val="NormalWeb"/>
        <w:rPr>
          <w:sz w:val="32"/>
        </w:rPr>
      </w:pPr>
      <w:r w:rsidRPr="00B90C1D">
        <w:rPr>
          <w:sz w:val="32"/>
        </w:rPr>
        <w:t>Ko je dokončal študij, je v Ljubljani deloval kot glasbeni kritik in korepetitor v operi. Svoje glasbene načrte je hotel leta 1922 uresničiti v operi Bogomila na besedilo Prešernovega Krsta pri Savici. Med drugim se j</w:t>
      </w:r>
      <w:r w:rsidR="00CF4131">
        <w:rPr>
          <w:sz w:val="32"/>
        </w:rPr>
        <w:t>e ukvarjal tudi z glasbenoteore</w:t>
      </w:r>
      <w:r w:rsidRPr="00B90C1D">
        <w:rPr>
          <w:sz w:val="32"/>
        </w:rPr>
        <w:t>tičnimi problemi in se pridružil Klubu mladih in njihovi reviji Trije labodi, v kateri so hoteli uveljaviti nova stilna stremljenja k umetnosti. Med slovenskimi glasbeniki je bil prvi, ki se je zavzel za novo v glasbi ter je bil tudi navdušen privrženec glasbe Antona Schöenberga. Medtem je napisal veliko del, največ pa pesmi, vrhunec njegovega dela pa je bila opera Črne maske, ki jo je pisal od leta 1924 do 1927 in le ta mu je omogočila popolno uveljavitev v svet glasbe.</w:t>
      </w:r>
      <w:r w:rsidR="00DB4C21">
        <w:rPr>
          <w:sz w:val="32"/>
        </w:rPr>
        <w:t xml:space="preserve"> </w:t>
      </w:r>
      <w:r w:rsidR="00DB4C21" w:rsidRPr="00DB4C21">
        <w:rPr>
          <w:sz w:val="32"/>
        </w:rPr>
        <w:t>Kot zanimivost velja omeniti, da se je Kogoj poizkusil tudi v drugih umetniških zvrsteh - prozi, poeziji pa tudi s</w:t>
      </w:r>
      <w:r w:rsidR="00DB4C21">
        <w:rPr>
          <w:sz w:val="32"/>
        </w:rPr>
        <w:t>likarstvu, čeprav ga je, kot je sam pravil</w:t>
      </w:r>
      <w:r w:rsidR="00DB4C21" w:rsidRPr="00DB4C21">
        <w:rPr>
          <w:sz w:val="32"/>
        </w:rPr>
        <w:t>, od vsega najbolj mikala glasba.</w:t>
      </w:r>
    </w:p>
    <w:p w14:paraId="337A51B2" w14:textId="77777777" w:rsidR="00B90C1D" w:rsidRPr="00B90C1D" w:rsidRDefault="003A6498" w:rsidP="00B90C1D">
      <w:pPr>
        <w:rPr>
          <w:sz w:val="32"/>
        </w:rPr>
      </w:pPr>
      <w:r>
        <w:t xml:space="preserve">                                </w:t>
      </w:r>
      <w:r w:rsidR="009560E6">
        <w:pict w14:anchorId="667E3BCD">
          <v:shape id="_x0000_i1027" type="#_x0000_t75" style="width:194.25pt;height:297pt">
            <v:imagedata r:id="rId9" o:title="marij1"/>
          </v:shape>
        </w:pict>
      </w:r>
    </w:p>
    <w:p w14:paraId="769CD8FA" w14:textId="77777777" w:rsidR="007D4FAA" w:rsidRDefault="003A6498" w:rsidP="00B90C1D">
      <w:pPr>
        <w:pStyle w:val="Heading1"/>
      </w:pPr>
      <w:r>
        <w:t xml:space="preserve">          </w:t>
      </w:r>
      <w:r w:rsidR="007D4FAA">
        <w:t xml:space="preserve">      </w:t>
      </w:r>
      <w:r>
        <w:t xml:space="preserve">                                  </w:t>
      </w:r>
    </w:p>
    <w:p w14:paraId="7A3CDB50" w14:textId="77777777" w:rsidR="007D4FAA" w:rsidRDefault="007D4FAA" w:rsidP="00B90C1D">
      <w:pPr>
        <w:pStyle w:val="Heading1"/>
      </w:pPr>
      <w:r>
        <w:t xml:space="preserve"> </w:t>
      </w:r>
    </w:p>
    <w:p w14:paraId="0BB68CDE" w14:textId="77777777" w:rsidR="003A6498" w:rsidRDefault="003A6498" w:rsidP="003A6498">
      <w:pPr>
        <w:rPr>
          <w:rFonts w:ascii="Arial" w:hAnsi="Arial" w:cs="Arial"/>
          <w:b/>
          <w:bCs/>
          <w:kern w:val="32"/>
          <w:sz w:val="32"/>
          <w:szCs w:val="32"/>
        </w:rPr>
      </w:pPr>
    </w:p>
    <w:p w14:paraId="7546DD6A" w14:textId="77777777" w:rsidR="003A6498" w:rsidRDefault="003A6498" w:rsidP="003A6498">
      <w:pPr>
        <w:rPr>
          <w:rFonts w:ascii="Arial" w:hAnsi="Arial" w:cs="Arial"/>
          <w:b/>
          <w:bCs/>
          <w:kern w:val="32"/>
          <w:sz w:val="32"/>
          <w:szCs w:val="32"/>
        </w:rPr>
      </w:pPr>
    </w:p>
    <w:p w14:paraId="3AA91143" w14:textId="77777777" w:rsidR="007D4FAA" w:rsidRPr="003A6498" w:rsidRDefault="007D4FAA" w:rsidP="003A6498">
      <w:pPr>
        <w:pStyle w:val="Heading1"/>
      </w:pPr>
      <w:bookmarkStart w:id="3" w:name="_Toc212186067"/>
      <w:r w:rsidRPr="00B87E6E">
        <w:lastRenderedPageBreak/>
        <w:t>I</w:t>
      </w:r>
      <w:r>
        <w:t>I</w:t>
      </w:r>
      <w:r w:rsidRPr="00B87E6E">
        <w:t>I. SMRT</w:t>
      </w:r>
      <w:r>
        <w:t xml:space="preserve"> IN DELA</w:t>
      </w:r>
      <w:bookmarkEnd w:id="3"/>
    </w:p>
    <w:p w14:paraId="03080498" w14:textId="77777777" w:rsidR="007D4FAA" w:rsidRDefault="007D4FAA" w:rsidP="007D4FAA">
      <w:pPr>
        <w:rPr>
          <w:sz w:val="32"/>
        </w:rPr>
      </w:pPr>
      <w:r w:rsidRPr="00354C1B">
        <w:rPr>
          <w:sz w:val="32"/>
        </w:rPr>
        <w:t>V začetku tridesetih je zbolel za shizofrenijo in več kot 20 let preživel v umobolnici ter tam tudi umrl, star 64 let (25.2. 1956)</w:t>
      </w:r>
      <w:r>
        <w:rPr>
          <w:sz w:val="32"/>
        </w:rPr>
        <w:t>. V spomin</w:t>
      </w:r>
    </w:p>
    <w:p w14:paraId="65A4F91C" w14:textId="77777777" w:rsidR="00B90C1D" w:rsidRDefault="006B1E8D" w:rsidP="00354C1B">
      <w:pPr>
        <w:rPr>
          <w:sz w:val="32"/>
        </w:rPr>
      </w:pPr>
      <w:r>
        <w:rPr>
          <w:sz w:val="32"/>
        </w:rPr>
        <w:t>skladatelju vsako leto priredijo glasbeno prireditev Kogojevi dnevi</w:t>
      </w:r>
      <w:r w:rsidR="00B90C1D" w:rsidRPr="00354C1B">
        <w:rPr>
          <w:sz w:val="32"/>
        </w:rPr>
        <w:t>.</w:t>
      </w:r>
      <w:r w:rsidR="00354C1B">
        <w:rPr>
          <w:sz w:val="32"/>
        </w:rPr>
        <w:t xml:space="preserve"> V svojem življenju je napisal</w:t>
      </w:r>
      <w:r>
        <w:rPr>
          <w:sz w:val="32"/>
        </w:rPr>
        <w:t>:</w:t>
      </w:r>
    </w:p>
    <w:p w14:paraId="04F5825E" w14:textId="77777777" w:rsidR="006B1E8D" w:rsidRDefault="006B1E8D" w:rsidP="00354C1B">
      <w:pPr>
        <w:rPr>
          <w:sz w:val="32"/>
        </w:rPr>
      </w:pPr>
      <w:r>
        <w:rPr>
          <w:sz w:val="32"/>
        </w:rPr>
        <w:t xml:space="preserve">     - ORKESTRALNA GLASBA:</w:t>
      </w:r>
    </w:p>
    <w:p w14:paraId="5996F670" w14:textId="77777777" w:rsidR="006B1E8D" w:rsidRDefault="006B1E8D" w:rsidP="00354C1B">
      <w:pPr>
        <w:rPr>
          <w:sz w:val="32"/>
        </w:rPr>
      </w:pPr>
      <w:r>
        <w:rPr>
          <w:sz w:val="32"/>
        </w:rPr>
        <w:t xml:space="preserve">     ~ suita »Ce se pleše«(1927)</w:t>
      </w:r>
    </w:p>
    <w:p w14:paraId="0F78F990" w14:textId="77777777" w:rsidR="006B1E8D" w:rsidRDefault="006B1E8D" w:rsidP="006B1E8D">
      <w:pPr>
        <w:numPr>
          <w:ilvl w:val="0"/>
          <w:numId w:val="2"/>
        </w:numPr>
        <w:rPr>
          <w:sz w:val="32"/>
        </w:rPr>
      </w:pPr>
      <w:r>
        <w:rPr>
          <w:sz w:val="32"/>
        </w:rPr>
        <w:t>KOMORNA GLASBA:</w:t>
      </w:r>
    </w:p>
    <w:p w14:paraId="2F0AB8BE" w14:textId="77777777" w:rsidR="00DB4C21" w:rsidRDefault="00DB4C21" w:rsidP="00DB4C21">
      <w:pPr>
        <w:rPr>
          <w:sz w:val="32"/>
        </w:rPr>
      </w:pPr>
      <w:r>
        <w:rPr>
          <w:sz w:val="32"/>
        </w:rPr>
        <w:t xml:space="preserve">     ~ opera »ČRNE MASKE«(1924-1927)</w:t>
      </w:r>
    </w:p>
    <w:p w14:paraId="495E2A0A" w14:textId="77777777" w:rsidR="006B1E8D" w:rsidRDefault="006B1E8D" w:rsidP="006B1E8D">
      <w:pPr>
        <w:ind w:left="360"/>
        <w:rPr>
          <w:sz w:val="32"/>
        </w:rPr>
      </w:pPr>
      <w:r>
        <w:rPr>
          <w:sz w:val="32"/>
        </w:rPr>
        <w:t>~ »</w:t>
      </w:r>
      <w:r w:rsidR="00454EEF">
        <w:rPr>
          <w:sz w:val="32"/>
        </w:rPr>
        <w:t>Andante za viol</w:t>
      </w:r>
      <w:r>
        <w:rPr>
          <w:sz w:val="32"/>
        </w:rPr>
        <w:t>o in klavir«(1924)</w:t>
      </w:r>
    </w:p>
    <w:p w14:paraId="3C7F9361" w14:textId="77777777" w:rsidR="006B1E8D" w:rsidRDefault="006B1E8D" w:rsidP="006B1E8D">
      <w:pPr>
        <w:ind w:left="360"/>
        <w:rPr>
          <w:sz w:val="32"/>
        </w:rPr>
      </w:pPr>
      <w:r>
        <w:rPr>
          <w:sz w:val="32"/>
        </w:rPr>
        <w:t>~ ciklus šestih klavirskih skladb »Piano«(1913-1921)</w:t>
      </w:r>
    </w:p>
    <w:p w14:paraId="0545D09A" w14:textId="77777777" w:rsidR="001A100D" w:rsidRDefault="001A100D" w:rsidP="006B1E8D">
      <w:pPr>
        <w:rPr>
          <w:sz w:val="32"/>
        </w:rPr>
      </w:pPr>
      <w:r>
        <w:rPr>
          <w:sz w:val="32"/>
        </w:rPr>
        <w:t xml:space="preserve">     ~</w:t>
      </w:r>
      <w:r w:rsidR="003E7165">
        <w:rPr>
          <w:sz w:val="32"/>
        </w:rPr>
        <w:t xml:space="preserve"> </w:t>
      </w:r>
      <w:r>
        <w:rPr>
          <w:sz w:val="32"/>
        </w:rPr>
        <w:t>»Tri fuge«(1917)</w:t>
      </w:r>
    </w:p>
    <w:p w14:paraId="626047AF" w14:textId="77777777" w:rsidR="001A100D" w:rsidRDefault="001A100D" w:rsidP="001A100D">
      <w:pPr>
        <w:numPr>
          <w:ilvl w:val="0"/>
          <w:numId w:val="2"/>
        </w:numPr>
        <w:rPr>
          <w:sz w:val="32"/>
        </w:rPr>
      </w:pPr>
      <w:r>
        <w:rPr>
          <w:sz w:val="32"/>
        </w:rPr>
        <w:t>VOKALNA:</w:t>
      </w:r>
    </w:p>
    <w:p w14:paraId="22AAF711" w14:textId="77777777" w:rsidR="001A100D" w:rsidRDefault="001A100D" w:rsidP="001A100D">
      <w:pPr>
        <w:rPr>
          <w:sz w:val="32"/>
        </w:rPr>
      </w:pPr>
      <w:r>
        <w:rPr>
          <w:sz w:val="32"/>
        </w:rPr>
        <w:t xml:space="preserve">     ~ zborovske skladbe: »Rekviem«, »Trenutek«, »Barčica«,            »Nageljni poljski«     </w:t>
      </w:r>
    </w:p>
    <w:p w14:paraId="13D50FA2" w14:textId="77777777" w:rsidR="003E7165" w:rsidRDefault="001A100D" w:rsidP="001A100D">
      <w:pPr>
        <w:rPr>
          <w:sz w:val="32"/>
        </w:rPr>
      </w:pPr>
      <w:r>
        <w:rPr>
          <w:sz w:val="32"/>
        </w:rPr>
        <w:t xml:space="preserve">     ~ pesmi: »Jaz se te bom spominjala«, »Sprehod po zimi«, »Istrski   motiv«, »Letski motiv«, »Da sem jaz Jezus«, »Gazela in otožnost«, »Otroške pesmi«.</w:t>
      </w:r>
      <w:r w:rsidR="003E7165">
        <w:rPr>
          <w:sz w:val="32"/>
        </w:rPr>
        <w:t xml:space="preserve">  </w:t>
      </w:r>
    </w:p>
    <w:p w14:paraId="6FC58620" w14:textId="77777777" w:rsidR="00036AB8" w:rsidRDefault="00036AB8" w:rsidP="006B1E8D">
      <w:pPr>
        <w:ind w:left="360"/>
        <w:rPr>
          <w:sz w:val="32"/>
        </w:rPr>
      </w:pPr>
    </w:p>
    <w:p w14:paraId="07B77662" w14:textId="77777777" w:rsidR="00036AB8" w:rsidRPr="00036AB8" w:rsidRDefault="00036AB8" w:rsidP="00036AB8">
      <w:pPr>
        <w:pStyle w:val="NormalWeb"/>
        <w:shd w:val="clear" w:color="auto" w:fill="F8FCFF"/>
        <w:rPr>
          <w:rFonts w:ascii="Arial" w:hAnsi="Arial"/>
          <w:sz w:val="32"/>
          <w:szCs w:val="32"/>
        </w:rPr>
      </w:pPr>
      <w:r w:rsidRPr="00036AB8">
        <w:rPr>
          <w:rFonts w:ascii="Arial" w:hAnsi="Arial"/>
          <w:sz w:val="32"/>
        </w:rPr>
        <w:t>Vsebina opere Črne maske:</w:t>
      </w:r>
      <w:r w:rsidRPr="00036AB8">
        <w:rPr>
          <w:rFonts w:ascii="Arial" w:hAnsi="Arial"/>
        </w:rPr>
        <w:t xml:space="preserve"> </w:t>
      </w:r>
      <w:r w:rsidRPr="00036AB8">
        <w:rPr>
          <w:rFonts w:ascii="Arial" w:hAnsi="Arial"/>
          <w:sz w:val="32"/>
          <w:szCs w:val="32"/>
        </w:rPr>
        <w:t>Vojvoda Lorenzo sprejema na svojem gradu zamaskirane goste. Priredil je ples v maskah, zato nobenega prišleka ne prepozna. Maske se mu posmehujejo, Lorenzo pa spozna, da mu maske vidijo v dušo in srce. Ko zaukaže glasbenikom, da zaigrajo, se glasba sprevrže v hudičev ples. Pojavijo se črne maske, prividi in moraste sanje obkrožajo zbeganega Lorenza, ki zblazni. Pojavi se njegov namišljeni dvojnik, ki ga v boju premaga. Razodene se vsa prikrita človeška zloba, poželjivost in hinavščina, ki je bila skrita za maskami.... Prebodeni vojvoda začudeno opazuje boj teme in svetlobe. Dvorni norec ve, kaj prestaja njegov gospodar, zato se odloči in zažge grad. Ogenj prežene črne maske in očisti vsega zemeljskega tudi vojvodo in dvornega norca.</w:t>
      </w:r>
    </w:p>
    <w:p w14:paraId="244551B7" w14:textId="77777777" w:rsidR="00036AB8" w:rsidRPr="00354C1B" w:rsidRDefault="00036AB8" w:rsidP="006B1E8D">
      <w:pPr>
        <w:ind w:left="360"/>
        <w:rPr>
          <w:sz w:val="32"/>
        </w:rPr>
      </w:pPr>
    </w:p>
    <w:p w14:paraId="125C913B" w14:textId="77777777" w:rsidR="003A6498" w:rsidRDefault="003A6498" w:rsidP="003A6498">
      <w:r>
        <w:t xml:space="preserve">                    </w:t>
      </w:r>
    </w:p>
    <w:p w14:paraId="043C3D4F" w14:textId="77777777" w:rsidR="003A6498" w:rsidRDefault="003A6498" w:rsidP="003A6498"/>
    <w:p w14:paraId="1608AE02" w14:textId="77777777" w:rsidR="003A6498" w:rsidRDefault="003A6498" w:rsidP="003A6498"/>
    <w:p w14:paraId="66083FF1" w14:textId="77777777" w:rsidR="003A6498" w:rsidRDefault="003A6498" w:rsidP="003A6498"/>
    <w:p w14:paraId="6589E9C0" w14:textId="77777777" w:rsidR="003A6498" w:rsidRDefault="003A6498" w:rsidP="003A6498"/>
    <w:p w14:paraId="76D9457C" w14:textId="77777777" w:rsidR="0043314F" w:rsidRPr="003A6498" w:rsidRDefault="003A6498" w:rsidP="003A6498">
      <w:pPr>
        <w:pStyle w:val="Heading1"/>
        <w:rPr>
          <w:szCs w:val="24"/>
        </w:rPr>
      </w:pPr>
      <w:bookmarkStart w:id="4" w:name="_Toc212186068"/>
      <w:r>
        <w:t xml:space="preserve">IV. </w:t>
      </w:r>
      <w:r w:rsidR="0043314F">
        <w:t>VIRI IN LITERATURA</w:t>
      </w:r>
      <w:bookmarkEnd w:id="4"/>
    </w:p>
    <w:p w14:paraId="084BA4FB" w14:textId="77777777" w:rsidR="0043314F" w:rsidRPr="00DB4C21" w:rsidRDefault="0043314F" w:rsidP="00DB4C21"/>
    <w:p w14:paraId="5904D945" w14:textId="77777777" w:rsidR="0043314F" w:rsidRDefault="00DB4C21" w:rsidP="00DB4C21">
      <w:pPr>
        <w:numPr>
          <w:ilvl w:val="0"/>
          <w:numId w:val="2"/>
        </w:numPr>
        <w:rPr>
          <w:sz w:val="32"/>
          <w:szCs w:val="32"/>
        </w:rPr>
      </w:pPr>
      <w:r>
        <w:rPr>
          <w:sz w:val="32"/>
          <w:szCs w:val="32"/>
        </w:rPr>
        <w:t>internet:</w:t>
      </w:r>
    </w:p>
    <w:p w14:paraId="2A100CBA" w14:textId="77777777" w:rsidR="0043314F" w:rsidRDefault="00DB4C21" w:rsidP="00DB4C21">
      <w:pPr>
        <w:ind w:left="720"/>
        <w:rPr>
          <w:sz w:val="32"/>
          <w:szCs w:val="32"/>
        </w:rPr>
      </w:pPr>
      <w:r>
        <w:rPr>
          <w:sz w:val="32"/>
          <w:szCs w:val="32"/>
        </w:rPr>
        <w:t xml:space="preserve">~ </w:t>
      </w:r>
      <w:hyperlink r:id="rId10" w:history="1">
        <w:r w:rsidRPr="00E17880">
          <w:rPr>
            <w:rStyle w:val="Hyperlink"/>
            <w:sz w:val="32"/>
            <w:szCs w:val="32"/>
          </w:rPr>
          <w:t>http://www.gradez.si/slo/Marij_Kogoj</w:t>
        </w:r>
      </w:hyperlink>
    </w:p>
    <w:p w14:paraId="44C4FB2F" w14:textId="77777777" w:rsidR="00DB4C21" w:rsidRDefault="00DB4C21" w:rsidP="00DB4C21">
      <w:pPr>
        <w:ind w:left="720"/>
        <w:rPr>
          <w:sz w:val="32"/>
          <w:szCs w:val="32"/>
        </w:rPr>
      </w:pPr>
      <w:r>
        <w:rPr>
          <w:sz w:val="32"/>
          <w:szCs w:val="32"/>
        </w:rPr>
        <w:t xml:space="preserve">~ </w:t>
      </w:r>
      <w:hyperlink r:id="rId11" w:history="1">
        <w:r w:rsidRPr="00E17880">
          <w:rPr>
            <w:rStyle w:val="Hyperlink"/>
            <w:sz w:val="32"/>
            <w:szCs w:val="32"/>
          </w:rPr>
          <w:t>http://www.pa-ng.si/publikacije/marij.htm</w:t>
        </w:r>
      </w:hyperlink>
    </w:p>
    <w:p w14:paraId="53E51C14" w14:textId="77777777" w:rsidR="00DB4C21" w:rsidRDefault="00DB4C21" w:rsidP="00DB4C21">
      <w:pPr>
        <w:ind w:left="720"/>
        <w:rPr>
          <w:sz w:val="32"/>
          <w:szCs w:val="32"/>
        </w:rPr>
      </w:pPr>
      <w:r>
        <w:rPr>
          <w:sz w:val="32"/>
          <w:szCs w:val="32"/>
        </w:rPr>
        <w:t xml:space="preserve">~ </w:t>
      </w:r>
      <w:hyperlink r:id="rId12" w:history="1">
        <w:r w:rsidRPr="00E17880">
          <w:rPr>
            <w:rStyle w:val="Hyperlink"/>
            <w:sz w:val="32"/>
            <w:szCs w:val="32"/>
          </w:rPr>
          <w:t>http://www.dogaja.se/opis/marij_kogoj/6332</w:t>
        </w:r>
      </w:hyperlink>
    </w:p>
    <w:p w14:paraId="17731B96" w14:textId="77777777" w:rsidR="00DB4C21" w:rsidRDefault="001A100D" w:rsidP="001A100D">
      <w:pPr>
        <w:numPr>
          <w:ilvl w:val="0"/>
          <w:numId w:val="2"/>
        </w:numPr>
        <w:rPr>
          <w:sz w:val="32"/>
          <w:szCs w:val="32"/>
        </w:rPr>
      </w:pPr>
      <w:r>
        <w:rPr>
          <w:sz w:val="32"/>
          <w:szCs w:val="32"/>
        </w:rPr>
        <w:t>ŠANTLE S.: Slovenski skladatelji v portretih. Ljubljana: DZS,  2005, stran 102-103</w:t>
      </w:r>
    </w:p>
    <w:p w14:paraId="35F607AF" w14:textId="77777777" w:rsidR="001A100D" w:rsidRPr="00DB4C21" w:rsidRDefault="00BC0527" w:rsidP="001A100D">
      <w:pPr>
        <w:numPr>
          <w:ilvl w:val="0"/>
          <w:numId w:val="2"/>
        </w:numPr>
        <w:rPr>
          <w:sz w:val="32"/>
          <w:szCs w:val="32"/>
        </w:rPr>
      </w:pPr>
      <w:r>
        <w:rPr>
          <w:sz w:val="32"/>
          <w:szCs w:val="32"/>
        </w:rPr>
        <w:t>KOVAČEVIČ K.: Glasbeniki. Ljubljana: Cankarjeva založba, 1988, stran 198-199</w:t>
      </w:r>
    </w:p>
    <w:p w14:paraId="3A919546" w14:textId="77777777" w:rsidR="0043314F" w:rsidRDefault="0043314F" w:rsidP="005D32AF">
      <w:pPr>
        <w:pStyle w:val="Heading1"/>
      </w:pPr>
    </w:p>
    <w:p w14:paraId="7E1869F4" w14:textId="77777777" w:rsidR="0043314F" w:rsidRDefault="003A6498" w:rsidP="00036AB8">
      <w:r>
        <w:t xml:space="preserve">                             </w:t>
      </w:r>
      <w:r w:rsidR="00036AB8">
        <w:t xml:space="preserve">          </w:t>
      </w:r>
      <w:r>
        <w:t xml:space="preserve"> </w:t>
      </w:r>
      <w:r w:rsidR="009560E6">
        <w:pict w14:anchorId="13C9256E">
          <v:shape id="_x0000_i1028" type="#_x0000_t75" style="width:169.5pt;height:220.5pt">
            <v:imagedata r:id="rId13" o:title="pilonportretskladatelja"/>
          </v:shape>
        </w:pict>
      </w:r>
    </w:p>
    <w:p w14:paraId="09A5B971" w14:textId="77777777" w:rsidR="0043314F" w:rsidRDefault="0043314F" w:rsidP="005D32AF">
      <w:pPr>
        <w:pStyle w:val="Heading1"/>
      </w:pPr>
    </w:p>
    <w:p w14:paraId="35C7EB02" w14:textId="77777777" w:rsidR="0043314F" w:rsidRDefault="0043314F" w:rsidP="005D32AF">
      <w:pPr>
        <w:pStyle w:val="Heading1"/>
      </w:pPr>
    </w:p>
    <w:p w14:paraId="518F8617" w14:textId="77777777" w:rsidR="0043314F" w:rsidRDefault="0043314F" w:rsidP="005D32AF">
      <w:pPr>
        <w:pStyle w:val="Heading1"/>
      </w:pPr>
    </w:p>
    <w:p w14:paraId="0A17FC72" w14:textId="77777777" w:rsidR="0043314F" w:rsidRDefault="0043314F" w:rsidP="005D32AF">
      <w:pPr>
        <w:pStyle w:val="Heading1"/>
      </w:pPr>
    </w:p>
    <w:p w14:paraId="553C5DF5" w14:textId="77777777" w:rsidR="0043314F" w:rsidRDefault="0043314F" w:rsidP="005D32AF">
      <w:pPr>
        <w:pStyle w:val="Heading1"/>
      </w:pPr>
    </w:p>
    <w:p w14:paraId="07ED50DB" w14:textId="77777777" w:rsidR="0043314F" w:rsidRDefault="0043314F" w:rsidP="005D32AF">
      <w:pPr>
        <w:pStyle w:val="Heading1"/>
      </w:pPr>
    </w:p>
    <w:p w14:paraId="364394A9" w14:textId="77777777" w:rsidR="0043314F" w:rsidRDefault="0043314F" w:rsidP="005D32AF">
      <w:pPr>
        <w:pStyle w:val="Heading1"/>
      </w:pPr>
    </w:p>
    <w:p w14:paraId="59AAEC96" w14:textId="77777777" w:rsidR="0043314F" w:rsidRDefault="0043314F" w:rsidP="005D32AF">
      <w:pPr>
        <w:pStyle w:val="Heading1"/>
      </w:pPr>
    </w:p>
    <w:p w14:paraId="0D43247E" w14:textId="77777777" w:rsidR="00404CCC" w:rsidRDefault="00404CCC">
      <w:pPr>
        <w:rPr>
          <w:bCs/>
          <w:sz w:val="32"/>
        </w:rPr>
      </w:pPr>
    </w:p>
    <w:sectPr w:rsidR="00404CCC" w:rsidSect="00354C1B">
      <w:footerReference w:type="even" r:id="rId14"/>
      <w:footerReference w:type="default" r:id="rId15"/>
      <w:pgSz w:w="11906" w:h="16838"/>
      <w:pgMar w:top="107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7120" w14:textId="77777777" w:rsidR="007514E6" w:rsidRDefault="007514E6">
      <w:r>
        <w:separator/>
      </w:r>
    </w:p>
  </w:endnote>
  <w:endnote w:type="continuationSeparator" w:id="0">
    <w:p w14:paraId="74296AD2" w14:textId="77777777" w:rsidR="007514E6" w:rsidRDefault="0075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5BD9" w14:textId="77777777" w:rsidR="008470A0" w:rsidRDefault="008470A0" w:rsidP="008D3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95C6F" w14:textId="77777777" w:rsidR="008470A0" w:rsidRDefault="00847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8211" w14:textId="77777777" w:rsidR="008470A0" w:rsidRDefault="008470A0" w:rsidP="008D3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AB8">
      <w:rPr>
        <w:rStyle w:val="PageNumber"/>
        <w:noProof/>
      </w:rPr>
      <w:t>2</w:t>
    </w:r>
    <w:r>
      <w:rPr>
        <w:rStyle w:val="PageNumber"/>
      </w:rPr>
      <w:fldChar w:fldCharType="end"/>
    </w:r>
  </w:p>
  <w:p w14:paraId="506EB153" w14:textId="77777777" w:rsidR="008470A0" w:rsidRDefault="0084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C61F3" w14:textId="77777777" w:rsidR="007514E6" w:rsidRDefault="007514E6">
      <w:r>
        <w:separator/>
      </w:r>
    </w:p>
  </w:footnote>
  <w:footnote w:type="continuationSeparator" w:id="0">
    <w:p w14:paraId="6D0A9FAD" w14:textId="77777777" w:rsidR="007514E6" w:rsidRDefault="00751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EEF"/>
    <w:multiLevelType w:val="hybridMultilevel"/>
    <w:tmpl w:val="8E7A8AB8"/>
    <w:lvl w:ilvl="0" w:tplc="C5AE364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22219"/>
    <w:multiLevelType w:val="hybridMultilevel"/>
    <w:tmpl w:val="5B52D97C"/>
    <w:lvl w:ilvl="0" w:tplc="DB782EB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0B4"/>
    <w:rsid w:val="00036AB8"/>
    <w:rsid w:val="00070031"/>
    <w:rsid w:val="000B320C"/>
    <w:rsid w:val="000B5576"/>
    <w:rsid w:val="0010422A"/>
    <w:rsid w:val="0013126C"/>
    <w:rsid w:val="001A100D"/>
    <w:rsid w:val="001D6F8E"/>
    <w:rsid w:val="00200628"/>
    <w:rsid w:val="002A74A8"/>
    <w:rsid w:val="00333423"/>
    <w:rsid w:val="00354C1B"/>
    <w:rsid w:val="00380C68"/>
    <w:rsid w:val="003A6498"/>
    <w:rsid w:val="003E7165"/>
    <w:rsid w:val="003F6458"/>
    <w:rsid w:val="00404CCC"/>
    <w:rsid w:val="0043314F"/>
    <w:rsid w:val="00441DF1"/>
    <w:rsid w:val="00454EEF"/>
    <w:rsid w:val="00480BAE"/>
    <w:rsid w:val="004D194A"/>
    <w:rsid w:val="00516789"/>
    <w:rsid w:val="00586F69"/>
    <w:rsid w:val="005C4C1F"/>
    <w:rsid w:val="005D32AF"/>
    <w:rsid w:val="006A689D"/>
    <w:rsid w:val="006B1E8D"/>
    <w:rsid w:val="006C7721"/>
    <w:rsid w:val="006D09AE"/>
    <w:rsid w:val="006F08F4"/>
    <w:rsid w:val="007514E6"/>
    <w:rsid w:val="00793AAC"/>
    <w:rsid w:val="007A43A0"/>
    <w:rsid w:val="007D4FAA"/>
    <w:rsid w:val="00802587"/>
    <w:rsid w:val="00817B4B"/>
    <w:rsid w:val="008274C2"/>
    <w:rsid w:val="00840527"/>
    <w:rsid w:val="008470A0"/>
    <w:rsid w:val="00884E1E"/>
    <w:rsid w:val="0089537C"/>
    <w:rsid w:val="008B2471"/>
    <w:rsid w:val="008D393E"/>
    <w:rsid w:val="00920838"/>
    <w:rsid w:val="00926E50"/>
    <w:rsid w:val="009560E6"/>
    <w:rsid w:val="009C10B4"/>
    <w:rsid w:val="009D2865"/>
    <w:rsid w:val="00A105A6"/>
    <w:rsid w:val="00AC3560"/>
    <w:rsid w:val="00AD6377"/>
    <w:rsid w:val="00B87E6E"/>
    <w:rsid w:val="00B90C1D"/>
    <w:rsid w:val="00BC0527"/>
    <w:rsid w:val="00BF13FF"/>
    <w:rsid w:val="00C0634E"/>
    <w:rsid w:val="00CB7339"/>
    <w:rsid w:val="00CF4131"/>
    <w:rsid w:val="00D37306"/>
    <w:rsid w:val="00D6637A"/>
    <w:rsid w:val="00DB4C21"/>
    <w:rsid w:val="00DE70D9"/>
    <w:rsid w:val="00DF1CE3"/>
    <w:rsid w:val="00E24E43"/>
    <w:rsid w:val="00E32C78"/>
    <w:rsid w:val="00F94F4C"/>
    <w:rsid w:val="00FD5F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AA8E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D32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2C78"/>
    <w:pPr>
      <w:tabs>
        <w:tab w:val="center" w:pos="4536"/>
        <w:tab w:val="right" w:pos="9072"/>
      </w:tabs>
    </w:pPr>
  </w:style>
  <w:style w:type="character" w:styleId="PageNumber">
    <w:name w:val="page number"/>
    <w:basedOn w:val="DefaultParagraphFont"/>
    <w:rsid w:val="00E32C78"/>
  </w:style>
  <w:style w:type="paragraph" w:styleId="TOC1">
    <w:name w:val="toc 1"/>
    <w:basedOn w:val="Normal"/>
    <w:next w:val="Normal"/>
    <w:autoRedefine/>
    <w:semiHidden/>
    <w:rsid w:val="005D32AF"/>
  </w:style>
  <w:style w:type="character" w:styleId="Hyperlink">
    <w:name w:val="Hyperlink"/>
    <w:rsid w:val="005D32AF"/>
    <w:rPr>
      <w:color w:val="0000FF"/>
      <w:u w:val="single"/>
    </w:rPr>
  </w:style>
  <w:style w:type="paragraph" w:styleId="NormalWeb">
    <w:name w:val="Normal (Web)"/>
    <w:basedOn w:val="Normal"/>
    <w:rsid w:val="00DB4C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9221">
      <w:bodyDiv w:val="1"/>
      <w:marLeft w:val="0"/>
      <w:marRight w:val="0"/>
      <w:marTop w:val="0"/>
      <w:marBottom w:val="0"/>
      <w:divBdr>
        <w:top w:val="none" w:sz="0" w:space="0" w:color="auto"/>
        <w:left w:val="none" w:sz="0" w:space="0" w:color="auto"/>
        <w:bottom w:val="none" w:sz="0" w:space="0" w:color="auto"/>
        <w:right w:val="none" w:sz="0" w:space="0" w:color="auto"/>
      </w:divBdr>
      <w:divsChild>
        <w:div w:id="681589641">
          <w:marLeft w:val="0"/>
          <w:marRight w:val="0"/>
          <w:marTop w:val="0"/>
          <w:marBottom w:val="0"/>
          <w:divBdr>
            <w:top w:val="none" w:sz="0" w:space="0" w:color="auto"/>
            <w:left w:val="none" w:sz="0" w:space="0" w:color="auto"/>
            <w:bottom w:val="none" w:sz="0" w:space="0" w:color="auto"/>
            <w:right w:val="none" w:sz="0" w:space="0" w:color="auto"/>
          </w:divBdr>
          <w:divsChild>
            <w:div w:id="2101635304">
              <w:marLeft w:val="0"/>
              <w:marRight w:val="0"/>
              <w:marTop w:val="0"/>
              <w:marBottom w:val="0"/>
              <w:divBdr>
                <w:top w:val="none" w:sz="0" w:space="0" w:color="auto"/>
                <w:left w:val="none" w:sz="0" w:space="0" w:color="auto"/>
                <w:bottom w:val="none" w:sz="0" w:space="0" w:color="auto"/>
                <w:right w:val="none" w:sz="0" w:space="0" w:color="auto"/>
              </w:divBdr>
              <w:divsChild>
                <w:div w:id="64885838">
                  <w:marLeft w:val="0"/>
                  <w:marRight w:val="0"/>
                  <w:marTop w:val="0"/>
                  <w:marBottom w:val="0"/>
                  <w:divBdr>
                    <w:top w:val="none" w:sz="0" w:space="0" w:color="auto"/>
                    <w:left w:val="none" w:sz="0" w:space="0" w:color="auto"/>
                    <w:bottom w:val="none" w:sz="0" w:space="0" w:color="auto"/>
                    <w:right w:val="none" w:sz="0" w:space="0" w:color="auto"/>
                  </w:divBdr>
                  <w:divsChild>
                    <w:div w:id="13064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gaja.se/opis/marij_kogoj/63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g.si/publikacije/marij.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radez.si/slo/Marij_Kogoj"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Links>
    <vt:vector size="42" baseType="variant">
      <vt:variant>
        <vt:i4>5832822</vt:i4>
      </vt:variant>
      <vt:variant>
        <vt:i4>33</vt:i4>
      </vt:variant>
      <vt:variant>
        <vt:i4>0</vt:i4>
      </vt:variant>
      <vt:variant>
        <vt:i4>5</vt:i4>
      </vt:variant>
      <vt:variant>
        <vt:lpwstr>http://www.dogaja.se/opis/marij_kogoj/6332</vt:lpwstr>
      </vt:variant>
      <vt:variant>
        <vt:lpwstr/>
      </vt:variant>
      <vt:variant>
        <vt:i4>4915219</vt:i4>
      </vt:variant>
      <vt:variant>
        <vt:i4>30</vt:i4>
      </vt:variant>
      <vt:variant>
        <vt:i4>0</vt:i4>
      </vt:variant>
      <vt:variant>
        <vt:i4>5</vt:i4>
      </vt:variant>
      <vt:variant>
        <vt:lpwstr>http://www.pa-ng.si/publikacije/marij.htm</vt:lpwstr>
      </vt:variant>
      <vt:variant>
        <vt:lpwstr/>
      </vt:variant>
      <vt:variant>
        <vt:i4>116</vt:i4>
      </vt:variant>
      <vt:variant>
        <vt:i4>27</vt:i4>
      </vt:variant>
      <vt:variant>
        <vt:i4>0</vt:i4>
      </vt:variant>
      <vt:variant>
        <vt:i4>5</vt:i4>
      </vt:variant>
      <vt:variant>
        <vt:lpwstr>http://www.gradez.si/slo/Marij_Kogoj</vt:lpwstr>
      </vt:variant>
      <vt:variant>
        <vt:lpwstr/>
      </vt:variant>
      <vt:variant>
        <vt:i4>1507384</vt:i4>
      </vt:variant>
      <vt:variant>
        <vt:i4>20</vt:i4>
      </vt:variant>
      <vt:variant>
        <vt:i4>0</vt:i4>
      </vt:variant>
      <vt:variant>
        <vt:i4>5</vt:i4>
      </vt:variant>
      <vt:variant>
        <vt:lpwstr/>
      </vt:variant>
      <vt:variant>
        <vt:lpwstr>_Toc212186068</vt:lpwstr>
      </vt:variant>
      <vt:variant>
        <vt:i4>1507384</vt:i4>
      </vt:variant>
      <vt:variant>
        <vt:i4>14</vt:i4>
      </vt:variant>
      <vt:variant>
        <vt:i4>0</vt:i4>
      </vt:variant>
      <vt:variant>
        <vt:i4>5</vt:i4>
      </vt:variant>
      <vt:variant>
        <vt:lpwstr/>
      </vt:variant>
      <vt:variant>
        <vt:lpwstr>_Toc212186067</vt:lpwstr>
      </vt:variant>
      <vt:variant>
        <vt:i4>1507384</vt:i4>
      </vt:variant>
      <vt:variant>
        <vt:i4>8</vt:i4>
      </vt:variant>
      <vt:variant>
        <vt:i4>0</vt:i4>
      </vt:variant>
      <vt:variant>
        <vt:i4>5</vt:i4>
      </vt:variant>
      <vt:variant>
        <vt:lpwstr/>
      </vt:variant>
      <vt:variant>
        <vt:lpwstr>_Toc212186066</vt:lpwstr>
      </vt:variant>
      <vt:variant>
        <vt:i4>1507384</vt:i4>
      </vt:variant>
      <vt:variant>
        <vt:i4>2</vt:i4>
      </vt:variant>
      <vt:variant>
        <vt:i4>0</vt:i4>
      </vt:variant>
      <vt:variant>
        <vt:i4>5</vt:i4>
      </vt:variant>
      <vt:variant>
        <vt:lpwstr/>
      </vt:variant>
      <vt:variant>
        <vt:lpwstr>_Toc212186065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