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DE1" w:rsidRDefault="006E73C2" w:rsidP="003F24A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Slavko Osterc se je rodil 27. junija</w:t>
      </w:r>
      <w:r w:rsidR="00FD4629">
        <w:rPr>
          <w:rFonts w:ascii="Times New Roman" w:hAnsi="Times New Roman"/>
          <w:sz w:val="28"/>
          <w:szCs w:val="28"/>
        </w:rPr>
        <w:t xml:space="preserve"> 1895 v Veržeju. </w:t>
      </w:r>
      <w:r w:rsidR="00CE1F70">
        <w:rPr>
          <w:rFonts w:ascii="Times New Roman" w:hAnsi="Times New Roman"/>
          <w:sz w:val="28"/>
          <w:szCs w:val="28"/>
        </w:rPr>
        <w:t xml:space="preserve">Osnovno šolo </w:t>
      </w:r>
      <w:r w:rsidR="00B350FE">
        <w:rPr>
          <w:rFonts w:ascii="Times New Roman" w:hAnsi="Times New Roman"/>
          <w:sz w:val="28"/>
          <w:szCs w:val="28"/>
        </w:rPr>
        <w:t xml:space="preserve">je obiskoval v domačem kraju. </w:t>
      </w:r>
      <w:r w:rsidR="00474545">
        <w:rPr>
          <w:rFonts w:ascii="Times New Roman" w:hAnsi="Times New Roman"/>
          <w:color w:val="000000"/>
          <w:sz w:val="28"/>
          <w:szCs w:val="28"/>
        </w:rPr>
        <w:t xml:space="preserve">Nato je šolanje nadaljeval </w:t>
      </w:r>
      <w:r w:rsidR="00A87161">
        <w:rPr>
          <w:rFonts w:ascii="Times New Roman" w:hAnsi="Times New Roman"/>
          <w:color w:val="000000"/>
          <w:sz w:val="28"/>
          <w:szCs w:val="28"/>
        </w:rPr>
        <w:t xml:space="preserve">na učiteljišču v Mariboru. </w:t>
      </w:r>
      <w:r w:rsidR="003B2025">
        <w:rPr>
          <w:rFonts w:ascii="Times New Roman" w:hAnsi="Times New Roman"/>
          <w:color w:val="000000"/>
          <w:sz w:val="28"/>
          <w:szCs w:val="28"/>
        </w:rPr>
        <w:t xml:space="preserve">Po končani srednji šoli je začel </w:t>
      </w:r>
      <w:r w:rsidR="00474545">
        <w:rPr>
          <w:rFonts w:ascii="Times New Roman" w:hAnsi="Times New Roman"/>
          <w:color w:val="000000"/>
          <w:sz w:val="28"/>
          <w:szCs w:val="28"/>
        </w:rPr>
        <w:t>zbirati denar za svoj študij v P</w:t>
      </w:r>
      <w:r w:rsidR="003B2025">
        <w:rPr>
          <w:rFonts w:ascii="Times New Roman" w:hAnsi="Times New Roman"/>
          <w:color w:val="000000"/>
          <w:sz w:val="28"/>
          <w:szCs w:val="28"/>
        </w:rPr>
        <w:t>ragi.</w:t>
      </w:r>
      <w:r w:rsidR="00474545">
        <w:rPr>
          <w:rFonts w:ascii="Times New Roman" w:hAnsi="Times New Roman"/>
          <w:color w:val="000000"/>
          <w:sz w:val="28"/>
          <w:szCs w:val="28"/>
        </w:rPr>
        <w:t xml:space="preserve"> Denar je služil s poučevanjem na</w:t>
      </w:r>
      <w:r w:rsidR="003B2025">
        <w:rPr>
          <w:rFonts w:ascii="Times New Roman" w:hAnsi="Times New Roman"/>
          <w:color w:val="000000"/>
          <w:sz w:val="28"/>
          <w:szCs w:val="28"/>
        </w:rPr>
        <w:t xml:space="preserve"> različnih</w:t>
      </w:r>
      <w:r w:rsidR="00474545">
        <w:rPr>
          <w:rFonts w:ascii="Times New Roman" w:hAnsi="Times New Roman"/>
          <w:color w:val="000000"/>
          <w:sz w:val="28"/>
          <w:szCs w:val="28"/>
        </w:rPr>
        <w:t xml:space="preserve"> osnovnih</w:t>
      </w:r>
      <w:r w:rsidR="003B2025">
        <w:rPr>
          <w:rFonts w:ascii="Times New Roman" w:hAnsi="Times New Roman"/>
          <w:color w:val="000000"/>
          <w:sz w:val="28"/>
          <w:szCs w:val="28"/>
        </w:rPr>
        <w:t xml:space="preserve"> šolah. </w:t>
      </w:r>
      <w:r w:rsidR="00474545">
        <w:rPr>
          <w:rFonts w:ascii="Times New Roman" w:hAnsi="Times New Roman"/>
          <w:color w:val="000000"/>
          <w:sz w:val="28"/>
          <w:szCs w:val="28"/>
        </w:rPr>
        <w:t>Poučeval je predvsem glasbo in matematiko. D</w:t>
      </w:r>
      <w:r w:rsidR="003B2025">
        <w:rPr>
          <w:rFonts w:ascii="Times New Roman" w:hAnsi="Times New Roman"/>
          <w:color w:val="000000"/>
          <w:sz w:val="28"/>
          <w:szCs w:val="28"/>
        </w:rPr>
        <w:t xml:space="preserve">enar </w:t>
      </w:r>
      <w:r w:rsidR="00474545">
        <w:rPr>
          <w:rFonts w:ascii="Times New Roman" w:hAnsi="Times New Roman"/>
          <w:color w:val="000000"/>
          <w:sz w:val="28"/>
          <w:szCs w:val="28"/>
        </w:rPr>
        <w:t xml:space="preserve">za študij v Pragi </w:t>
      </w:r>
      <w:r w:rsidR="003B2025">
        <w:rPr>
          <w:rFonts w:ascii="Times New Roman" w:hAnsi="Times New Roman"/>
          <w:color w:val="000000"/>
          <w:sz w:val="28"/>
          <w:szCs w:val="28"/>
        </w:rPr>
        <w:t>je zbral šele leta 1925.</w:t>
      </w:r>
      <w:r w:rsidRPr="006E73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4545">
        <w:rPr>
          <w:rFonts w:ascii="Times New Roman" w:hAnsi="Times New Roman"/>
          <w:color w:val="000000"/>
          <w:sz w:val="28"/>
          <w:szCs w:val="28"/>
        </w:rPr>
        <w:t>V P</w:t>
      </w:r>
      <w:r w:rsidR="003B2025">
        <w:rPr>
          <w:rFonts w:ascii="Times New Roman" w:hAnsi="Times New Roman"/>
          <w:color w:val="000000"/>
          <w:sz w:val="28"/>
          <w:szCs w:val="28"/>
        </w:rPr>
        <w:t>ragi se je denar služil z štipendijo</w:t>
      </w:r>
      <w:r w:rsidR="00474545">
        <w:rPr>
          <w:rFonts w:ascii="Times New Roman" w:hAnsi="Times New Roman"/>
          <w:color w:val="000000"/>
          <w:sz w:val="28"/>
          <w:szCs w:val="28"/>
        </w:rPr>
        <w:t>, saj je bil eden od najboljših učencev tedaj na šoli</w:t>
      </w:r>
      <w:r w:rsidR="003B202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74545">
        <w:rPr>
          <w:rFonts w:ascii="Times New Roman" w:hAnsi="Times New Roman"/>
          <w:color w:val="000000"/>
          <w:sz w:val="28"/>
          <w:szCs w:val="28"/>
        </w:rPr>
        <w:t>Po vrnitvi je</w:t>
      </w:r>
      <w:r w:rsidR="003B2025">
        <w:rPr>
          <w:rFonts w:ascii="Times New Roman" w:hAnsi="Times New Roman"/>
          <w:color w:val="000000"/>
          <w:sz w:val="28"/>
          <w:szCs w:val="28"/>
        </w:rPr>
        <w:t xml:space="preserve"> dobil delo</w:t>
      </w:r>
      <w:r w:rsidRPr="006E73C2">
        <w:rPr>
          <w:rFonts w:ascii="Times New Roman" w:hAnsi="Times New Roman"/>
          <w:color w:val="000000"/>
          <w:sz w:val="28"/>
          <w:szCs w:val="28"/>
        </w:rPr>
        <w:t xml:space="preserve"> na ljubljanskem glasbenem konservatoriju, kasneje pa je postal profesor na glasbeni akademiji.</w:t>
      </w:r>
    </w:p>
    <w:p w:rsidR="003F24AC" w:rsidRDefault="003F24AC" w:rsidP="003F24A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F24AC" w:rsidRDefault="003F24AC" w:rsidP="003F24A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2025" w:rsidRDefault="003B2025" w:rsidP="003F24A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F24AC" w:rsidRDefault="001034DD" w:rsidP="00FD462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7" o:spid="_x0000_i1025" type="#_x0000_t75" alt="http://upload.wikimedia.org/wikipedia/commons/thumb/e/ea/Slavko_Osterc.jpg/200px-Slavko_Osterc.jpg" style="width:213.75pt;height:306pt;visibility:visible">
            <v:imagedata r:id="rId5" o:title="200px-Slavko_Osterc"/>
          </v:shape>
        </w:pict>
      </w:r>
    </w:p>
    <w:p w:rsidR="003F24AC" w:rsidRDefault="003F24AC" w:rsidP="003F24A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F24AC" w:rsidRDefault="003F24AC" w:rsidP="003F24A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B2025" w:rsidRDefault="003B2025" w:rsidP="003F24A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F24AC" w:rsidRPr="00477824" w:rsidRDefault="003F24AC" w:rsidP="003F24A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Na konservatoriju se je uveljavil kot </w:t>
      </w:r>
      <w:r w:rsidR="00D46847">
        <w:rPr>
          <w:rFonts w:ascii="Times New Roman" w:hAnsi="Times New Roman"/>
          <w:color w:val="000000"/>
          <w:sz w:val="28"/>
          <w:szCs w:val="28"/>
        </w:rPr>
        <w:t xml:space="preserve">velik inovator, saj so bila njegova dela drugačna od tistih, ki so jih poslušalci slišali v koncertnih dvoranah. </w:t>
      </w:r>
      <w:r w:rsidR="00B12CDC">
        <w:rPr>
          <w:rFonts w:ascii="Times New Roman" w:hAnsi="Times New Roman"/>
          <w:color w:val="000000"/>
          <w:sz w:val="28"/>
          <w:szCs w:val="28"/>
        </w:rPr>
        <w:t xml:space="preserve">Kmalu je o inovacijah navdušil tudi svoje učence. Skupino njegovih učencev imenujemo Osterčevi učenci ali Osterčev krog. </w:t>
      </w:r>
      <w:r w:rsidR="00D46847">
        <w:rPr>
          <w:rFonts w:ascii="Times New Roman" w:hAnsi="Times New Roman"/>
          <w:color w:val="000000"/>
          <w:sz w:val="28"/>
          <w:szCs w:val="28"/>
        </w:rPr>
        <w:t>Svoja dela je vedno zagovarjal. Napovedal je tudi vojno tradicionalni glasbi</w:t>
      </w:r>
      <w:r w:rsidR="00A6681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12CDC" w:rsidRPr="00B12CDC">
        <w:rPr>
          <w:rFonts w:ascii="Times New Roman" w:hAnsi="Times New Roman"/>
          <w:color w:val="000000"/>
          <w:sz w:val="28"/>
          <w:szCs w:val="28"/>
        </w:rPr>
        <w:t>Ustvaril je več kot 170 del</w:t>
      </w:r>
      <w:r w:rsidR="00B12CD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66818">
        <w:rPr>
          <w:rFonts w:ascii="Times New Roman" w:hAnsi="Times New Roman"/>
          <w:color w:val="000000"/>
          <w:sz w:val="28"/>
          <w:szCs w:val="28"/>
        </w:rPr>
        <w:t>P</w:t>
      </w:r>
      <w:r w:rsidR="00B12CDC">
        <w:rPr>
          <w:rFonts w:ascii="Times New Roman" w:hAnsi="Times New Roman"/>
          <w:color w:val="000000"/>
          <w:sz w:val="28"/>
          <w:szCs w:val="28"/>
        </w:rPr>
        <w:t>isal</w:t>
      </w:r>
      <w:r w:rsidR="00A668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2CDC">
        <w:rPr>
          <w:rFonts w:ascii="Times New Roman" w:hAnsi="Times New Roman"/>
          <w:color w:val="000000"/>
          <w:sz w:val="28"/>
          <w:szCs w:val="28"/>
        </w:rPr>
        <w:t>je</w:t>
      </w:r>
      <w:r w:rsidR="00A66818">
        <w:rPr>
          <w:rFonts w:ascii="Times New Roman" w:hAnsi="Times New Roman"/>
          <w:color w:val="000000"/>
          <w:sz w:val="28"/>
          <w:szCs w:val="28"/>
        </w:rPr>
        <w:t xml:space="preserve"> opere, balete in orkestrsko glasbo</w:t>
      </w:r>
      <w:r w:rsidR="00EE070F">
        <w:rPr>
          <w:rFonts w:ascii="Times New Roman" w:hAnsi="Times New Roman"/>
          <w:color w:val="000000"/>
          <w:sz w:val="28"/>
          <w:szCs w:val="28"/>
        </w:rPr>
        <w:t>.</w:t>
      </w:r>
      <w:r w:rsidR="00B12CDC" w:rsidRPr="00B12CDC">
        <w:rPr>
          <w:color w:val="000000"/>
        </w:rPr>
        <w:t xml:space="preserve"> </w:t>
      </w:r>
      <w:r w:rsidR="00477824">
        <w:rPr>
          <w:rFonts w:ascii="Times New Roman" w:hAnsi="Times New Roman"/>
          <w:color w:val="000000"/>
          <w:sz w:val="28"/>
          <w:szCs w:val="28"/>
        </w:rPr>
        <w:t>Slavko O</w:t>
      </w:r>
      <w:r w:rsidR="00477824" w:rsidRPr="00477824">
        <w:rPr>
          <w:rFonts w:ascii="Times New Roman" w:hAnsi="Times New Roman"/>
          <w:color w:val="000000"/>
          <w:sz w:val="28"/>
          <w:szCs w:val="28"/>
        </w:rPr>
        <w:t>sterc velja za enega najpomembnejših Slovencev tistega časa.</w:t>
      </w:r>
      <w:r w:rsidR="00B7031B">
        <w:rPr>
          <w:rFonts w:ascii="Times New Roman" w:hAnsi="Times New Roman"/>
          <w:color w:val="000000"/>
          <w:sz w:val="28"/>
          <w:szCs w:val="28"/>
        </w:rPr>
        <w:t xml:space="preserve"> Umrl je leta 1941 v Ljublani.</w:t>
      </w:r>
    </w:p>
    <w:p w:rsidR="00904003" w:rsidRDefault="00904003" w:rsidP="003F24A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04003" w:rsidRDefault="00904003" w:rsidP="003F24A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04003" w:rsidRDefault="00904003" w:rsidP="003F24A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04003" w:rsidRDefault="00904003" w:rsidP="003F24A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04003" w:rsidRDefault="00904003" w:rsidP="003F24A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04003" w:rsidRDefault="00904003" w:rsidP="003F24A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04003" w:rsidRDefault="00904003" w:rsidP="003F24A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04003" w:rsidRDefault="00904003" w:rsidP="003F24A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04003" w:rsidRDefault="00B12CDC" w:rsidP="003F24A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</w:t>
      </w:r>
      <w:r w:rsidR="00384B55">
        <w:rPr>
          <w:rFonts w:ascii="Times New Roman" w:hAnsi="Times New Roman"/>
          <w:color w:val="000000"/>
          <w:sz w:val="28"/>
          <w:szCs w:val="28"/>
        </w:rPr>
        <w:t>jegovo naj</w:t>
      </w:r>
      <w:r w:rsidR="002C400F">
        <w:rPr>
          <w:rFonts w:ascii="Times New Roman" w:hAnsi="Times New Roman"/>
          <w:color w:val="000000"/>
          <w:sz w:val="28"/>
          <w:szCs w:val="28"/>
        </w:rPr>
        <w:t>bolj znano delo je Religious iz Suite za orkester.</w:t>
      </w:r>
      <w:r w:rsidR="00D6264B">
        <w:rPr>
          <w:rFonts w:ascii="Times New Roman" w:hAnsi="Times New Roman"/>
          <w:color w:val="000000"/>
          <w:sz w:val="28"/>
          <w:szCs w:val="28"/>
        </w:rPr>
        <w:t xml:space="preserve"> Delo je nastalo leta 1929 in je eno najbolj znanih slovenskih del tistega časa. Danes jo lahko slišimo</w:t>
      </w:r>
      <w:r w:rsidR="00474545">
        <w:rPr>
          <w:rFonts w:ascii="Times New Roman" w:hAnsi="Times New Roman"/>
          <w:color w:val="000000"/>
          <w:sz w:val="28"/>
          <w:szCs w:val="28"/>
        </w:rPr>
        <w:t xml:space="preserve"> vsa</w:t>
      </w:r>
      <w:r w:rsidR="00DC3B80">
        <w:rPr>
          <w:rFonts w:ascii="Times New Roman" w:hAnsi="Times New Roman"/>
          <w:color w:val="000000"/>
          <w:sz w:val="28"/>
          <w:szCs w:val="28"/>
        </w:rPr>
        <w:t>ko jutro na 3. programu radia</w:t>
      </w:r>
      <w:r w:rsidR="00D626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14B1">
        <w:rPr>
          <w:rFonts w:ascii="Times New Roman" w:hAnsi="Times New Roman"/>
          <w:color w:val="000000"/>
          <w:sz w:val="28"/>
          <w:szCs w:val="28"/>
        </w:rPr>
        <w:t>Slovenije</w:t>
      </w:r>
      <w:r w:rsidR="00D6264B">
        <w:rPr>
          <w:rFonts w:ascii="Times New Roman" w:hAnsi="Times New Roman"/>
          <w:color w:val="000000"/>
          <w:sz w:val="28"/>
          <w:szCs w:val="28"/>
        </w:rPr>
        <w:t>.</w:t>
      </w:r>
    </w:p>
    <w:p w:rsidR="007B14B1" w:rsidRDefault="007B14B1" w:rsidP="003F24A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D4629" w:rsidRDefault="007B14B1" w:rsidP="003F24AC">
      <w:pPr>
        <w:spacing w:after="0" w:line="240" w:lineRule="auto"/>
        <w:rPr>
          <w:noProof/>
          <w:lang w:eastAsia="sl-SI"/>
        </w:rPr>
      </w:pPr>
      <w:r>
        <w:rPr>
          <w:rFonts w:ascii="Times New Roman" w:hAnsi="Times New Roman"/>
          <w:color w:val="000000"/>
          <w:sz w:val="28"/>
          <w:szCs w:val="28"/>
        </w:rPr>
        <w:t>Njegova najbolj znana operna dela so Krst pri Savici, Madea, Osveta. Napisal je  balete, ki so izšli v poznem času njegovega življenja. Njegova najbolj znana opera je Iluzija.</w:t>
      </w:r>
      <w:r w:rsidR="00EC75B6">
        <w:rPr>
          <w:rFonts w:ascii="Times New Roman" w:hAnsi="Times New Roman"/>
          <w:color w:val="000000"/>
          <w:sz w:val="28"/>
          <w:szCs w:val="28"/>
        </w:rPr>
        <w:t xml:space="preserve"> Največ </w:t>
      </w:r>
      <w:r w:rsidR="00DC3B80">
        <w:rPr>
          <w:rFonts w:ascii="Times New Roman" w:hAnsi="Times New Roman"/>
          <w:color w:val="000000"/>
          <w:sz w:val="28"/>
          <w:szCs w:val="28"/>
        </w:rPr>
        <w:t xml:space="preserve">je napisal </w:t>
      </w:r>
      <w:r w:rsidR="00EC75B6">
        <w:rPr>
          <w:rFonts w:ascii="Times New Roman" w:hAnsi="Times New Roman"/>
          <w:color w:val="000000"/>
          <w:sz w:val="28"/>
          <w:szCs w:val="28"/>
        </w:rPr>
        <w:t xml:space="preserve">orkestrskih skladb med njimi je najznamenitejša Suita.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D4629" w:rsidRDefault="00FD4629" w:rsidP="003F24AC">
      <w:pPr>
        <w:spacing w:after="0" w:line="240" w:lineRule="auto"/>
        <w:rPr>
          <w:noProof/>
          <w:lang w:eastAsia="sl-SI"/>
        </w:rPr>
      </w:pPr>
    </w:p>
    <w:p w:rsidR="00FD4629" w:rsidRDefault="00FD4629" w:rsidP="003F24AC">
      <w:pPr>
        <w:spacing w:after="0" w:line="240" w:lineRule="auto"/>
        <w:rPr>
          <w:noProof/>
          <w:lang w:eastAsia="sl-SI"/>
        </w:rPr>
      </w:pPr>
    </w:p>
    <w:p w:rsidR="00FD4629" w:rsidRDefault="00FD4629" w:rsidP="003F24AC">
      <w:pPr>
        <w:spacing w:after="0" w:line="240" w:lineRule="auto"/>
        <w:rPr>
          <w:noProof/>
          <w:lang w:eastAsia="sl-SI"/>
        </w:rPr>
      </w:pPr>
    </w:p>
    <w:p w:rsidR="00FD4629" w:rsidRDefault="00FD4629" w:rsidP="003F24AC">
      <w:pPr>
        <w:spacing w:after="0" w:line="240" w:lineRule="auto"/>
        <w:rPr>
          <w:noProof/>
          <w:lang w:eastAsia="sl-SI"/>
        </w:rPr>
      </w:pPr>
    </w:p>
    <w:p w:rsidR="007B14B1" w:rsidRDefault="001034DD" w:rsidP="003F24A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val="en-US"/>
        </w:rPr>
        <w:pict>
          <v:shape id="Slika 16" o:spid="_x0000_i1026" type="#_x0000_t75" alt="http://www.delo.si/assets/media/picture/iman/2006_05/670x420_osterc.jpg" style="width:453.75pt;height:284.25pt;visibility:visible">
            <v:imagedata r:id="rId6" o:title="670x420_osterc"/>
          </v:shape>
        </w:pict>
      </w:r>
      <w:r w:rsidR="007B14B1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FD4629" w:rsidRDefault="00FD4629" w:rsidP="003F24A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D4629" w:rsidRDefault="00FD4629" w:rsidP="003F24A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D4629" w:rsidRDefault="00FD4629" w:rsidP="003F24A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Danes je po njem imenovana osnovna šola, veržejsko kulturno društvo, glasbena skupina in glasbena šola.</w:t>
      </w:r>
    </w:p>
    <w:p w:rsidR="00477824" w:rsidRDefault="00477824" w:rsidP="003F24A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77824" w:rsidRDefault="00477824" w:rsidP="003F24A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77824" w:rsidRDefault="00477824" w:rsidP="003F24A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77824" w:rsidRDefault="00477824" w:rsidP="003F24A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77824" w:rsidRDefault="00477824" w:rsidP="003F24A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77824" w:rsidRDefault="00477824" w:rsidP="003F24A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A5F3F" w:rsidRDefault="001034DD" w:rsidP="0060194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val="en-US"/>
        </w:rPr>
        <w:pict>
          <v:shape id="Slika 1" o:spid="_x0000_i1027" type="#_x0000_t75" alt="http://zkpprodaja.si21.com/f/pics/Resna_glasba/trio_slavko_osterc_s4.jpg" style="width:317.25pt;height:309.75pt;visibility:visible">
            <v:imagedata r:id="rId7" o:title="trio_slavko_osterc_s4"/>
          </v:shape>
        </w:pict>
      </w:r>
    </w:p>
    <w:p w:rsidR="00DA5F3F" w:rsidRDefault="00DA5F3F" w:rsidP="0060194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37127" w:rsidRDefault="00537127" w:rsidP="0060194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37127" w:rsidRDefault="00537127" w:rsidP="0060194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37127" w:rsidRDefault="00537127" w:rsidP="0060194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37127" w:rsidRDefault="00537127" w:rsidP="0060194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01941" w:rsidRDefault="00477824" w:rsidP="0060194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VIRI:</w:t>
      </w:r>
    </w:p>
    <w:p w:rsidR="00477824" w:rsidRDefault="00601941" w:rsidP="0060194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7824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477824" w:rsidRPr="00477824">
        <w:rPr>
          <w:rFonts w:ascii="Times New Roman" w:hAnsi="Times New Roman"/>
          <w:color w:val="000000"/>
          <w:sz w:val="28"/>
          <w:szCs w:val="28"/>
        </w:rPr>
        <w:t>Albin</w:t>
      </w:r>
      <w:r w:rsidR="00477824">
        <w:rPr>
          <w:rFonts w:ascii="Times New Roman" w:hAnsi="Times New Roman"/>
          <w:color w:val="000000"/>
          <w:sz w:val="28"/>
          <w:szCs w:val="28"/>
        </w:rPr>
        <w:t>c</w:t>
      </w:r>
      <w:r w:rsidR="00477824" w:rsidRPr="00477824">
        <w:rPr>
          <w:rFonts w:ascii="Times New Roman" w:hAnsi="Times New Roman"/>
          <w:color w:val="000000"/>
          <w:sz w:val="28"/>
          <w:szCs w:val="28"/>
        </w:rPr>
        <w:t>a Pesek</w:t>
      </w:r>
      <w:r w:rsidR="00477824">
        <w:rPr>
          <w:rFonts w:ascii="Times New Roman" w:hAnsi="Times New Roman"/>
          <w:color w:val="000000"/>
          <w:sz w:val="28"/>
          <w:szCs w:val="28"/>
        </w:rPr>
        <w:t>, Glasba danes in nekoč - učbenik, Rokus, Ljubljana 2007.</w:t>
      </w:r>
    </w:p>
    <w:p w:rsidR="00477824" w:rsidRDefault="00601941" w:rsidP="0060194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7824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477824" w:rsidRPr="004778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7824">
        <w:rPr>
          <w:rFonts w:ascii="Times New Roman" w:hAnsi="Times New Roman"/>
          <w:color w:val="000000"/>
          <w:sz w:val="28"/>
          <w:szCs w:val="28"/>
        </w:rPr>
        <w:t>Albinca Pesak, Glasba danes in nekoč,</w:t>
      </w:r>
      <w:r w:rsidR="00477824" w:rsidRPr="004778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7824">
        <w:rPr>
          <w:rFonts w:ascii="Times New Roman" w:hAnsi="Times New Roman"/>
          <w:color w:val="000000"/>
          <w:sz w:val="28"/>
          <w:szCs w:val="28"/>
        </w:rPr>
        <w:t>- delovni zvezek, Rokus,  Ljubljana 2007.</w:t>
      </w:r>
    </w:p>
    <w:p w:rsidR="003B2545" w:rsidRDefault="00601941" w:rsidP="0060194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2545">
        <w:rPr>
          <w:rFonts w:ascii="Times New Roman" w:hAnsi="Times New Roman"/>
          <w:color w:val="000000"/>
          <w:sz w:val="28"/>
          <w:szCs w:val="28"/>
        </w:rPr>
        <w:t xml:space="preserve"> - Primož Kuret,</w:t>
      </w:r>
      <w:r w:rsidR="00440D2B">
        <w:rPr>
          <w:rFonts w:ascii="Times New Roman" w:hAnsi="Times New Roman"/>
          <w:color w:val="000000"/>
          <w:sz w:val="28"/>
          <w:szCs w:val="28"/>
        </w:rPr>
        <w:t xml:space="preserve"> Zgodbe o glasbi in glasbenikih, Didakta, Radovljica 2004.</w:t>
      </w:r>
    </w:p>
    <w:p w:rsidR="00440D2B" w:rsidRDefault="00601941" w:rsidP="0060194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0D2B">
        <w:rPr>
          <w:rFonts w:ascii="Times New Roman" w:hAnsi="Times New Roman"/>
          <w:color w:val="000000"/>
          <w:sz w:val="28"/>
          <w:szCs w:val="28"/>
        </w:rPr>
        <w:t xml:space="preserve"> - Honolka Kurt, Svetovna zgodovina glasbe, Mladinska knjiga, Ljubljana</w:t>
      </w:r>
      <w:r>
        <w:rPr>
          <w:rFonts w:ascii="Times New Roman" w:hAnsi="Times New Roman"/>
          <w:color w:val="000000"/>
          <w:sz w:val="28"/>
          <w:szCs w:val="28"/>
        </w:rPr>
        <w:t xml:space="preserve"> 1983.</w:t>
      </w:r>
    </w:p>
    <w:p w:rsidR="00601941" w:rsidRDefault="00601941" w:rsidP="0060194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- http: // </w:t>
      </w:r>
      <w:hyperlink r:id="rId8" w:history="1">
        <w:r w:rsidRPr="00D11F14">
          <w:rPr>
            <w:rStyle w:val="Hyperlink"/>
            <w:rFonts w:ascii="Times New Roman" w:hAnsi="Times New Roman"/>
            <w:sz w:val="28"/>
            <w:szCs w:val="28"/>
          </w:rPr>
          <w:t>www.wikipedija.org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(18.1.2011).</w:t>
      </w:r>
    </w:p>
    <w:p w:rsidR="00601941" w:rsidRPr="00477824" w:rsidRDefault="00601941" w:rsidP="0060194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- http: // </w:t>
      </w:r>
      <w:hyperlink r:id="rId9" w:history="1">
        <w:r w:rsidRPr="00D11F14">
          <w:rPr>
            <w:rStyle w:val="Hyperlink"/>
            <w:rFonts w:ascii="Times New Roman" w:hAnsi="Times New Roman"/>
            <w:sz w:val="28"/>
            <w:szCs w:val="28"/>
          </w:rPr>
          <w:t>www.zbirka.si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(18.1.2011). </w:t>
      </w:r>
    </w:p>
    <w:p w:rsidR="00904003" w:rsidRDefault="00904003" w:rsidP="003F24A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04003" w:rsidRDefault="00904003" w:rsidP="003F24A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04003" w:rsidRDefault="00904003" w:rsidP="003F24A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F24AC" w:rsidRPr="006E73C2" w:rsidRDefault="003F24AC" w:rsidP="00E8660B">
      <w:pPr>
        <w:rPr>
          <w:rFonts w:ascii="Times New Roman" w:hAnsi="Times New Roman"/>
          <w:sz w:val="28"/>
          <w:szCs w:val="28"/>
        </w:rPr>
      </w:pPr>
    </w:p>
    <w:sectPr w:rsidR="003F24AC" w:rsidRPr="006E73C2" w:rsidSect="0010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F5E"/>
    <w:multiLevelType w:val="hybridMultilevel"/>
    <w:tmpl w:val="4FFA813E"/>
    <w:lvl w:ilvl="0" w:tplc="F020A8E8">
      <w:numFmt w:val="bullet"/>
      <w:lvlText w:val="-"/>
      <w:lvlJc w:val="left"/>
      <w:pPr>
        <w:ind w:left="495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0B4C1C8C"/>
    <w:multiLevelType w:val="hybridMultilevel"/>
    <w:tmpl w:val="646C0298"/>
    <w:lvl w:ilvl="0" w:tplc="F94A12F4">
      <w:numFmt w:val="bullet"/>
      <w:lvlText w:val="-"/>
      <w:lvlJc w:val="left"/>
      <w:pPr>
        <w:ind w:left="555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46B66EAB"/>
    <w:multiLevelType w:val="hybridMultilevel"/>
    <w:tmpl w:val="4FF2853E"/>
    <w:lvl w:ilvl="0" w:tplc="6662585C">
      <w:numFmt w:val="bullet"/>
      <w:lvlText w:val="-"/>
      <w:lvlJc w:val="left"/>
      <w:pPr>
        <w:ind w:left="555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660B"/>
    <w:rsid w:val="001034DD"/>
    <w:rsid w:val="00104BBC"/>
    <w:rsid w:val="001A0C13"/>
    <w:rsid w:val="001F2CF9"/>
    <w:rsid w:val="002C400F"/>
    <w:rsid w:val="002E0C41"/>
    <w:rsid w:val="00384B55"/>
    <w:rsid w:val="003B2025"/>
    <w:rsid w:val="003B2545"/>
    <w:rsid w:val="003F24AC"/>
    <w:rsid w:val="00440D2B"/>
    <w:rsid w:val="00455890"/>
    <w:rsid w:val="00474545"/>
    <w:rsid w:val="00477824"/>
    <w:rsid w:val="00537127"/>
    <w:rsid w:val="005520BC"/>
    <w:rsid w:val="00601941"/>
    <w:rsid w:val="006A61B7"/>
    <w:rsid w:val="006E73C2"/>
    <w:rsid w:val="007B14B1"/>
    <w:rsid w:val="00831DE1"/>
    <w:rsid w:val="00837CD8"/>
    <w:rsid w:val="00904003"/>
    <w:rsid w:val="00970664"/>
    <w:rsid w:val="00A66818"/>
    <w:rsid w:val="00A87161"/>
    <w:rsid w:val="00B07E69"/>
    <w:rsid w:val="00B12CDC"/>
    <w:rsid w:val="00B350FE"/>
    <w:rsid w:val="00B7031B"/>
    <w:rsid w:val="00CE1F70"/>
    <w:rsid w:val="00D46847"/>
    <w:rsid w:val="00D6264B"/>
    <w:rsid w:val="00DA5F3F"/>
    <w:rsid w:val="00DC3B80"/>
    <w:rsid w:val="00E8660B"/>
    <w:rsid w:val="00EC75B6"/>
    <w:rsid w:val="00EE070F"/>
    <w:rsid w:val="00F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BB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60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660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660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660B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866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660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660B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4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8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pedij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birk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Links>
    <vt:vector size="12" baseType="variant">
      <vt:variant>
        <vt:i4>1310802</vt:i4>
      </vt:variant>
      <vt:variant>
        <vt:i4>3</vt:i4>
      </vt:variant>
      <vt:variant>
        <vt:i4>0</vt:i4>
      </vt:variant>
      <vt:variant>
        <vt:i4>5</vt:i4>
      </vt:variant>
      <vt:variant>
        <vt:lpwstr>http://www.zbirka.si/</vt:lpwstr>
      </vt:variant>
      <vt:variant>
        <vt:lpwstr/>
      </vt:variant>
      <vt:variant>
        <vt:i4>3801141</vt:i4>
      </vt:variant>
      <vt:variant>
        <vt:i4>0</vt:i4>
      </vt:variant>
      <vt:variant>
        <vt:i4>0</vt:i4>
      </vt:variant>
      <vt:variant>
        <vt:i4>5</vt:i4>
      </vt:variant>
      <vt:variant>
        <vt:lpwstr>http://www.wikipedija.org/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