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D063" w14:textId="77777777" w:rsidR="00F21B23" w:rsidRDefault="00E46CD1" w:rsidP="00F21B23">
      <w:pPr>
        <w:jc w:val="center"/>
      </w:pPr>
      <w:bookmarkStart w:id="0" w:name="_GoBack"/>
      <w:bookmarkEnd w:id="0"/>
      <w:r>
        <w:pict w14:anchorId="112A678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40.5pt" fillcolor="black">
            <v:shadow on="t" type="perspective" color="#c7dfd3" opacity="52429f" origin="-.5,-.5" offset="-26pt,-36pt" matrix="1.25,,,1.25"/>
            <v:textpath style="font-family:&quot;Times New Roman&quot;;font-weight:bold;v-text-kern:t" trim="t" fitpath="t" string="Robert Schumann"/>
          </v:shape>
        </w:pict>
      </w:r>
    </w:p>
    <w:p w14:paraId="5396444C" w14:textId="77777777" w:rsidR="00F21B23" w:rsidRDefault="00F21B23" w:rsidP="00F21B23"/>
    <w:p w14:paraId="46C70BD3" w14:textId="77777777" w:rsidR="00F21B23" w:rsidRDefault="00F21B23" w:rsidP="00F21B23"/>
    <w:p w14:paraId="5D1D6CED" w14:textId="77777777" w:rsidR="00F21B23" w:rsidRDefault="00F21B23" w:rsidP="00F21B23"/>
    <w:p w14:paraId="4CE8A0AE" w14:textId="77777777" w:rsidR="00F21B23" w:rsidRDefault="00F21B23" w:rsidP="00F21B23"/>
    <w:p w14:paraId="13691239" w14:textId="77777777" w:rsidR="00F21B23" w:rsidRDefault="00F21B23" w:rsidP="00F21B23"/>
    <w:p w14:paraId="40ECD479" w14:textId="77777777" w:rsidR="00F21B23" w:rsidRDefault="00E46CD1" w:rsidP="00F21B23">
      <w:r>
        <w:rPr>
          <w:noProof/>
        </w:rPr>
        <w:pict w14:anchorId="22D2E3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6.4pt;width:198.75pt;height:273.75pt;z-index:-251656704;mso-position-horizontal:center" stroked="t" strokeweight="2pt">
            <v:imagedata r:id="rId4" o:title="Schuhmann"/>
          </v:shape>
        </w:pict>
      </w:r>
    </w:p>
    <w:p w14:paraId="589FEF89" w14:textId="77777777" w:rsidR="00F21B23" w:rsidRDefault="00F21B23" w:rsidP="00F21B23"/>
    <w:p w14:paraId="0AB542D9" w14:textId="77777777" w:rsidR="00F21B23" w:rsidRDefault="00F21B23" w:rsidP="00F21B23"/>
    <w:p w14:paraId="66D23DC5" w14:textId="77777777" w:rsidR="00F21B23" w:rsidRDefault="00F21B23" w:rsidP="00F21B23"/>
    <w:p w14:paraId="2A989E96" w14:textId="77777777" w:rsidR="00F21B23" w:rsidRDefault="00F21B23" w:rsidP="00F21B23"/>
    <w:p w14:paraId="3C08A92C" w14:textId="77777777" w:rsidR="00F21B23" w:rsidRPr="00F21B23" w:rsidRDefault="00F21B23" w:rsidP="00F21B23"/>
    <w:p w14:paraId="334EDE2B" w14:textId="77777777" w:rsidR="00F21B23" w:rsidRPr="00F21B23" w:rsidRDefault="00F21B23" w:rsidP="00F21B23"/>
    <w:p w14:paraId="73ADE1A6" w14:textId="77777777" w:rsidR="00F21B23" w:rsidRPr="00F21B23" w:rsidRDefault="00F21B23" w:rsidP="00F21B23"/>
    <w:p w14:paraId="70B688D3" w14:textId="77777777" w:rsidR="00F21B23" w:rsidRPr="00F21B23" w:rsidRDefault="00F21B23" w:rsidP="00F21B23"/>
    <w:p w14:paraId="25ABF9AB" w14:textId="77777777" w:rsidR="00F21B23" w:rsidRPr="00F21B23" w:rsidRDefault="00F21B23" w:rsidP="00F21B23"/>
    <w:p w14:paraId="5195E811" w14:textId="77777777" w:rsidR="00F21B23" w:rsidRPr="00F21B23" w:rsidRDefault="00F21B23" w:rsidP="00F21B23"/>
    <w:p w14:paraId="7EF4B0EF" w14:textId="77777777" w:rsidR="00F21B23" w:rsidRPr="00F21B23" w:rsidRDefault="00F21B23" w:rsidP="00F21B23"/>
    <w:p w14:paraId="0C34BC16" w14:textId="77777777" w:rsidR="00F21B23" w:rsidRPr="00F21B23" w:rsidRDefault="00F21B23" w:rsidP="00F21B23"/>
    <w:p w14:paraId="5E2043D3" w14:textId="77777777" w:rsidR="00F21B23" w:rsidRPr="00F21B23" w:rsidRDefault="00F21B23" w:rsidP="00F21B23"/>
    <w:p w14:paraId="16D6D976" w14:textId="77777777" w:rsidR="00F21B23" w:rsidRPr="00F21B23" w:rsidRDefault="00F21B23" w:rsidP="00F21B23"/>
    <w:p w14:paraId="4B61353F" w14:textId="77777777" w:rsidR="00F21B23" w:rsidRPr="00F21B23" w:rsidRDefault="00F21B23" w:rsidP="00F21B23"/>
    <w:p w14:paraId="6B448042" w14:textId="77777777" w:rsidR="00F21B23" w:rsidRPr="00F21B23" w:rsidRDefault="00F21B23" w:rsidP="00F21B23"/>
    <w:p w14:paraId="3DF96408" w14:textId="77777777" w:rsidR="00F21B23" w:rsidRPr="00F21B23" w:rsidRDefault="00F21B23" w:rsidP="00F21B23"/>
    <w:p w14:paraId="237F4AB8" w14:textId="77777777" w:rsidR="00F21B23" w:rsidRPr="00F21B23" w:rsidRDefault="00F21B23" w:rsidP="00F21B23"/>
    <w:p w14:paraId="65623714" w14:textId="77777777" w:rsidR="00F21B23" w:rsidRPr="00F21B23" w:rsidRDefault="00F21B23" w:rsidP="00F21B23"/>
    <w:p w14:paraId="03E7E9FD" w14:textId="77777777" w:rsidR="00F21B23" w:rsidRPr="00F21B23" w:rsidRDefault="00F21B23" w:rsidP="00F21B23"/>
    <w:p w14:paraId="73083BB7" w14:textId="77777777" w:rsidR="00F21B23" w:rsidRPr="00F21B23" w:rsidRDefault="00F21B23" w:rsidP="00F21B23"/>
    <w:p w14:paraId="1DE7CD26" w14:textId="77777777" w:rsidR="00F21B23" w:rsidRPr="00F21B23" w:rsidRDefault="00F21B23" w:rsidP="00F21B23"/>
    <w:p w14:paraId="60B5F369" w14:textId="77777777" w:rsidR="00F21B23" w:rsidRPr="00F21B23" w:rsidRDefault="00F21B23" w:rsidP="00F21B23"/>
    <w:p w14:paraId="3F47DD5C" w14:textId="77777777" w:rsidR="00F21B23" w:rsidRPr="00F21B23" w:rsidRDefault="00F21B23" w:rsidP="00F21B23"/>
    <w:p w14:paraId="4303E092" w14:textId="77777777" w:rsidR="00F21B23" w:rsidRPr="00F21B23" w:rsidRDefault="00F21B23" w:rsidP="00F21B23"/>
    <w:p w14:paraId="06CB2C31" w14:textId="77777777" w:rsidR="00F21B23" w:rsidRPr="00F21B23" w:rsidRDefault="00F21B23" w:rsidP="00F21B23"/>
    <w:p w14:paraId="3B6AFD89" w14:textId="77777777" w:rsidR="00F21B23" w:rsidRPr="00F21B23" w:rsidRDefault="00F21B23" w:rsidP="00F21B23"/>
    <w:p w14:paraId="128D5148" w14:textId="77777777" w:rsidR="00F21B23" w:rsidRPr="00F21B23" w:rsidRDefault="00F21B23" w:rsidP="00F21B23"/>
    <w:p w14:paraId="5273E8D5" w14:textId="77777777" w:rsidR="00F21B23" w:rsidRPr="00F21B23" w:rsidRDefault="00F21B23" w:rsidP="00F21B23"/>
    <w:p w14:paraId="43B81DA1" w14:textId="77777777" w:rsidR="00F21B23" w:rsidRPr="00F21B23" w:rsidRDefault="00F21B23" w:rsidP="00F21B23"/>
    <w:p w14:paraId="07D7D865" w14:textId="77777777" w:rsidR="00FE2C13" w:rsidRDefault="00554F64" w:rsidP="00F21B23">
      <w:pPr>
        <w:rPr>
          <w:i/>
        </w:rPr>
      </w:pPr>
      <w:r>
        <w:rPr>
          <w:i/>
        </w:rPr>
        <w:t xml:space="preserve"> </w:t>
      </w:r>
    </w:p>
    <w:p w14:paraId="400FE2DD" w14:textId="77777777" w:rsidR="00FE2C13" w:rsidRDefault="00FE2C13" w:rsidP="00F21B23">
      <w:pPr>
        <w:rPr>
          <w:i/>
        </w:rPr>
      </w:pPr>
    </w:p>
    <w:p w14:paraId="4A89DA19" w14:textId="7E95489E" w:rsidR="00F21B23" w:rsidRDefault="00F21B23" w:rsidP="00F21B23">
      <w:r w:rsidRPr="00F21B23">
        <w:rPr>
          <w:i/>
        </w:rPr>
        <w:tab/>
      </w:r>
      <w:r w:rsidRPr="00F21B23">
        <w:rPr>
          <w:i/>
        </w:rPr>
        <w:tab/>
      </w:r>
      <w:r>
        <w:tab/>
      </w:r>
    </w:p>
    <w:p w14:paraId="2580DF3B" w14:textId="77777777" w:rsidR="00F21B23" w:rsidRDefault="00F21B23" w:rsidP="00F21B23"/>
    <w:p w14:paraId="5C008E5C" w14:textId="77777777" w:rsidR="00F21B23" w:rsidRDefault="00F21B23" w:rsidP="00F21B23"/>
    <w:p w14:paraId="1C62348B" w14:textId="77777777" w:rsidR="00F21B23" w:rsidRDefault="00F21B23" w:rsidP="00F21B23"/>
    <w:p w14:paraId="7E867928" w14:textId="77777777" w:rsidR="00F21B23" w:rsidRDefault="00F21B23" w:rsidP="00F21B23"/>
    <w:p w14:paraId="07E2EA5F" w14:textId="77777777" w:rsidR="00F21B23" w:rsidRDefault="00F21B23" w:rsidP="00F21B23"/>
    <w:p w14:paraId="2745F549" w14:textId="77777777" w:rsidR="00F21B23" w:rsidRDefault="00E46CD1" w:rsidP="00F21B23">
      <w:r>
        <w:rPr>
          <w:noProof/>
        </w:rPr>
        <w:pict w14:anchorId="0F8125FF">
          <v:line id="_x0000_s1045" style="position:absolute;z-index:251657728" from="0,25.85pt" to="450pt,25.85pt" strokeweight="7.5pt">
            <v:stroke startarrow="diamond" startarrowwidth="narrow" startarrowlength="long" endarrow="diamond" endarrowwidth="narrow" endarrowlength="long"/>
          </v:line>
        </w:pict>
      </w:r>
      <w:r>
        <w:rPr>
          <w:noProof/>
        </w:rPr>
        <w:pict w14:anchorId="689B6D3E">
          <v:line id="_x0000_s1043" style="position:absolute;z-index:251655680" from="0,-730.15pt" to="450pt,-730.15pt" strokeweight="7.5pt">
            <v:stroke startarrow="diamond" startarrowwidth="narrow" startarrowlength="long" endarrow="diamond" endarrowwidth="narrow" endarrowlength="long"/>
          </v:line>
        </w:pict>
      </w:r>
    </w:p>
    <w:p w14:paraId="41DFC2E4" w14:textId="77777777" w:rsidR="00F21B23" w:rsidRDefault="00E46CD1" w:rsidP="004B0E95">
      <w:pPr>
        <w:jc w:val="both"/>
      </w:pPr>
      <w:r>
        <w:rPr>
          <w:noProof/>
        </w:rPr>
        <w:lastRenderedPageBreak/>
        <w:pict w14:anchorId="2DBAD9E9">
          <v:line id="_x0000_s1044" style="position:absolute;left:0;text-align:left;z-index:251656704" from="12pt,-33pt" to="462pt,-33pt" strokeweight="7.5pt">
            <v:stroke startarrow="diamond" startarrowwidth="narrow" startarrowlength="long" endarrow="diamond" endarrowwidth="narrow" endarrowlength="long"/>
          </v:line>
        </w:pict>
      </w:r>
    </w:p>
    <w:p w14:paraId="404488B5" w14:textId="77777777" w:rsidR="00584418" w:rsidRPr="00584418" w:rsidRDefault="00584418" w:rsidP="004B0E95">
      <w:pPr>
        <w:jc w:val="both"/>
      </w:pPr>
      <w:r w:rsidRPr="00584418">
        <w:rPr>
          <w:b/>
        </w:rPr>
        <w:t>Robert Schumann</w:t>
      </w:r>
      <w:r w:rsidR="00F21B23" w:rsidRPr="00584418">
        <w:t xml:space="preserve">, </w:t>
      </w:r>
      <w:r w:rsidR="004B0E95">
        <w:t>r</w:t>
      </w:r>
      <w:r w:rsidRPr="00584418">
        <w:t>ojen 6.6.1810 v Zwickauu.</w:t>
      </w:r>
    </w:p>
    <w:p w14:paraId="203D6677" w14:textId="77777777" w:rsidR="004B0E95" w:rsidRDefault="00584418" w:rsidP="004B0E95">
      <w:pPr>
        <w:jc w:val="both"/>
      </w:pPr>
      <w:r w:rsidRPr="00584418">
        <w:t>V šoli se je pretežno zanimal za literaturo</w:t>
      </w:r>
      <w:r w:rsidR="004B0E95">
        <w:t>, šele 1830 med š</w:t>
      </w:r>
      <w:r w:rsidRPr="00584418">
        <w:t>tudijem prava se je dokončno odločil za glasbo. Klavir je študiral pri Wiehku v Leipzigu, po 1831, ko mu je ohromel prst na roki, pa se je posvetil lastnemu kompozicijskemu ustvarjanju. Leta 1834 je zač</w:t>
      </w:r>
      <w:r w:rsidR="004B0E95">
        <w:t>el izdajati Neue Zeitschrift fü</w:t>
      </w:r>
      <w:r w:rsidRPr="00584418">
        <w:t>r Musik in bil glavni urednik do 1842. Leta 1840 se je poročil s Claro Wieck; 1844 so je preselil v Dresden, nato od 1850</w:t>
      </w:r>
      <w:r w:rsidR="004B0E95">
        <w:t xml:space="preserve"> mestni glasbeni ravnatelj v Dü</w:t>
      </w:r>
      <w:r w:rsidRPr="00584418">
        <w:t xml:space="preserve">sseldorfu, 1854 poskus samomora in po lastni želji interniran v umobolnico. Po mnogih stranpoteh (Študij prava, literarna dela, glasbene kritike, klavir) je Schuman končno uspela pot do komponiranja, pri čemer se je zaradi svoje dvojne nadarjenosti - glasbene in literarne - dolgo časa ukvarjal s kompozicijo in glasbeno kritiko. </w:t>
      </w:r>
    </w:p>
    <w:p w14:paraId="6E90AD7B" w14:textId="77777777" w:rsidR="004B0E95" w:rsidRDefault="00584418" w:rsidP="004B0E95">
      <w:pPr>
        <w:jc w:val="both"/>
      </w:pPr>
      <w:r w:rsidRPr="00584418">
        <w:t>Potem ko je nekako deset let pisal samo za klavir, se je 1840 posvetil samospevu, leto pozneje simfoniji, nato komorni glasbi, oratoriju in končno se je poskusil še v operi. Začel je v slogu romantičnega glasbenega aforizma (male oblike) v klavirski glasbi, ki je pogosto vezana na zunajglasbene vtise, se pa po 1841 vedno močneje bliža klasičnim in pozneje tudi baročnim oblikam.</w:t>
      </w:r>
    </w:p>
    <w:p w14:paraId="3F5C481C" w14:textId="77777777" w:rsidR="00584418" w:rsidRPr="00584418" w:rsidRDefault="00584418" w:rsidP="004B0E95">
      <w:pPr>
        <w:jc w:val="both"/>
      </w:pPr>
      <w:r w:rsidRPr="00584418">
        <w:t xml:space="preserve"> Schumannov pomen za njegov čas in njegov zgodovinski pomen sloni na njegovi bogati in neposredni melodični in harmonski romantični govorici, ki jo prav tako posrečeno postavlja v službo zunajglasbenih pobud, kot jo zna povezati s formami klasike.</w:t>
      </w:r>
    </w:p>
    <w:p w14:paraId="524740E6" w14:textId="77777777" w:rsidR="00584418" w:rsidRDefault="004B0E95" w:rsidP="004B0E95">
      <w:pPr>
        <w:jc w:val="both"/>
      </w:pPr>
      <w:r w:rsidRPr="004B0E95">
        <w:t xml:space="preserve">Med njegova pomembnejša dela prištevamo še njegove štiri </w:t>
      </w:r>
      <w:hyperlink r:id="rId5" w:tooltip="Simfonija" w:history="1">
        <w:r w:rsidRPr="004B0E95">
          <w:rPr>
            <w:rStyle w:val="Hyperlink"/>
            <w:color w:val="auto"/>
            <w:u w:val="none"/>
          </w:rPr>
          <w:t>simfonije</w:t>
        </w:r>
      </w:hyperlink>
      <w:r w:rsidRPr="004B0E95">
        <w:t xml:space="preserve">, mnoge komorne in vokalne skladbe, </w:t>
      </w:r>
      <w:hyperlink r:id="rId6" w:tooltip="Klavirski koncert (članek še ni napisan)" w:history="1">
        <w:r w:rsidRPr="004B0E95">
          <w:rPr>
            <w:rStyle w:val="Hyperlink"/>
            <w:color w:val="auto"/>
            <w:u w:val="none"/>
          </w:rPr>
          <w:t>klavirski koncert</w:t>
        </w:r>
      </w:hyperlink>
      <w:r w:rsidRPr="004B0E95">
        <w:t xml:space="preserve"> in koncert za </w:t>
      </w:r>
      <w:hyperlink r:id="rId7" w:tooltip="Violončelo" w:history="1">
        <w:r w:rsidRPr="004B0E95">
          <w:rPr>
            <w:rStyle w:val="Hyperlink"/>
            <w:color w:val="auto"/>
            <w:u w:val="none"/>
          </w:rPr>
          <w:t>violončelo</w:t>
        </w:r>
      </w:hyperlink>
      <w:r w:rsidRPr="004B0E95">
        <w:t xml:space="preserve"> in </w:t>
      </w:r>
      <w:hyperlink r:id="rId8" w:tooltip="Orkester" w:history="1">
        <w:r w:rsidRPr="004B0E95">
          <w:rPr>
            <w:rStyle w:val="Hyperlink"/>
            <w:color w:val="auto"/>
            <w:u w:val="none"/>
          </w:rPr>
          <w:t>orkester</w:t>
        </w:r>
      </w:hyperlink>
      <w:r w:rsidRPr="004B0E95">
        <w:t>.</w:t>
      </w:r>
    </w:p>
    <w:p w14:paraId="12919285" w14:textId="77777777" w:rsidR="004B0E95" w:rsidRDefault="004B0E95" w:rsidP="004B0E95">
      <w:pPr>
        <w:jc w:val="both"/>
      </w:pPr>
      <w:r>
        <w:t>Umrl je 29. julija 1856, v Nemčiji.</w:t>
      </w:r>
    </w:p>
    <w:p w14:paraId="75AEBF6C" w14:textId="77777777" w:rsidR="004B0E95" w:rsidRDefault="004B0E95" w:rsidP="004B0E95">
      <w:pPr>
        <w:jc w:val="both"/>
      </w:pPr>
    </w:p>
    <w:p w14:paraId="4BF27A89" w14:textId="77777777" w:rsidR="004B0E95" w:rsidRDefault="004B0E95" w:rsidP="004B0E95">
      <w:pPr>
        <w:jc w:val="both"/>
      </w:pPr>
    </w:p>
    <w:p w14:paraId="3053AD9E" w14:textId="77777777" w:rsidR="004B0E95" w:rsidRPr="004B0E95" w:rsidRDefault="004B0E95" w:rsidP="004B0E95">
      <w:pPr>
        <w:jc w:val="both"/>
      </w:pPr>
      <w:r w:rsidRPr="004B0E95">
        <w:rPr>
          <w:b/>
        </w:rPr>
        <w:t>Romantika</w:t>
      </w:r>
      <w:r w:rsidRPr="004B0E95">
        <w:t xml:space="preserve"> v glasbeni umetnosti pomeni izredno bogato obdobje in sicer po vsebini, raznolikosti oblik, številu komponistov in stvaritev. Glasba se je preselila iz plemiških dvorcev v meščanske salone, koncertne dvorane in gledališča. </w:t>
      </w:r>
    </w:p>
    <w:p w14:paraId="153843B1" w14:textId="77777777" w:rsidR="004B0E95" w:rsidRPr="004B0E95" w:rsidRDefault="004B0E95" w:rsidP="004B0E95">
      <w:pPr>
        <w:jc w:val="both"/>
      </w:pPr>
      <w:r w:rsidRPr="004B0E95">
        <w:t>Značilnosti romantične glasbe se kažejo v nemirnih ritmih, polnih različnih nasprotij. Melodije so zelo razgibane, oblikovane v širokih melodičnih lokih, pogosto nesimetrične, v njih zasledimo tudi kromatiko. Harmonije so drzne, tonalnost (glavno jedro) se rahlja, nastajajo nove akordične tvorbe.</w:t>
      </w:r>
    </w:p>
    <w:p w14:paraId="2A89A71B" w14:textId="77777777" w:rsidR="004B0E95" w:rsidRPr="004B0E95" w:rsidRDefault="004B0E95" w:rsidP="004B0E95">
      <w:pPr>
        <w:jc w:val="both"/>
      </w:pPr>
      <w:r w:rsidRPr="004B0E95">
        <w:t>Celotno obdobje romantike lahko razdelimo na čas zgodnje, nove in pozne romantike, ki pa že deloma sega v 20. stoletje.</w:t>
      </w:r>
    </w:p>
    <w:p w14:paraId="7DDC8D6C" w14:textId="77777777" w:rsidR="004B0E95" w:rsidRPr="004B0E95" w:rsidRDefault="00E46CD1" w:rsidP="004B0E95">
      <w:pPr>
        <w:jc w:val="both"/>
      </w:pPr>
      <w:r>
        <w:rPr>
          <w:noProof/>
        </w:rPr>
        <w:pict w14:anchorId="7446992E">
          <v:line id="_x0000_s1046" style="position:absolute;left:0;text-align:left;z-index:251658752" from="12pt,267.65pt" to="462pt,267.65pt" strokeweight="7.5pt">
            <v:stroke startarrow="diamond" startarrowwidth="narrow" startarrowlength="long" endarrow="diamond" endarrowwidth="narrow" endarrowlength="long"/>
          </v:line>
        </w:pict>
      </w:r>
    </w:p>
    <w:sectPr w:rsidR="004B0E95" w:rsidRPr="004B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B23"/>
    <w:rsid w:val="00046ACC"/>
    <w:rsid w:val="003D5677"/>
    <w:rsid w:val="004B0E95"/>
    <w:rsid w:val="004B63F3"/>
    <w:rsid w:val="00554F64"/>
    <w:rsid w:val="00584418"/>
    <w:rsid w:val="008D27B9"/>
    <w:rsid w:val="008D53EB"/>
    <w:rsid w:val="009F3DB4"/>
    <w:rsid w:val="00A2172D"/>
    <w:rsid w:val="00E46CD1"/>
    <w:rsid w:val="00F21B23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FDF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21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4418"/>
    <w:pPr>
      <w:spacing w:before="100" w:beforeAutospacing="1" w:after="100" w:afterAutospacing="1"/>
    </w:pPr>
  </w:style>
  <w:style w:type="character" w:styleId="Hyperlink">
    <w:name w:val="Hyperlink"/>
    <w:rsid w:val="004B0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Orke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iki/Violon%C4%8De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.wikipedia.org/w/index.php?title=Klavirski_koncert&amp;action=edit&amp;redlink=1" TargetMode="External"/><Relationship Id="rId5" Type="http://schemas.openxmlformats.org/officeDocument/2006/relationships/hyperlink" Target="http://sl.wikipedia.org/wiki/Simfonij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http://sl.wikipedia.org/wiki/Orkester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http://sl.wikipedia.org/wiki/Violon%C4%8Delo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http://sl.wikipedia.org/w/index.php?title=Klavirski_koncert&amp;action=edit&amp;redlink=1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http://sl.wikipedia.org/wiki/Simfonija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