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D8266" w14:textId="4F43D404" w:rsidR="002B7185" w:rsidRDefault="0021433B">
      <w:bookmarkStart w:id="0" w:name="_GoBack"/>
      <w:bookmarkEnd w:id="0"/>
      <w:r w:rsidRPr="001B37AC">
        <w:rPr>
          <w:b/>
          <w:sz w:val="28"/>
        </w:rPr>
        <w:t>DANE ŠKERL</w:t>
      </w:r>
      <w:r>
        <w:br/>
        <w:t>(26.8.1931 – 4.5.2002)</w:t>
      </w:r>
      <w:r>
        <w:br/>
      </w:r>
      <w:r>
        <w:br/>
        <w:t xml:space="preserve">Za slovenskega skladatelja Daneta Škerla so že zgodaj zapisali, da je glasbenik z veliko talenta in strokovnega glasbenega znanja. Uspešno je deloval tako v tujini kot doma in lahko bi rekli, da je bil nadvse odprta osebnost, ki je rad in živahno deloval tako v profesionalnih glasbenih organizacijah kot tudi v amaterskih društvih, kjer je že od mladosti dalje vodil pevske zbore. </w:t>
      </w:r>
      <w:r>
        <w:br/>
        <w:t xml:space="preserve">Z glasbo je bil povezan že od mladosti. Rojen je bil 26. avgusta 1931 v družini slovenskega kulturnega delavca, književnika in prevajalca Silvestra Škerla, kjer je zgodaj prišel v stik z mnogimi znanimi Slovenci, predvsem pa z umetnostjo in umetniki. Njegovo glasbeno šolanje je bilo spričo talenta hitro; pri 8 letih začel komponirati, kasneje pa so ga tudi sprejeli na glasbeno akademijo, kjer je nastal njegov Concertino za klavir in orkester, v katerem se že nakazujejo značilnosti Škerlove glasbe. Po diplomi je poučeval v glasbenih šolah, vodil 3 različne orkestre in z njimi dosegal velike uspehe. Za te različne skladbe je tudi veliko pisal in nastale so številne skladbe za mladino, obenem pa glasba za filme, scenska glasba in večja dela. Naslednji vidnejši dogodek v njegovem življenju je 29-letni Dane v Sarajevu, kamor je odšel na novoustanovljeno glasbeno akademijo. Tu se je začelo plodno in bogato obdobje, saj je hkrati delal kot programer radijskega programa in kot dirigent radijskega simfoničnega orkestra. Tu so nastala številna njegova dela, kar kaže na zares plodno obdobje. Trdno se je zapisal tudi v bosansko glasbo in kot profesor vzgajal mladi bosanski naraščaj. Po 10 letih se je vrnil v Ljubljano. Sledila je vrsta najrazličnejših del, ki so nastala v glavnem v Trenti, ob Soči. Leta 1995 se je upokojil kot profesor za kompozicijo na Akademiji za glasbo v Ljubljani. Po upokojitvi se je zlasti veliko ukvarjal z zaščito avtorskih pravic. Sicer pa se je vedno bolj zadrževal v »svoji« Trenti, kjer je 4. maja 2002 tudi umrl. </w:t>
      </w:r>
      <w:r>
        <w:br/>
        <w:t>Dela:</w:t>
      </w:r>
      <w:r>
        <w:br/>
        <w:t>-7 simfonij -Violinski koncert</w:t>
      </w:r>
      <w:r>
        <w:br/>
        <w:t>-Concertino št. 1 za klavir in godala -Koncert za orkester št. 3</w:t>
      </w:r>
      <w:r>
        <w:br/>
        <w:t>-Serenada za godala -3 intermezzi, za violončelo in orkester</w:t>
      </w:r>
      <w:r>
        <w:br/>
        <w:t>-Koncert za orkester št. 1 -Kantate, baleti; filmska glasba</w:t>
      </w:r>
      <w:r>
        <w:br/>
        <w:t>-Concertino št. 2 za klavir in godala</w:t>
      </w:r>
      <w:r>
        <w:br/>
        <w:t>-18 etud za godala</w:t>
      </w:r>
      <w:r>
        <w:br/>
        <w:t>-Invenzioni za violino in godala</w:t>
      </w:r>
      <w:r>
        <w:br/>
        <w:t>-Kontrasti</w:t>
      </w:r>
      <w:r>
        <w:br/>
        <w:t>-Koncert za klarinet in orkester</w:t>
      </w:r>
      <w:r>
        <w:br/>
        <w:t>-Sinfonietta št. 1</w:t>
      </w:r>
      <w:r>
        <w:br/>
        <w:t>-Piccola Suite</w:t>
      </w:r>
      <w:r>
        <w:br/>
        <w:t>-Improvisazioni concertanti, za rog, violo in orkester</w:t>
      </w:r>
      <w:r>
        <w:br/>
        <w:t>-Intrada</w:t>
      </w:r>
      <w:r>
        <w:br/>
        <w:t>-Musica funebre, za pozavno in orkester</w:t>
      </w:r>
      <w:r>
        <w:br/>
        <w:t>-Sinfonietta št. 2</w:t>
      </w:r>
      <w:r>
        <w:br/>
        <w:t>-Sinfonietta št. 3</w:t>
      </w:r>
      <w:r>
        <w:br/>
        <w:t>-Koncert za orkester št. 2</w:t>
      </w:r>
      <w:r>
        <w:br/>
        <w:t>-3 simfonične skice</w:t>
      </w:r>
      <w:r>
        <w:br/>
        <w:t>Viri:</w:t>
      </w:r>
      <w:r>
        <w:br/>
        <w:t xml:space="preserve">Zgodbe o glasbi in glasbenikih, Primož Kuret, 129-134 </w:t>
      </w:r>
    </w:p>
    <w:sectPr w:rsidR="002B7185">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33B"/>
    <w:rsid w:val="001B37AC"/>
    <w:rsid w:val="0021433B"/>
    <w:rsid w:val="00261D03"/>
    <w:rsid w:val="002B7185"/>
    <w:rsid w:val="002F39F6"/>
    <w:rsid w:val="005E71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33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2019-05-06T08:09:00Z</dcterms:created>
  <dcterms:modified xsi:type="dcterms:W3CDTF">2019-05-06T08:09:00Z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