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5B94C" w14:textId="05E0A07D" w:rsidR="00F509CB" w:rsidRPr="000C7EBB" w:rsidRDefault="00BB5CF5" w:rsidP="00DD7215">
      <w:pPr>
        <w:pStyle w:val="NormalWeb"/>
        <w:spacing w:before="0" w:beforeAutospacing="0" w:after="0" w:afterAutospacing="0"/>
        <w:rPr>
          <w:rFonts w:ascii="Blackadder ITC" w:hAnsi="Blackadder ITC"/>
          <w:b/>
          <w:color w:val="auto"/>
          <w:sz w:val="28"/>
          <w:szCs w:val="28"/>
        </w:rPr>
      </w:pPr>
      <w:bookmarkStart w:id="0" w:name="_GoBack"/>
      <w:bookmarkEnd w:id="0"/>
      <w:r>
        <w:rPr>
          <w:rFonts w:ascii="Blackadder ITC" w:hAnsi="Blackadder ITC"/>
          <w:b/>
          <w:color w:val="auto"/>
          <w:sz w:val="28"/>
          <w:szCs w:val="28"/>
        </w:rPr>
        <w:t xml:space="preserve"> </w:t>
      </w:r>
    </w:p>
    <w:p w14:paraId="069281E3"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3D8D9CE2"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7CC86583"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2EEB4382"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1289A1E1"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4513EB70" w14:textId="77777777" w:rsidR="00F509CB" w:rsidRPr="000C7EBB" w:rsidRDefault="00F509CB" w:rsidP="006957A3">
      <w:pPr>
        <w:pStyle w:val="NormalWeb"/>
        <w:spacing w:before="0" w:beforeAutospacing="0" w:after="0" w:afterAutospacing="0"/>
        <w:jc w:val="center"/>
        <w:rPr>
          <w:rFonts w:ascii="Blackadder ITC" w:hAnsi="Blackadder ITC"/>
          <w:b/>
          <w:color w:val="auto"/>
          <w:sz w:val="40"/>
          <w:szCs w:val="40"/>
        </w:rPr>
      </w:pPr>
    </w:p>
    <w:p w14:paraId="283BF218" w14:textId="77777777" w:rsidR="00F509CB" w:rsidRPr="000C7EBB" w:rsidRDefault="006957A3" w:rsidP="006957A3">
      <w:pPr>
        <w:pStyle w:val="NormalWeb"/>
        <w:spacing w:before="0" w:beforeAutospacing="0" w:after="0" w:afterAutospacing="0"/>
        <w:jc w:val="center"/>
        <w:rPr>
          <w:rFonts w:ascii="Blackadder ITC" w:hAnsi="Blackadder ITC"/>
          <w:b/>
          <w:color w:val="auto"/>
          <w:sz w:val="40"/>
          <w:szCs w:val="40"/>
        </w:rPr>
      </w:pPr>
      <w:r w:rsidRPr="000C7EBB">
        <w:rPr>
          <w:rFonts w:ascii="Blackadder ITC" w:hAnsi="Blackadder ITC"/>
          <w:b/>
          <w:color w:val="auto"/>
          <w:sz w:val="40"/>
          <w:szCs w:val="40"/>
        </w:rPr>
        <w:t>2.porocilo:</w:t>
      </w:r>
    </w:p>
    <w:p w14:paraId="1EC3445C" w14:textId="77777777" w:rsidR="006E4761" w:rsidRDefault="006957A3" w:rsidP="006957A3">
      <w:pPr>
        <w:pStyle w:val="NormalWeb"/>
        <w:spacing w:before="0" w:beforeAutospacing="0" w:after="0" w:afterAutospacing="0"/>
        <w:jc w:val="center"/>
        <w:rPr>
          <w:rFonts w:ascii="Blackadder ITC" w:hAnsi="Blackadder ITC"/>
          <w:b/>
          <w:color w:val="auto"/>
          <w:sz w:val="40"/>
          <w:szCs w:val="40"/>
        </w:rPr>
      </w:pPr>
      <w:r w:rsidRPr="000C7EBB">
        <w:rPr>
          <w:rFonts w:ascii="Blackadder ITC" w:hAnsi="Blackadder ITC"/>
          <w:b/>
          <w:color w:val="auto"/>
          <w:sz w:val="40"/>
          <w:szCs w:val="40"/>
        </w:rPr>
        <w:t xml:space="preserve">OPERA: </w:t>
      </w:r>
      <w:r w:rsidR="006E4761">
        <w:rPr>
          <w:rFonts w:ascii="Blackadder ITC" w:hAnsi="Blackadder ITC"/>
          <w:b/>
          <w:color w:val="auto"/>
          <w:sz w:val="40"/>
          <w:szCs w:val="40"/>
        </w:rPr>
        <w:t xml:space="preserve">     </w:t>
      </w:r>
      <w:r w:rsidRPr="000C7EBB">
        <w:rPr>
          <w:rFonts w:ascii="Blackadder ITC" w:hAnsi="Blackadder ITC"/>
          <w:b/>
          <w:color w:val="auto"/>
          <w:sz w:val="40"/>
          <w:szCs w:val="40"/>
        </w:rPr>
        <w:t xml:space="preserve">GIUSEPPE </w:t>
      </w:r>
      <w:r w:rsidR="006E4761">
        <w:rPr>
          <w:rFonts w:ascii="Blackadder ITC" w:hAnsi="Blackadder ITC"/>
          <w:b/>
          <w:color w:val="auto"/>
          <w:sz w:val="40"/>
          <w:szCs w:val="40"/>
        </w:rPr>
        <w:t xml:space="preserve"> </w:t>
      </w:r>
      <w:r w:rsidRPr="000C7EBB">
        <w:rPr>
          <w:rFonts w:ascii="Blackadder ITC" w:hAnsi="Blackadder ITC"/>
          <w:b/>
          <w:color w:val="auto"/>
          <w:sz w:val="40"/>
          <w:szCs w:val="40"/>
        </w:rPr>
        <w:t xml:space="preserve">VERDI </w:t>
      </w:r>
    </w:p>
    <w:p w14:paraId="44223565" w14:textId="77777777" w:rsidR="006E4761" w:rsidRDefault="006E4761" w:rsidP="006957A3">
      <w:pPr>
        <w:pStyle w:val="NormalWeb"/>
        <w:spacing w:before="0" w:beforeAutospacing="0" w:after="0" w:afterAutospacing="0"/>
        <w:jc w:val="center"/>
        <w:rPr>
          <w:rFonts w:ascii="Blackadder ITC" w:hAnsi="Blackadder ITC"/>
          <w:b/>
          <w:color w:val="auto"/>
          <w:sz w:val="40"/>
          <w:szCs w:val="40"/>
        </w:rPr>
      </w:pPr>
    </w:p>
    <w:p w14:paraId="6F673177" w14:textId="77777777" w:rsidR="006957A3" w:rsidRPr="000C7EBB" w:rsidRDefault="006957A3" w:rsidP="006957A3">
      <w:pPr>
        <w:pStyle w:val="NormalWeb"/>
        <w:spacing w:before="0" w:beforeAutospacing="0" w:after="0" w:afterAutospacing="0"/>
        <w:jc w:val="center"/>
        <w:rPr>
          <w:rFonts w:ascii="Blackadder ITC" w:hAnsi="Blackadder ITC"/>
          <w:b/>
          <w:color w:val="auto"/>
          <w:sz w:val="40"/>
          <w:szCs w:val="40"/>
        </w:rPr>
      </w:pPr>
      <w:r w:rsidRPr="000C7EBB">
        <w:rPr>
          <w:rFonts w:ascii="Blackadder ITC" w:hAnsi="Blackadder ITC"/>
          <w:b/>
          <w:color w:val="auto"/>
          <w:sz w:val="40"/>
          <w:szCs w:val="40"/>
        </w:rPr>
        <w:t>NABUCCO</w:t>
      </w:r>
    </w:p>
    <w:p w14:paraId="64E190E6" w14:textId="77777777" w:rsidR="006957A3" w:rsidRPr="000C7EBB" w:rsidRDefault="006957A3" w:rsidP="006957A3">
      <w:pPr>
        <w:pStyle w:val="NormalWeb"/>
        <w:spacing w:before="0" w:beforeAutospacing="0" w:after="0" w:afterAutospacing="0"/>
        <w:jc w:val="center"/>
        <w:rPr>
          <w:rFonts w:ascii="Blackadder ITC" w:hAnsi="Blackadder ITC"/>
          <w:b/>
          <w:color w:val="auto"/>
          <w:sz w:val="24"/>
          <w:szCs w:val="24"/>
        </w:rPr>
      </w:pPr>
    </w:p>
    <w:p w14:paraId="3C80AC55"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2F601E7C"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157E3A37"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268C082E"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65228907"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78EFB3D9"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1ED371A9"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30BC348A" w14:textId="77777777" w:rsidR="00765743" w:rsidRPr="000C7EBB" w:rsidRDefault="00765743" w:rsidP="00DD7215">
      <w:pPr>
        <w:pStyle w:val="NormalWeb"/>
        <w:spacing w:before="0" w:beforeAutospacing="0" w:after="0" w:afterAutospacing="0"/>
        <w:rPr>
          <w:rFonts w:ascii="Blackadder ITC" w:hAnsi="Blackadder ITC"/>
          <w:b/>
          <w:color w:val="auto"/>
          <w:sz w:val="24"/>
          <w:szCs w:val="24"/>
        </w:rPr>
      </w:pPr>
    </w:p>
    <w:p w14:paraId="3F386B4C" w14:textId="77777777" w:rsidR="00F509CB" w:rsidRDefault="00F509CB" w:rsidP="00DD7215">
      <w:pPr>
        <w:pStyle w:val="NormalWeb"/>
        <w:spacing w:before="0" w:beforeAutospacing="0" w:after="0" w:afterAutospacing="0"/>
        <w:rPr>
          <w:rFonts w:ascii="Blackadder ITC" w:hAnsi="Blackadder ITC"/>
          <w:b/>
          <w:color w:val="auto"/>
          <w:sz w:val="24"/>
          <w:szCs w:val="24"/>
        </w:rPr>
      </w:pPr>
    </w:p>
    <w:p w14:paraId="7279224A" w14:textId="77777777" w:rsidR="006E4761" w:rsidRDefault="006E4761" w:rsidP="00DD7215">
      <w:pPr>
        <w:pStyle w:val="NormalWeb"/>
        <w:spacing w:before="0" w:beforeAutospacing="0" w:after="0" w:afterAutospacing="0"/>
        <w:rPr>
          <w:rFonts w:ascii="Blackadder ITC" w:hAnsi="Blackadder ITC"/>
          <w:b/>
          <w:color w:val="auto"/>
          <w:sz w:val="24"/>
          <w:szCs w:val="24"/>
        </w:rPr>
      </w:pPr>
    </w:p>
    <w:p w14:paraId="2C256F5D" w14:textId="77777777" w:rsidR="006E4761" w:rsidRPr="000C7EBB" w:rsidRDefault="006E4761" w:rsidP="00DD7215">
      <w:pPr>
        <w:pStyle w:val="NormalWeb"/>
        <w:spacing w:before="0" w:beforeAutospacing="0" w:after="0" w:afterAutospacing="0"/>
        <w:rPr>
          <w:rFonts w:ascii="Blackadder ITC" w:hAnsi="Blackadder ITC"/>
          <w:b/>
          <w:color w:val="auto"/>
          <w:sz w:val="24"/>
          <w:szCs w:val="24"/>
        </w:rPr>
      </w:pPr>
    </w:p>
    <w:p w14:paraId="332E0DA4"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08CE11AA"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64886C5D"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60B2222C" w14:textId="77777777" w:rsidR="00F509CB" w:rsidRPr="000C7EBB" w:rsidRDefault="00F509CB" w:rsidP="00DD7215">
      <w:pPr>
        <w:pStyle w:val="NormalWeb"/>
        <w:spacing w:before="0" w:beforeAutospacing="0" w:after="0" w:afterAutospacing="0"/>
        <w:rPr>
          <w:rFonts w:ascii="Blackadder ITC" w:hAnsi="Blackadder ITC"/>
          <w:b/>
          <w:color w:val="auto"/>
          <w:sz w:val="24"/>
          <w:szCs w:val="24"/>
        </w:rPr>
      </w:pPr>
    </w:p>
    <w:p w14:paraId="2CD5CB86" w14:textId="1F607E17" w:rsidR="00F509CB" w:rsidRPr="000C7EBB" w:rsidRDefault="007554FC" w:rsidP="00765743">
      <w:pPr>
        <w:pStyle w:val="NormalWeb"/>
        <w:spacing w:before="0" w:beforeAutospacing="0" w:after="0" w:afterAutospacing="0"/>
        <w:jc w:val="right"/>
        <w:rPr>
          <w:rFonts w:ascii="Blackadder ITC" w:hAnsi="Blackadder ITC"/>
          <w:b/>
          <w:color w:val="auto"/>
          <w:sz w:val="28"/>
          <w:szCs w:val="28"/>
        </w:rPr>
      </w:pPr>
      <w:r>
        <w:rPr>
          <w:rFonts w:ascii="Blackadder ITC" w:hAnsi="Blackadder ITC"/>
          <w:b/>
          <w:color w:val="auto"/>
          <w:sz w:val="28"/>
          <w:szCs w:val="28"/>
        </w:rPr>
        <w:t xml:space="preserve"> </w:t>
      </w:r>
    </w:p>
    <w:p w14:paraId="20EDAFD8" w14:textId="77777777" w:rsidR="008A61FA" w:rsidRPr="000C7EBB" w:rsidRDefault="008A61FA" w:rsidP="00DD7215">
      <w:pPr>
        <w:pStyle w:val="NormalWeb"/>
        <w:spacing w:before="0" w:beforeAutospacing="0" w:after="0" w:afterAutospacing="0"/>
        <w:rPr>
          <w:b/>
          <w:i/>
          <w:color w:val="auto"/>
          <w:sz w:val="28"/>
          <w:szCs w:val="28"/>
        </w:rPr>
      </w:pPr>
      <w:r w:rsidRPr="000C7EBB">
        <w:rPr>
          <w:b/>
          <w:i/>
          <w:color w:val="auto"/>
          <w:sz w:val="28"/>
          <w:szCs w:val="28"/>
        </w:rPr>
        <w:lastRenderedPageBreak/>
        <w:t xml:space="preserve">Splošni del: </w:t>
      </w:r>
    </w:p>
    <w:p w14:paraId="597FB4FA" w14:textId="77777777" w:rsidR="008A61FA" w:rsidRPr="000C7EBB" w:rsidRDefault="008A61FA" w:rsidP="00DD7215">
      <w:pPr>
        <w:pStyle w:val="NormalWeb"/>
        <w:spacing w:before="0" w:beforeAutospacing="0" w:after="0" w:afterAutospacing="0"/>
        <w:rPr>
          <w:b/>
          <w:i/>
          <w:color w:val="auto"/>
          <w:sz w:val="28"/>
          <w:szCs w:val="28"/>
        </w:rPr>
      </w:pPr>
      <w:r w:rsidRPr="000C7EBB">
        <w:rPr>
          <w:b/>
          <w:i/>
          <w:color w:val="auto"/>
          <w:sz w:val="28"/>
          <w:szCs w:val="28"/>
        </w:rPr>
        <w:t>Vstopnica:</w:t>
      </w:r>
    </w:p>
    <w:p w14:paraId="134ECDEA" w14:textId="77777777" w:rsidR="008A61FA" w:rsidRPr="000C7EBB" w:rsidRDefault="008A61FA" w:rsidP="00DD7215">
      <w:pPr>
        <w:pStyle w:val="NormalWeb"/>
        <w:spacing w:before="0" w:beforeAutospacing="0" w:after="0" w:afterAutospacing="0"/>
        <w:rPr>
          <w:b/>
          <w:i/>
          <w:color w:val="auto"/>
          <w:sz w:val="28"/>
          <w:szCs w:val="28"/>
        </w:rPr>
      </w:pPr>
    </w:p>
    <w:p w14:paraId="513E3D7C" w14:textId="77777777" w:rsidR="008A61FA" w:rsidRPr="000C7EBB" w:rsidRDefault="008A61FA" w:rsidP="00DD7215">
      <w:pPr>
        <w:pStyle w:val="NormalWeb"/>
        <w:spacing w:before="0" w:beforeAutospacing="0" w:after="0" w:afterAutospacing="0"/>
        <w:rPr>
          <w:b/>
          <w:i/>
          <w:color w:val="auto"/>
          <w:sz w:val="28"/>
          <w:szCs w:val="28"/>
        </w:rPr>
      </w:pPr>
    </w:p>
    <w:p w14:paraId="5BC98FB8" w14:textId="77777777" w:rsidR="008A61FA" w:rsidRPr="000C7EBB" w:rsidRDefault="008A61FA" w:rsidP="00DD7215">
      <w:pPr>
        <w:pStyle w:val="NormalWeb"/>
        <w:spacing w:before="0" w:beforeAutospacing="0" w:after="0" w:afterAutospacing="0"/>
        <w:rPr>
          <w:b/>
          <w:i/>
          <w:color w:val="auto"/>
          <w:sz w:val="28"/>
          <w:szCs w:val="28"/>
        </w:rPr>
      </w:pPr>
    </w:p>
    <w:p w14:paraId="5E9B5F3B" w14:textId="77777777" w:rsidR="008A61FA" w:rsidRPr="000C7EBB" w:rsidRDefault="008A61FA" w:rsidP="00DD7215">
      <w:pPr>
        <w:pStyle w:val="NormalWeb"/>
        <w:spacing w:before="0" w:beforeAutospacing="0" w:after="0" w:afterAutospacing="0"/>
        <w:rPr>
          <w:b/>
          <w:i/>
          <w:color w:val="auto"/>
          <w:sz w:val="28"/>
          <w:szCs w:val="28"/>
        </w:rPr>
      </w:pPr>
    </w:p>
    <w:p w14:paraId="09A14F07" w14:textId="77777777" w:rsidR="008A61FA" w:rsidRPr="000C7EBB" w:rsidRDefault="008A61FA" w:rsidP="00DD7215">
      <w:pPr>
        <w:pStyle w:val="NormalWeb"/>
        <w:spacing w:before="0" w:beforeAutospacing="0" w:after="0" w:afterAutospacing="0"/>
        <w:rPr>
          <w:b/>
          <w:i/>
          <w:color w:val="auto"/>
          <w:sz w:val="28"/>
          <w:szCs w:val="28"/>
        </w:rPr>
      </w:pPr>
    </w:p>
    <w:p w14:paraId="0C6164F0" w14:textId="77777777" w:rsidR="008A61FA" w:rsidRPr="000C7EBB" w:rsidRDefault="008A61FA" w:rsidP="00DD7215">
      <w:pPr>
        <w:pStyle w:val="NormalWeb"/>
        <w:spacing w:before="0" w:beforeAutospacing="0" w:after="0" w:afterAutospacing="0"/>
        <w:rPr>
          <w:b/>
          <w:i/>
          <w:color w:val="auto"/>
          <w:sz w:val="28"/>
          <w:szCs w:val="28"/>
        </w:rPr>
      </w:pPr>
    </w:p>
    <w:p w14:paraId="0F69F0CE" w14:textId="77777777" w:rsidR="008A61FA" w:rsidRPr="000C7EBB" w:rsidRDefault="008A61FA" w:rsidP="00DD7215">
      <w:pPr>
        <w:pStyle w:val="NormalWeb"/>
        <w:spacing w:before="0" w:beforeAutospacing="0" w:after="0" w:afterAutospacing="0"/>
        <w:rPr>
          <w:b/>
          <w:i/>
          <w:color w:val="auto"/>
          <w:sz w:val="28"/>
          <w:szCs w:val="28"/>
        </w:rPr>
      </w:pPr>
    </w:p>
    <w:p w14:paraId="6E47C95A" w14:textId="77777777" w:rsidR="008A61FA" w:rsidRDefault="008A61FA" w:rsidP="00DD7215">
      <w:pPr>
        <w:pStyle w:val="NormalWeb"/>
        <w:spacing w:before="0" w:beforeAutospacing="0" w:after="0" w:afterAutospacing="0"/>
        <w:rPr>
          <w:b/>
          <w:i/>
          <w:color w:val="auto"/>
          <w:sz w:val="28"/>
          <w:szCs w:val="28"/>
        </w:rPr>
      </w:pPr>
    </w:p>
    <w:p w14:paraId="53047C94" w14:textId="77777777" w:rsidR="006E4761" w:rsidRDefault="006E4761" w:rsidP="00DD7215">
      <w:pPr>
        <w:pStyle w:val="NormalWeb"/>
        <w:spacing w:before="0" w:beforeAutospacing="0" w:after="0" w:afterAutospacing="0"/>
        <w:rPr>
          <w:b/>
          <w:i/>
          <w:color w:val="auto"/>
          <w:sz w:val="28"/>
          <w:szCs w:val="28"/>
        </w:rPr>
      </w:pPr>
    </w:p>
    <w:p w14:paraId="6E2C0F68" w14:textId="77777777" w:rsidR="009B20D9" w:rsidRDefault="009B20D9" w:rsidP="00DD7215">
      <w:pPr>
        <w:pStyle w:val="NormalWeb"/>
        <w:spacing w:before="0" w:beforeAutospacing="0" w:after="0" w:afterAutospacing="0"/>
        <w:rPr>
          <w:b/>
          <w:i/>
          <w:color w:val="auto"/>
          <w:sz w:val="28"/>
          <w:szCs w:val="28"/>
        </w:rPr>
      </w:pPr>
    </w:p>
    <w:p w14:paraId="2B57FA39" w14:textId="77777777" w:rsidR="009B20D9" w:rsidRPr="000C7EBB" w:rsidRDefault="009B20D9" w:rsidP="00DD7215">
      <w:pPr>
        <w:pStyle w:val="NormalWeb"/>
        <w:spacing w:before="0" w:beforeAutospacing="0" w:after="0" w:afterAutospacing="0"/>
        <w:rPr>
          <w:b/>
          <w:i/>
          <w:color w:val="auto"/>
          <w:sz w:val="28"/>
          <w:szCs w:val="28"/>
        </w:rPr>
      </w:pPr>
    </w:p>
    <w:p w14:paraId="692736D8" w14:textId="77777777" w:rsidR="008A61FA" w:rsidRPr="000C7EBB" w:rsidRDefault="008A61FA" w:rsidP="00DD7215">
      <w:pPr>
        <w:pStyle w:val="NormalWeb"/>
        <w:spacing w:before="0" w:beforeAutospacing="0" w:after="0" w:afterAutospacing="0"/>
        <w:rPr>
          <w:b/>
          <w:i/>
          <w:color w:val="auto"/>
          <w:sz w:val="28"/>
          <w:szCs w:val="28"/>
        </w:rPr>
      </w:pPr>
    </w:p>
    <w:p w14:paraId="206FEA04" w14:textId="77777777" w:rsidR="008A61FA" w:rsidRPr="000C7EBB" w:rsidRDefault="008A61FA" w:rsidP="00DD7215">
      <w:pPr>
        <w:pStyle w:val="NormalWeb"/>
        <w:spacing w:before="0" w:beforeAutospacing="0" w:after="0" w:afterAutospacing="0"/>
        <w:rPr>
          <w:b/>
          <w:i/>
          <w:color w:val="auto"/>
          <w:sz w:val="28"/>
          <w:szCs w:val="28"/>
        </w:rPr>
      </w:pPr>
      <w:r w:rsidRPr="000C7EBB">
        <w:rPr>
          <w:b/>
          <w:i/>
          <w:color w:val="auto"/>
          <w:sz w:val="28"/>
          <w:szCs w:val="28"/>
        </w:rPr>
        <w:t>Napovednik:</w:t>
      </w:r>
    </w:p>
    <w:p w14:paraId="0071645D" w14:textId="77777777" w:rsidR="008A61FA" w:rsidRPr="000C7EBB" w:rsidRDefault="008A61FA" w:rsidP="00DD7215">
      <w:pPr>
        <w:pStyle w:val="NormalWeb"/>
        <w:spacing w:before="0" w:beforeAutospacing="0" w:after="0" w:afterAutospacing="0"/>
        <w:rPr>
          <w:color w:val="auto"/>
          <w:sz w:val="24"/>
          <w:szCs w:val="24"/>
        </w:rPr>
      </w:pPr>
    </w:p>
    <w:p w14:paraId="1923ED26" w14:textId="77777777" w:rsidR="008A61FA" w:rsidRPr="000C7EBB" w:rsidRDefault="008A61FA" w:rsidP="00DD7215">
      <w:pPr>
        <w:pStyle w:val="NormalWeb"/>
        <w:spacing w:before="0" w:beforeAutospacing="0" w:after="0" w:afterAutospacing="0"/>
        <w:rPr>
          <w:color w:val="auto"/>
          <w:sz w:val="24"/>
          <w:szCs w:val="24"/>
        </w:rPr>
      </w:pPr>
    </w:p>
    <w:tbl>
      <w:tblPr>
        <w:tblpPr w:leftFromText="180" w:rightFromText="180" w:vertAnchor="text" w:tblpY="204"/>
        <w:tblW w:w="2938" w:type="pct"/>
        <w:tblCellSpacing w:w="0" w:type="dxa"/>
        <w:tblCellMar>
          <w:left w:w="0" w:type="dxa"/>
          <w:right w:w="0" w:type="dxa"/>
        </w:tblCellMar>
        <w:tblLook w:val="0000" w:firstRow="0" w:lastRow="0" w:firstColumn="0" w:lastColumn="0" w:noHBand="0" w:noVBand="0"/>
      </w:tblPr>
      <w:tblGrid>
        <w:gridCol w:w="1495"/>
        <w:gridCol w:w="3582"/>
      </w:tblGrid>
      <w:tr w:rsidR="00302565" w:rsidRPr="00302565" w14:paraId="21C158B0" w14:textId="77777777">
        <w:trPr>
          <w:tblCellSpacing w:w="0" w:type="dxa"/>
        </w:trPr>
        <w:tc>
          <w:tcPr>
            <w:tcW w:w="1495" w:type="dxa"/>
            <w:tcBorders>
              <w:bottom w:val="single" w:sz="4" w:space="0" w:color="FFFFEB"/>
            </w:tcBorders>
            <w:shd w:val="clear" w:color="auto" w:fill="990000"/>
            <w:vAlign w:val="center"/>
          </w:tcPr>
          <w:p w14:paraId="124D887A" w14:textId="77777777" w:rsidR="00302565" w:rsidRPr="00302565" w:rsidRDefault="00302565" w:rsidP="00302565">
            <w:pPr>
              <w:jc w:val="center"/>
              <w:rPr>
                <w:rFonts w:ascii="Arial" w:hAnsi="Arial" w:cs="Arial"/>
              </w:rPr>
            </w:pPr>
            <w:r w:rsidRPr="00302565">
              <w:rPr>
                <w:rFonts w:ascii="Arial" w:hAnsi="Arial" w:cs="Arial"/>
                <w:b/>
                <w:bCs/>
              </w:rPr>
              <w:t>15. 12.</w:t>
            </w:r>
            <w:r w:rsidRPr="00302565">
              <w:rPr>
                <w:rFonts w:ascii="Arial" w:hAnsi="Arial" w:cs="Arial"/>
              </w:rPr>
              <w:br/>
              <w:t>petek</w:t>
            </w:r>
          </w:p>
        </w:tc>
        <w:tc>
          <w:tcPr>
            <w:tcW w:w="3582" w:type="dxa"/>
            <w:tcBorders>
              <w:bottom w:val="single" w:sz="4" w:space="0" w:color="800000"/>
            </w:tcBorders>
            <w:shd w:val="clear" w:color="auto" w:fill="FAF5DF"/>
            <w:vAlign w:val="center"/>
          </w:tcPr>
          <w:p w14:paraId="43795BBE" w14:textId="77777777" w:rsidR="00302565" w:rsidRPr="00302565" w:rsidRDefault="00302565" w:rsidP="00302565">
            <w:pPr>
              <w:spacing w:after="240"/>
              <w:jc w:val="center"/>
              <w:rPr>
                <w:rFonts w:ascii="Arial" w:hAnsi="Arial" w:cs="Arial"/>
              </w:rPr>
            </w:pPr>
            <w:r w:rsidRPr="00302565">
              <w:rPr>
                <w:rFonts w:ascii="Tahoma" w:hAnsi="Tahoma" w:cs="Tahoma"/>
                <w:sz w:val="14"/>
                <w:szCs w:val="14"/>
              </w:rPr>
              <w:t>19:30</w:t>
            </w:r>
            <w:r w:rsidRPr="00302565">
              <w:rPr>
                <w:rFonts w:ascii="Tahoma" w:hAnsi="Tahoma" w:cs="Tahoma"/>
                <w:sz w:val="14"/>
                <w:szCs w:val="14"/>
              </w:rPr>
              <w:br/>
            </w:r>
            <w:r w:rsidRPr="00302565">
              <w:rPr>
                <w:rFonts w:ascii="Arial" w:hAnsi="Arial" w:cs="Arial"/>
                <w:b/>
                <w:bCs/>
                <w:sz w:val="16"/>
                <w:szCs w:val="16"/>
              </w:rPr>
              <w:t>Giuseppe Verdi</w:t>
            </w:r>
            <w:r w:rsidRPr="00302565">
              <w:rPr>
                <w:rFonts w:ascii="Arial" w:hAnsi="Arial" w:cs="Arial"/>
                <w:b/>
                <w:bCs/>
                <w:sz w:val="16"/>
                <w:szCs w:val="16"/>
              </w:rPr>
              <w:br/>
              <w:t>NABUCCO</w:t>
            </w:r>
            <w:r w:rsidRPr="00302565">
              <w:rPr>
                <w:rFonts w:ascii="Arial" w:hAnsi="Arial" w:cs="Arial"/>
              </w:rPr>
              <w:br/>
            </w:r>
            <w:r w:rsidRPr="00302565">
              <w:rPr>
                <w:rFonts w:ascii="Tahoma" w:hAnsi="Tahoma" w:cs="Tahoma"/>
                <w:sz w:val="14"/>
                <w:szCs w:val="14"/>
              </w:rPr>
              <w:t>Gospodarsko razstavišče</w:t>
            </w:r>
            <w:r w:rsidRPr="00302565">
              <w:rPr>
                <w:rFonts w:ascii="Tahoma" w:hAnsi="Tahoma" w:cs="Tahoma"/>
                <w:sz w:val="14"/>
                <w:szCs w:val="14"/>
              </w:rPr>
              <w:br/>
              <w:t>[</w:t>
            </w:r>
            <w:hyperlink r:id="rId5" w:history="1">
              <w:r w:rsidRPr="00302565">
                <w:rPr>
                  <w:rStyle w:val="Hyperlink"/>
                  <w:rFonts w:ascii="Tahoma" w:hAnsi="Tahoma" w:cs="Tahoma"/>
                  <w:color w:val="auto"/>
                  <w:sz w:val="14"/>
                  <w:szCs w:val="14"/>
                  <w:bdr w:val="none" w:sz="0" w:space="0" w:color="auto" w:frame="1"/>
                </w:rPr>
                <w:t>Zasedba</w:t>
              </w:r>
            </w:hyperlink>
            <w:r w:rsidRPr="00302565">
              <w:rPr>
                <w:rFonts w:ascii="Tahoma" w:hAnsi="Tahoma" w:cs="Tahoma"/>
                <w:sz w:val="14"/>
                <w:szCs w:val="14"/>
              </w:rPr>
              <w:t>]</w:t>
            </w:r>
            <w:r w:rsidRPr="00302565">
              <w:rPr>
                <w:rFonts w:ascii="Tahoma" w:hAnsi="Tahoma" w:cs="Tahoma"/>
                <w:sz w:val="14"/>
                <w:szCs w:val="14"/>
              </w:rPr>
              <w:br/>
              <w:t>[</w:t>
            </w:r>
            <w:hyperlink r:id="rId6" w:history="1">
              <w:r w:rsidRPr="00302565">
                <w:rPr>
                  <w:rStyle w:val="Hyperlink"/>
                  <w:rFonts w:ascii="Tahoma" w:hAnsi="Tahoma" w:cs="Tahoma"/>
                  <w:color w:val="auto"/>
                  <w:sz w:val="14"/>
                  <w:szCs w:val="14"/>
                  <w:bdr w:val="none" w:sz="0" w:space="0" w:color="auto" w:frame="1"/>
                </w:rPr>
                <w:t>več o predstavi</w:t>
              </w:r>
            </w:hyperlink>
            <w:r w:rsidRPr="00302565">
              <w:rPr>
                <w:rFonts w:ascii="Tahoma" w:hAnsi="Tahoma" w:cs="Tahoma"/>
                <w:sz w:val="14"/>
                <w:szCs w:val="14"/>
              </w:rPr>
              <w:t>]</w:t>
            </w:r>
          </w:p>
        </w:tc>
      </w:tr>
    </w:tbl>
    <w:p w14:paraId="11740CD7" w14:textId="77777777" w:rsidR="008A61FA" w:rsidRPr="000C7EBB" w:rsidRDefault="008A61FA" w:rsidP="00DD7215">
      <w:pPr>
        <w:pStyle w:val="NormalWeb"/>
        <w:spacing w:before="0" w:beforeAutospacing="0" w:after="0" w:afterAutospacing="0"/>
        <w:rPr>
          <w:color w:val="auto"/>
          <w:sz w:val="24"/>
          <w:szCs w:val="24"/>
        </w:rPr>
      </w:pPr>
    </w:p>
    <w:p w14:paraId="2C1D50B9" w14:textId="77777777" w:rsidR="008A61FA" w:rsidRPr="000C7EBB" w:rsidRDefault="008A61FA" w:rsidP="00DD7215">
      <w:pPr>
        <w:pStyle w:val="NormalWeb"/>
        <w:spacing w:before="0" w:beforeAutospacing="0" w:after="0" w:afterAutospacing="0"/>
        <w:rPr>
          <w:color w:val="auto"/>
          <w:sz w:val="24"/>
          <w:szCs w:val="24"/>
        </w:rPr>
      </w:pPr>
    </w:p>
    <w:p w14:paraId="7BAEA105" w14:textId="77777777" w:rsidR="008A61FA" w:rsidRPr="000C7EBB" w:rsidRDefault="008A61FA" w:rsidP="00DD7215">
      <w:pPr>
        <w:pStyle w:val="NormalWeb"/>
        <w:spacing w:before="0" w:beforeAutospacing="0" w:after="0" w:afterAutospacing="0"/>
        <w:rPr>
          <w:color w:val="auto"/>
          <w:sz w:val="24"/>
          <w:szCs w:val="24"/>
        </w:rPr>
      </w:pPr>
    </w:p>
    <w:p w14:paraId="75643885" w14:textId="77777777" w:rsidR="008A61FA" w:rsidRPr="000C7EBB" w:rsidRDefault="008A61FA" w:rsidP="00DD7215">
      <w:pPr>
        <w:pStyle w:val="NormalWeb"/>
        <w:spacing w:before="0" w:beforeAutospacing="0" w:after="0" w:afterAutospacing="0"/>
        <w:rPr>
          <w:color w:val="auto"/>
          <w:sz w:val="24"/>
          <w:szCs w:val="24"/>
        </w:rPr>
      </w:pPr>
    </w:p>
    <w:p w14:paraId="20D94253" w14:textId="77777777" w:rsidR="008A61FA" w:rsidRPr="000C7EBB" w:rsidRDefault="008A61FA" w:rsidP="00DD7215">
      <w:pPr>
        <w:pStyle w:val="NormalWeb"/>
        <w:spacing w:before="0" w:beforeAutospacing="0" w:after="0" w:afterAutospacing="0"/>
        <w:rPr>
          <w:color w:val="auto"/>
          <w:sz w:val="24"/>
          <w:szCs w:val="24"/>
        </w:rPr>
      </w:pPr>
    </w:p>
    <w:p w14:paraId="49D2354E" w14:textId="77777777" w:rsidR="008A61FA" w:rsidRPr="000C7EBB" w:rsidRDefault="008A61FA" w:rsidP="00DD7215">
      <w:pPr>
        <w:pStyle w:val="NormalWeb"/>
        <w:spacing w:before="0" w:beforeAutospacing="0" w:after="0" w:afterAutospacing="0"/>
        <w:rPr>
          <w:color w:val="auto"/>
          <w:sz w:val="24"/>
          <w:szCs w:val="24"/>
        </w:rPr>
      </w:pPr>
    </w:p>
    <w:p w14:paraId="2053D24C" w14:textId="77777777" w:rsidR="008A61FA" w:rsidRPr="000C7EBB" w:rsidRDefault="008A61FA" w:rsidP="00DD7215">
      <w:pPr>
        <w:pStyle w:val="NormalWeb"/>
        <w:spacing w:before="0" w:beforeAutospacing="0" w:after="0" w:afterAutospacing="0"/>
        <w:rPr>
          <w:color w:val="auto"/>
          <w:sz w:val="24"/>
          <w:szCs w:val="24"/>
        </w:rPr>
      </w:pPr>
    </w:p>
    <w:p w14:paraId="4AB762BC" w14:textId="77777777" w:rsidR="008A61FA" w:rsidRPr="000C7EBB" w:rsidRDefault="008A61FA" w:rsidP="00DD7215">
      <w:pPr>
        <w:pStyle w:val="NormalWeb"/>
        <w:spacing w:before="0" w:beforeAutospacing="0" w:after="0" w:afterAutospacing="0"/>
        <w:rPr>
          <w:color w:val="auto"/>
          <w:sz w:val="24"/>
          <w:szCs w:val="24"/>
        </w:rPr>
      </w:pPr>
    </w:p>
    <w:p w14:paraId="785397D1" w14:textId="77777777" w:rsidR="008A61FA" w:rsidRPr="000C7EBB" w:rsidRDefault="008A61FA" w:rsidP="00DD7215">
      <w:pPr>
        <w:pStyle w:val="NormalWeb"/>
        <w:spacing w:before="0" w:beforeAutospacing="0" w:after="0" w:afterAutospacing="0"/>
        <w:rPr>
          <w:color w:val="auto"/>
          <w:sz w:val="24"/>
          <w:szCs w:val="24"/>
        </w:rPr>
      </w:pPr>
    </w:p>
    <w:p w14:paraId="39F41EBE" w14:textId="77777777" w:rsidR="008A61FA" w:rsidRPr="000C7EBB" w:rsidRDefault="008A61FA" w:rsidP="00DD7215">
      <w:pPr>
        <w:pStyle w:val="NormalWeb"/>
        <w:spacing w:before="0" w:beforeAutospacing="0" w:after="0" w:afterAutospacing="0"/>
        <w:rPr>
          <w:color w:val="auto"/>
          <w:sz w:val="24"/>
          <w:szCs w:val="24"/>
        </w:rPr>
      </w:pPr>
    </w:p>
    <w:p w14:paraId="654C3590" w14:textId="77777777" w:rsidR="008A61FA" w:rsidRPr="000C7EBB" w:rsidRDefault="008A61FA" w:rsidP="00DD7215">
      <w:pPr>
        <w:pStyle w:val="NormalWeb"/>
        <w:spacing w:before="0" w:beforeAutospacing="0" w:after="0" w:afterAutospacing="0"/>
        <w:rPr>
          <w:color w:val="auto"/>
          <w:sz w:val="24"/>
          <w:szCs w:val="24"/>
        </w:rPr>
      </w:pPr>
    </w:p>
    <w:p w14:paraId="37AFCDA6" w14:textId="77777777" w:rsidR="008A61FA" w:rsidRPr="000C7EBB" w:rsidRDefault="008A61FA" w:rsidP="00DD7215">
      <w:pPr>
        <w:pStyle w:val="NormalWeb"/>
        <w:spacing w:before="0" w:beforeAutospacing="0" w:after="0" w:afterAutospacing="0"/>
        <w:rPr>
          <w:color w:val="auto"/>
          <w:sz w:val="24"/>
          <w:szCs w:val="24"/>
        </w:rPr>
      </w:pPr>
    </w:p>
    <w:p w14:paraId="6E712834" w14:textId="77777777" w:rsidR="008A61FA" w:rsidRPr="000C7EBB" w:rsidRDefault="008A61FA" w:rsidP="00DD7215">
      <w:pPr>
        <w:pStyle w:val="NormalWeb"/>
        <w:spacing w:before="0" w:beforeAutospacing="0" w:after="0" w:afterAutospacing="0"/>
        <w:rPr>
          <w:color w:val="auto"/>
          <w:sz w:val="24"/>
          <w:szCs w:val="24"/>
        </w:rPr>
      </w:pPr>
    </w:p>
    <w:p w14:paraId="06203700" w14:textId="77777777" w:rsidR="008A61FA" w:rsidRPr="000C7EBB" w:rsidRDefault="008A61FA" w:rsidP="00DD7215">
      <w:pPr>
        <w:pStyle w:val="NormalWeb"/>
        <w:spacing w:before="0" w:beforeAutospacing="0" w:after="0" w:afterAutospacing="0"/>
        <w:rPr>
          <w:color w:val="auto"/>
          <w:sz w:val="24"/>
          <w:szCs w:val="24"/>
        </w:rPr>
      </w:pPr>
    </w:p>
    <w:p w14:paraId="1CEAA1E4" w14:textId="77777777" w:rsidR="008A61FA" w:rsidRDefault="008A61FA" w:rsidP="00DD7215">
      <w:pPr>
        <w:pStyle w:val="NormalWeb"/>
        <w:spacing w:before="0" w:beforeAutospacing="0" w:after="0" w:afterAutospacing="0"/>
        <w:rPr>
          <w:color w:val="auto"/>
          <w:sz w:val="24"/>
          <w:szCs w:val="24"/>
        </w:rPr>
      </w:pPr>
    </w:p>
    <w:p w14:paraId="705165B7" w14:textId="77777777" w:rsidR="005470A0" w:rsidRPr="009B20D9" w:rsidRDefault="005470A0" w:rsidP="00FE6AED">
      <w:pPr>
        <w:pStyle w:val="NormalWeb"/>
        <w:spacing w:before="0" w:beforeAutospacing="0" w:after="0" w:afterAutospacing="0"/>
        <w:jc w:val="center"/>
        <w:rPr>
          <w:b/>
          <w:color w:val="auto"/>
          <w:sz w:val="32"/>
          <w:szCs w:val="32"/>
        </w:rPr>
      </w:pPr>
      <w:r w:rsidRPr="009B20D9">
        <w:rPr>
          <w:b/>
          <w:color w:val="auto"/>
          <w:sz w:val="32"/>
          <w:szCs w:val="32"/>
        </w:rPr>
        <w:lastRenderedPageBreak/>
        <w:t>PRIPRAVA NA OGLED OPERE</w:t>
      </w:r>
    </w:p>
    <w:p w14:paraId="7DB81F07" w14:textId="77777777" w:rsidR="005470A0" w:rsidRPr="009B20D9" w:rsidRDefault="005470A0" w:rsidP="006E4761">
      <w:pPr>
        <w:pStyle w:val="NormalWeb"/>
        <w:spacing w:before="0" w:beforeAutospacing="0" w:after="0" w:afterAutospacing="0"/>
        <w:jc w:val="both"/>
        <w:rPr>
          <w:color w:val="auto"/>
          <w:sz w:val="28"/>
          <w:szCs w:val="28"/>
        </w:rPr>
      </w:pPr>
      <w:r w:rsidRPr="009B20D9">
        <w:rPr>
          <w:color w:val="auto"/>
          <w:sz w:val="28"/>
          <w:szCs w:val="28"/>
        </w:rPr>
        <w:t>Preden si ogledamo opero je dobro vedeti njeno vsebino. Ponavadi je poleg operne predstave izdana tudi knjigica z kratko vsebino opere</w:t>
      </w:r>
      <w:r w:rsidR="00DF09D2" w:rsidRPr="009B20D9">
        <w:rPr>
          <w:color w:val="auto"/>
          <w:sz w:val="28"/>
          <w:szCs w:val="28"/>
        </w:rPr>
        <w:t>, katero pa lahko dobimo nekaj dni prej v predprodaji. Lahko pa se o vsebini opere podučimo tudi na internetu ali iz razpoložljive literature.</w:t>
      </w:r>
    </w:p>
    <w:p w14:paraId="1B8B51FF" w14:textId="77777777" w:rsidR="00DF09D2" w:rsidRPr="009B20D9" w:rsidRDefault="00DF09D2" w:rsidP="006E4761">
      <w:pPr>
        <w:pStyle w:val="NormalWeb"/>
        <w:spacing w:before="0" w:beforeAutospacing="0" w:after="0" w:afterAutospacing="0"/>
        <w:jc w:val="both"/>
        <w:rPr>
          <w:color w:val="auto"/>
          <w:sz w:val="28"/>
          <w:szCs w:val="28"/>
        </w:rPr>
      </w:pPr>
      <w:r w:rsidRPr="009B20D9">
        <w:rPr>
          <w:color w:val="auto"/>
          <w:sz w:val="28"/>
          <w:szCs w:val="28"/>
        </w:rPr>
        <w:t>Obleka pa je odvisna od posameznika, vendar pa je običajno, da se v opero gre lepo oblečen. Tudi obnašanje in bonton sta temu primerna.</w:t>
      </w:r>
    </w:p>
    <w:p w14:paraId="4AD56041" w14:textId="77777777" w:rsidR="009B20D9" w:rsidRPr="009B20D9" w:rsidRDefault="009B20D9" w:rsidP="006E4761">
      <w:pPr>
        <w:pStyle w:val="NormalWeb"/>
        <w:spacing w:before="0" w:beforeAutospacing="0" w:after="0" w:afterAutospacing="0"/>
        <w:jc w:val="both"/>
        <w:rPr>
          <w:color w:val="auto"/>
          <w:sz w:val="28"/>
          <w:szCs w:val="28"/>
        </w:rPr>
      </w:pPr>
    </w:p>
    <w:p w14:paraId="76DA756D" w14:textId="77777777" w:rsidR="009B20D9" w:rsidRPr="009B20D9" w:rsidRDefault="009B20D9" w:rsidP="009B20D9">
      <w:pPr>
        <w:pStyle w:val="NormalWeb"/>
        <w:spacing w:before="0" w:beforeAutospacing="0" w:after="0" w:afterAutospacing="0"/>
        <w:jc w:val="center"/>
        <w:rPr>
          <w:color w:val="auto"/>
          <w:sz w:val="28"/>
          <w:szCs w:val="28"/>
        </w:rPr>
      </w:pPr>
    </w:p>
    <w:p w14:paraId="35D7D24E" w14:textId="77777777" w:rsidR="009B20D9" w:rsidRPr="009B20D9" w:rsidRDefault="00DD7215" w:rsidP="009B20D9">
      <w:pPr>
        <w:pStyle w:val="NormalWeb"/>
        <w:spacing w:before="0" w:beforeAutospacing="0" w:after="0" w:afterAutospacing="0"/>
        <w:jc w:val="center"/>
        <w:rPr>
          <w:color w:val="auto"/>
          <w:sz w:val="32"/>
          <w:szCs w:val="32"/>
        </w:rPr>
      </w:pPr>
      <w:r w:rsidRPr="009B20D9">
        <w:rPr>
          <w:b/>
          <w:bCs/>
          <w:color w:val="auto"/>
          <w:sz w:val="32"/>
          <w:szCs w:val="32"/>
        </w:rPr>
        <w:t>NABUCCO</w:t>
      </w:r>
    </w:p>
    <w:p w14:paraId="33ABCFFB" w14:textId="77777777" w:rsidR="00077096" w:rsidRPr="009B20D9" w:rsidRDefault="004A17C9" w:rsidP="009B20D9">
      <w:pPr>
        <w:pStyle w:val="NormalWeb"/>
        <w:spacing w:before="0" w:beforeAutospacing="0" w:after="0" w:afterAutospacing="0"/>
        <w:rPr>
          <w:color w:val="auto"/>
          <w:sz w:val="28"/>
          <w:szCs w:val="28"/>
        </w:rPr>
      </w:pPr>
      <w:r>
        <w:rPr>
          <w:noProof/>
          <w:color w:val="auto"/>
          <w:sz w:val="28"/>
          <w:szCs w:val="28"/>
          <w:lang w:val="en-US"/>
        </w:rPr>
        <w:object w:dxaOrig="1440" w:dyaOrig="1440" w14:anchorId="57BD1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2.6pt;margin-top:67.45pt;width:142.45pt;height:202.9pt;z-index:-251659264;mso-wrap-edited:f" wrapcoords="-127 0 -127 21511 21600 21511 21600 0 -127 0">
            <v:imagedata r:id="rId7" o:title=""/>
            <w10:wrap type="tight"/>
          </v:shape>
          <o:OLEObject Type="Embed" ProgID="ViewerFrameClass" ShapeID="_x0000_s1026" DrawAspect="Content" ObjectID="_1618642809" r:id="rId8"/>
        </w:object>
      </w:r>
      <w:r w:rsidR="002D3EB7" w:rsidRPr="009B20D9">
        <w:rPr>
          <w:color w:val="auto"/>
          <w:sz w:val="28"/>
          <w:szCs w:val="28"/>
        </w:rPr>
        <w:t>Opera je razdeljena na štiri dejanja</w:t>
      </w:r>
      <w:r w:rsidR="00077096" w:rsidRPr="009B20D9">
        <w:rPr>
          <w:color w:val="auto"/>
          <w:sz w:val="28"/>
          <w:szCs w:val="28"/>
        </w:rPr>
        <w:t>, zgodba pa sloni na Danielovi knjigi Stare zaveze, v kateri je zapisano poročilo o Nabukadnezarju in njegovi osvoboditvi Jeruzalema. Osebe, razen naslovnega junaka, Nabucca, ki je zgodovinski lik, so izmišljene.</w:t>
      </w:r>
    </w:p>
    <w:p w14:paraId="61569B43" w14:textId="77777777" w:rsidR="00D06ED8" w:rsidRPr="009B20D9" w:rsidRDefault="00DD7215" w:rsidP="00D06ED8">
      <w:pPr>
        <w:jc w:val="both"/>
        <w:rPr>
          <w:rFonts w:ascii="Tahoma" w:hAnsi="Tahoma" w:cs="Tahoma"/>
          <w:bCs/>
          <w:sz w:val="28"/>
          <w:szCs w:val="28"/>
        </w:rPr>
      </w:pPr>
      <w:r w:rsidRPr="009B20D9">
        <w:rPr>
          <w:rFonts w:ascii="Tahoma" w:hAnsi="Tahoma" w:cs="Tahoma"/>
          <w:sz w:val="28"/>
          <w:szCs w:val="28"/>
        </w:rPr>
        <w:fldChar w:fldCharType="begin"/>
      </w:r>
      <w:r w:rsidRPr="009B20D9">
        <w:rPr>
          <w:rFonts w:ascii="Tahoma" w:hAnsi="Tahoma" w:cs="Tahoma"/>
          <w:sz w:val="28"/>
          <w:szCs w:val="28"/>
        </w:rPr>
        <w:instrText xml:space="preserve"> INCLUDEPICTURE "http://www.sng-mb.si/clear.gif" \* MERGEFORMATINET </w:instrText>
      </w:r>
      <w:r w:rsidRPr="009B20D9">
        <w:rPr>
          <w:rFonts w:ascii="Tahoma" w:hAnsi="Tahoma" w:cs="Tahoma"/>
          <w:sz w:val="28"/>
          <w:szCs w:val="28"/>
        </w:rPr>
        <w:fldChar w:fldCharType="separate"/>
      </w:r>
      <w:r w:rsidR="007554FC">
        <w:rPr>
          <w:rFonts w:ascii="Tahoma" w:hAnsi="Tahoma" w:cs="Tahoma"/>
          <w:sz w:val="28"/>
          <w:szCs w:val="28"/>
        </w:rPr>
        <w:fldChar w:fldCharType="begin"/>
      </w:r>
      <w:r w:rsidR="007554FC">
        <w:rPr>
          <w:rFonts w:ascii="Tahoma" w:hAnsi="Tahoma" w:cs="Tahoma"/>
          <w:sz w:val="28"/>
          <w:szCs w:val="28"/>
        </w:rPr>
        <w:instrText xml:space="preserve"> INCLUDEPICTURE  "http://www.sng-mb.si/clear.gif" \* MERGEFORMATINET </w:instrText>
      </w:r>
      <w:r w:rsidR="007554FC">
        <w:rPr>
          <w:rFonts w:ascii="Tahoma" w:hAnsi="Tahoma" w:cs="Tahoma"/>
          <w:sz w:val="28"/>
          <w:szCs w:val="28"/>
        </w:rPr>
        <w:fldChar w:fldCharType="separate"/>
      </w:r>
      <w:r w:rsidR="004A17C9">
        <w:rPr>
          <w:rFonts w:ascii="Tahoma" w:hAnsi="Tahoma" w:cs="Tahoma"/>
          <w:sz w:val="28"/>
          <w:szCs w:val="28"/>
        </w:rPr>
        <w:fldChar w:fldCharType="begin"/>
      </w:r>
      <w:r w:rsidR="004A17C9">
        <w:rPr>
          <w:rFonts w:ascii="Tahoma" w:hAnsi="Tahoma" w:cs="Tahoma"/>
          <w:sz w:val="28"/>
          <w:szCs w:val="28"/>
        </w:rPr>
        <w:instrText xml:space="preserve"> </w:instrText>
      </w:r>
      <w:r w:rsidR="004A17C9">
        <w:rPr>
          <w:rFonts w:ascii="Tahoma" w:hAnsi="Tahoma" w:cs="Tahoma"/>
          <w:sz w:val="28"/>
          <w:szCs w:val="28"/>
        </w:rPr>
        <w:instrText>INCLUDEPICTURE  "http://www.sng-mb.si/clear.gif" \* MERGEFORMATINET</w:instrText>
      </w:r>
      <w:r w:rsidR="004A17C9">
        <w:rPr>
          <w:rFonts w:ascii="Tahoma" w:hAnsi="Tahoma" w:cs="Tahoma"/>
          <w:sz w:val="28"/>
          <w:szCs w:val="28"/>
        </w:rPr>
        <w:instrText xml:space="preserve"> </w:instrText>
      </w:r>
      <w:r w:rsidR="004A17C9">
        <w:rPr>
          <w:rFonts w:ascii="Tahoma" w:hAnsi="Tahoma" w:cs="Tahoma"/>
          <w:sz w:val="28"/>
          <w:szCs w:val="28"/>
        </w:rPr>
        <w:fldChar w:fldCharType="separate"/>
      </w:r>
      <w:r w:rsidR="004A17C9">
        <w:rPr>
          <w:rFonts w:ascii="Tahoma" w:hAnsi="Tahoma" w:cs="Tahoma"/>
          <w:sz w:val="28"/>
          <w:szCs w:val="28"/>
        </w:rPr>
        <w:pict w14:anchorId="0CF1BBE3">
          <v:shape id="_x0000_i1026" type="#_x0000_t75" alt="" style="width:.75pt;height:7.5pt">
            <v:imagedata r:id="rId9" r:href="rId10"/>
          </v:shape>
        </w:pict>
      </w:r>
      <w:r w:rsidR="004A17C9">
        <w:rPr>
          <w:rFonts w:ascii="Tahoma" w:hAnsi="Tahoma" w:cs="Tahoma"/>
          <w:sz w:val="28"/>
          <w:szCs w:val="28"/>
        </w:rPr>
        <w:fldChar w:fldCharType="end"/>
      </w:r>
      <w:r w:rsidR="007554FC">
        <w:rPr>
          <w:rFonts w:ascii="Tahoma" w:hAnsi="Tahoma" w:cs="Tahoma"/>
          <w:sz w:val="28"/>
          <w:szCs w:val="28"/>
        </w:rPr>
        <w:fldChar w:fldCharType="end"/>
      </w:r>
      <w:r w:rsidRPr="009B20D9">
        <w:rPr>
          <w:rFonts w:ascii="Tahoma" w:hAnsi="Tahoma" w:cs="Tahoma"/>
          <w:sz w:val="28"/>
          <w:szCs w:val="28"/>
        </w:rPr>
        <w:fldChar w:fldCharType="end"/>
      </w:r>
      <w:r w:rsidR="00D06ED8" w:rsidRPr="009B20D9">
        <w:rPr>
          <w:rFonts w:ascii="Tahoma" w:hAnsi="Tahoma" w:cs="Tahoma"/>
          <w:bCs/>
          <w:sz w:val="28"/>
          <w:szCs w:val="28"/>
        </w:rPr>
        <w:t xml:space="preserve">Zgodba se začne v judovskem templju na Sionskem griču, kjer Judje molijo za rešitev pred Babilonci. Hebrejci upajo na milejšo usodo, saj imajo kot ujetnico </w:t>
      </w:r>
      <w:r w:rsidR="00302565" w:rsidRPr="009B20D9">
        <w:rPr>
          <w:rFonts w:ascii="Tahoma" w:hAnsi="Tahoma" w:cs="Tahoma"/>
          <w:bCs/>
          <w:sz w:val="28"/>
          <w:szCs w:val="28"/>
        </w:rPr>
        <w:t>Feneno, mlajšo hči asirskega kralja Nabucca</w:t>
      </w:r>
      <w:r w:rsidR="00D06ED8" w:rsidRPr="009B20D9">
        <w:rPr>
          <w:rFonts w:ascii="Tahoma" w:hAnsi="Tahoma" w:cs="Tahoma"/>
          <w:bCs/>
          <w:sz w:val="28"/>
          <w:szCs w:val="28"/>
        </w:rPr>
        <w:t>. Fenena in kraljev nečak Izmael sta zaljubljena. Nato v tempelj vdre Nabucco</w:t>
      </w:r>
      <w:r w:rsidR="009B20D9">
        <w:rPr>
          <w:rFonts w:ascii="Tahoma" w:hAnsi="Tahoma" w:cs="Tahoma"/>
          <w:bCs/>
          <w:sz w:val="28"/>
          <w:szCs w:val="28"/>
        </w:rPr>
        <w:t xml:space="preserve">va starejša hči Abigaila, ki je </w:t>
      </w:r>
      <w:r w:rsidR="00D06ED8" w:rsidRPr="009B20D9">
        <w:rPr>
          <w:rFonts w:ascii="Tahoma" w:hAnsi="Tahoma" w:cs="Tahoma"/>
          <w:bCs/>
          <w:sz w:val="28"/>
          <w:szCs w:val="28"/>
        </w:rPr>
        <w:t>tudi sama, sicer neuspešno, zaljubljena v Izmaela in zaljubljencema zagrozi s smrtjo. Kmalu tudi Nabuccu uspe s svojo vojsko vdreti v tempelj in judovski duhovnik Zaharija pograbi Feneno. Želi jo zabosti s sulico, ki jo iztrga vojščaku, vendar mu Izmael to zaradi ljubezni do Fenene prepreči. Kaznovan je z izobčenjem, Nabucco pa poruši tempelj.</w:t>
      </w:r>
    </w:p>
    <w:p w14:paraId="528F3354" w14:textId="77777777" w:rsidR="00D06ED8" w:rsidRPr="009B20D9" w:rsidRDefault="00D06ED8" w:rsidP="00D06ED8">
      <w:pPr>
        <w:jc w:val="both"/>
        <w:rPr>
          <w:rFonts w:ascii="Tahoma" w:hAnsi="Tahoma" w:cs="Tahoma"/>
          <w:bCs/>
          <w:sz w:val="28"/>
          <w:szCs w:val="28"/>
        </w:rPr>
      </w:pPr>
      <w:r w:rsidRPr="009B20D9">
        <w:rPr>
          <w:rFonts w:ascii="Tahoma" w:hAnsi="Tahoma" w:cs="Tahoma"/>
          <w:bCs/>
          <w:sz w:val="28"/>
          <w:szCs w:val="28"/>
        </w:rPr>
        <w:t xml:space="preserve">Drugo dejanje se začne s tem, da Abigaila najde listino, na kateri je zapisano, da je hči sužnje, zakonita prestolonaslednica pa je Fenena. Zato sklene maščevanje. Podpre jo Baalov svečenik. Med ljudstvo razširijo novico, da je Nabucco padel v bitki in naj bi zdaj ona prevzela oblast. Fenena se spreobrne v judovsko vero in Izmael je </w:t>
      </w:r>
      <w:r w:rsidRPr="009B20D9">
        <w:rPr>
          <w:rFonts w:ascii="Tahoma" w:hAnsi="Tahoma" w:cs="Tahoma"/>
          <w:bCs/>
          <w:sz w:val="28"/>
          <w:szCs w:val="28"/>
        </w:rPr>
        <w:lastRenderedPageBreak/>
        <w:t>sprejet nazaj v skupnost. Nato pride Abigaila in zahteva krono, v tem pa pride Nabucco, prekliče vse bogove in za boga razglasi samega sebe. Nato pa ga udari blaznost in Abigaila mu odvzame krono.</w:t>
      </w:r>
    </w:p>
    <w:p w14:paraId="5AB0FD1F" w14:textId="77777777" w:rsidR="00D06ED8" w:rsidRPr="009B20D9" w:rsidRDefault="00D06ED8" w:rsidP="00D06ED8">
      <w:pPr>
        <w:jc w:val="both"/>
        <w:rPr>
          <w:rFonts w:ascii="Tahoma" w:hAnsi="Tahoma" w:cs="Tahoma"/>
          <w:bCs/>
          <w:sz w:val="28"/>
          <w:szCs w:val="28"/>
        </w:rPr>
      </w:pPr>
      <w:r w:rsidRPr="009B20D9">
        <w:rPr>
          <w:rFonts w:ascii="Tahoma" w:hAnsi="Tahoma" w:cs="Tahoma"/>
          <w:bCs/>
          <w:sz w:val="28"/>
          <w:szCs w:val="28"/>
        </w:rPr>
        <w:t>Tretje dejanje se začne s proslavo, ko naj bi kronali Abigailo. Nato želi pobiti vse Hebrejce, napiše ukaz ter pregovori Nabucca da ga podpiše. Ta to tudi stori, nato pa zagleda na seznamu ime svoje hčerke Fenene, vendar mu ukaz iztrgajo iz rok. Na pomoč pokliče stražo, vendar ga da Abigaila zapreti. Judi medtem objokujejo svojo usodo, vendar dobi Zaharija videnje, da bodo rešeni. To vlije ljudstvu nov pogum.</w:t>
      </w:r>
    </w:p>
    <w:p w14:paraId="52EB85C6" w14:textId="77777777" w:rsidR="00D06ED8" w:rsidRPr="009B20D9" w:rsidRDefault="00D06ED8" w:rsidP="00D06ED8">
      <w:pPr>
        <w:jc w:val="both"/>
        <w:rPr>
          <w:rFonts w:ascii="Tahoma" w:hAnsi="Tahoma" w:cs="Tahoma"/>
          <w:bCs/>
          <w:sz w:val="28"/>
          <w:szCs w:val="28"/>
        </w:rPr>
      </w:pPr>
      <w:r w:rsidRPr="009B20D9">
        <w:rPr>
          <w:rFonts w:ascii="Tahoma" w:hAnsi="Tahoma" w:cs="Tahoma"/>
          <w:bCs/>
          <w:sz w:val="28"/>
          <w:szCs w:val="28"/>
        </w:rPr>
        <w:t>V četrtem dejanju Nabucco sedi v ječi in sliši, da Feneno peljejo na morišče. V obupu začne moliti k Jehovi. Vrne se mu nekdanja moč, razbije vrata in zbere svoje vojščake, ki so mu še zvesti. Odhitijo na morišče, podrejo Baalov malik ter osvobodijo obsojence. Abigaila spije strup, Fenena in Izmail pa si prisežeta zvestobo.</w:t>
      </w:r>
    </w:p>
    <w:p w14:paraId="3077CBE8" w14:textId="77777777" w:rsidR="009B20D9" w:rsidRDefault="009B20D9" w:rsidP="009B20D9">
      <w:pPr>
        <w:rPr>
          <w:rFonts w:ascii="Tahoma" w:hAnsi="Tahoma" w:cs="Tahoma"/>
          <w:sz w:val="28"/>
          <w:szCs w:val="28"/>
        </w:rPr>
      </w:pPr>
    </w:p>
    <w:p w14:paraId="7ED647FD" w14:textId="77777777" w:rsidR="006E4761" w:rsidRDefault="006E4761" w:rsidP="009B20D9">
      <w:pPr>
        <w:rPr>
          <w:rFonts w:ascii="Tahoma" w:hAnsi="Tahoma" w:cs="Tahoma"/>
          <w:sz w:val="28"/>
          <w:szCs w:val="28"/>
        </w:rPr>
      </w:pPr>
    </w:p>
    <w:p w14:paraId="7D94A466" w14:textId="77777777" w:rsidR="006E4761" w:rsidRDefault="006E4761" w:rsidP="009B20D9">
      <w:pPr>
        <w:rPr>
          <w:rFonts w:ascii="Tahoma" w:hAnsi="Tahoma" w:cs="Tahoma"/>
          <w:sz w:val="28"/>
          <w:szCs w:val="28"/>
        </w:rPr>
      </w:pPr>
    </w:p>
    <w:p w14:paraId="4A73E80C" w14:textId="77777777" w:rsidR="006E4761" w:rsidRPr="009B20D9" w:rsidRDefault="006E4761" w:rsidP="009B20D9">
      <w:pPr>
        <w:rPr>
          <w:rFonts w:ascii="Tahoma" w:hAnsi="Tahoma" w:cs="Tahoma"/>
          <w:sz w:val="28"/>
          <w:szCs w:val="28"/>
        </w:rPr>
      </w:pPr>
    </w:p>
    <w:p w14:paraId="5B99EC19" w14:textId="77777777" w:rsidR="00D06ED8" w:rsidRPr="009B20D9" w:rsidRDefault="009B20D9" w:rsidP="009B20D9">
      <w:pPr>
        <w:rPr>
          <w:b/>
          <w:bCs/>
          <w:sz w:val="28"/>
          <w:szCs w:val="28"/>
        </w:rPr>
      </w:pPr>
      <w:r w:rsidRPr="009B20D9">
        <w:rPr>
          <w:rFonts w:ascii="Arial" w:hAnsi="Arial" w:cs="Arial"/>
          <w:sz w:val="28"/>
          <w:szCs w:val="28"/>
        </w:rPr>
        <w:t xml:space="preserve">Dirigent: </w:t>
      </w:r>
      <w:r w:rsidRPr="009B20D9">
        <w:rPr>
          <w:rFonts w:ascii="Arial" w:hAnsi="Arial" w:cs="Arial"/>
          <w:b/>
          <w:bCs/>
          <w:sz w:val="28"/>
          <w:szCs w:val="28"/>
        </w:rPr>
        <w:t>Igor Švara</w:t>
      </w:r>
      <w:r w:rsidRPr="009B20D9">
        <w:rPr>
          <w:rFonts w:ascii="Arial" w:hAnsi="Arial" w:cs="Arial"/>
          <w:sz w:val="28"/>
          <w:szCs w:val="28"/>
        </w:rPr>
        <w:t xml:space="preserve"> </w:t>
      </w:r>
      <w:r w:rsidRPr="009B20D9">
        <w:rPr>
          <w:rFonts w:ascii="Arial" w:hAnsi="Arial" w:cs="Arial"/>
          <w:sz w:val="28"/>
          <w:szCs w:val="28"/>
        </w:rPr>
        <w:br/>
        <w:t xml:space="preserve">Režiser: </w:t>
      </w:r>
      <w:r w:rsidRPr="009B20D9">
        <w:rPr>
          <w:rFonts w:ascii="Arial" w:hAnsi="Arial" w:cs="Arial"/>
          <w:b/>
          <w:bCs/>
          <w:sz w:val="28"/>
          <w:szCs w:val="28"/>
        </w:rPr>
        <w:t>Günter Lohse</w:t>
      </w:r>
      <w:r w:rsidRPr="009B20D9">
        <w:rPr>
          <w:rFonts w:ascii="Arial" w:hAnsi="Arial" w:cs="Arial"/>
          <w:sz w:val="28"/>
          <w:szCs w:val="28"/>
        </w:rPr>
        <w:t xml:space="preserve"> </w:t>
      </w:r>
      <w:r w:rsidRPr="009B20D9">
        <w:rPr>
          <w:rFonts w:ascii="Arial" w:hAnsi="Arial" w:cs="Arial"/>
          <w:sz w:val="28"/>
          <w:szCs w:val="28"/>
        </w:rPr>
        <w:br/>
        <w:t xml:space="preserve">Scenograf in kostumograf: </w:t>
      </w:r>
      <w:r w:rsidRPr="009B20D9">
        <w:rPr>
          <w:rFonts w:ascii="Arial" w:hAnsi="Arial" w:cs="Arial"/>
          <w:b/>
          <w:bCs/>
          <w:sz w:val="28"/>
          <w:szCs w:val="28"/>
        </w:rPr>
        <w:t>Bernd Leistner</w:t>
      </w:r>
      <w:r w:rsidRPr="009B20D9">
        <w:rPr>
          <w:rFonts w:ascii="Arial" w:hAnsi="Arial" w:cs="Arial"/>
          <w:sz w:val="28"/>
          <w:szCs w:val="28"/>
        </w:rPr>
        <w:t xml:space="preserve"> </w:t>
      </w:r>
      <w:r w:rsidRPr="009B20D9">
        <w:rPr>
          <w:rFonts w:ascii="Arial" w:hAnsi="Arial" w:cs="Arial"/>
          <w:sz w:val="28"/>
          <w:szCs w:val="28"/>
        </w:rPr>
        <w:br/>
      </w:r>
      <w:r w:rsidRPr="009B20D9">
        <w:rPr>
          <w:rFonts w:ascii="Arial" w:hAnsi="Arial" w:cs="Arial"/>
          <w:b/>
          <w:bCs/>
          <w:sz w:val="28"/>
          <w:szCs w:val="28"/>
        </w:rPr>
        <w:t>Zasedba:</w:t>
      </w:r>
      <w:r w:rsidRPr="009B20D9">
        <w:rPr>
          <w:rFonts w:ascii="Arial" w:hAnsi="Arial" w:cs="Arial"/>
          <w:sz w:val="28"/>
          <w:szCs w:val="28"/>
        </w:rPr>
        <w:t xml:space="preserve"> </w:t>
      </w:r>
      <w:r w:rsidRPr="009B20D9">
        <w:rPr>
          <w:rFonts w:ascii="Arial" w:hAnsi="Arial" w:cs="Arial"/>
          <w:sz w:val="28"/>
          <w:szCs w:val="28"/>
        </w:rPr>
        <w:br/>
        <w:t xml:space="preserve">Nabucco: </w:t>
      </w:r>
      <w:r w:rsidRPr="009B20D9">
        <w:rPr>
          <w:rFonts w:ascii="Arial" w:hAnsi="Arial" w:cs="Arial"/>
          <w:b/>
          <w:bCs/>
          <w:sz w:val="28"/>
          <w:szCs w:val="28"/>
        </w:rPr>
        <w:t>Marko Kobal</w:t>
      </w:r>
      <w:r w:rsidRPr="009B20D9">
        <w:rPr>
          <w:rFonts w:ascii="Arial" w:hAnsi="Arial" w:cs="Arial"/>
          <w:sz w:val="28"/>
          <w:szCs w:val="28"/>
        </w:rPr>
        <w:t xml:space="preserve">/Vitomir Marof </w:t>
      </w:r>
      <w:r w:rsidRPr="009B20D9">
        <w:rPr>
          <w:rFonts w:ascii="Arial" w:hAnsi="Arial" w:cs="Arial"/>
          <w:sz w:val="28"/>
          <w:szCs w:val="28"/>
        </w:rPr>
        <w:br/>
        <w:t xml:space="preserve">Ismaele: </w:t>
      </w:r>
      <w:r w:rsidRPr="009B20D9">
        <w:rPr>
          <w:rFonts w:ascii="Arial" w:hAnsi="Arial" w:cs="Arial"/>
          <w:b/>
          <w:bCs/>
          <w:sz w:val="28"/>
          <w:szCs w:val="28"/>
        </w:rPr>
        <w:t>Jure Kušar</w:t>
      </w:r>
      <w:r w:rsidRPr="009B20D9">
        <w:rPr>
          <w:rFonts w:ascii="Arial" w:hAnsi="Arial" w:cs="Arial"/>
          <w:sz w:val="28"/>
          <w:szCs w:val="28"/>
        </w:rPr>
        <w:t xml:space="preserve">/Branko Robinšak </w:t>
      </w:r>
      <w:r w:rsidRPr="009B20D9">
        <w:rPr>
          <w:rFonts w:ascii="Arial" w:hAnsi="Arial" w:cs="Arial"/>
          <w:sz w:val="28"/>
          <w:szCs w:val="28"/>
        </w:rPr>
        <w:br/>
        <w:t xml:space="preserve">Zaccaria: </w:t>
      </w:r>
      <w:r w:rsidRPr="009B20D9">
        <w:rPr>
          <w:rFonts w:ascii="Arial" w:hAnsi="Arial" w:cs="Arial"/>
          <w:b/>
          <w:bCs/>
          <w:sz w:val="28"/>
          <w:szCs w:val="28"/>
        </w:rPr>
        <w:t>Juan Vasle</w:t>
      </w:r>
      <w:r w:rsidRPr="009B20D9">
        <w:rPr>
          <w:rFonts w:ascii="Arial" w:hAnsi="Arial" w:cs="Arial"/>
          <w:sz w:val="28"/>
          <w:szCs w:val="28"/>
        </w:rPr>
        <w:t xml:space="preserve">/Saša Čano </w:t>
      </w:r>
      <w:r w:rsidRPr="009B20D9">
        <w:rPr>
          <w:rFonts w:ascii="Arial" w:hAnsi="Arial" w:cs="Arial"/>
          <w:sz w:val="28"/>
          <w:szCs w:val="28"/>
        </w:rPr>
        <w:br/>
        <w:t xml:space="preserve">Abigaille: </w:t>
      </w:r>
      <w:r w:rsidRPr="009B20D9">
        <w:rPr>
          <w:rFonts w:ascii="Arial" w:hAnsi="Arial" w:cs="Arial"/>
          <w:b/>
          <w:bCs/>
          <w:sz w:val="28"/>
          <w:szCs w:val="28"/>
        </w:rPr>
        <w:t>Ana Pusar Jerič</w:t>
      </w:r>
      <w:r w:rsidRPr="009B20D9">
        <w:rPr>
          <w:rFonts w:ascii="Arial" w:hAnsi="Arial" w:cs="Arial"/>
          <w:sz w:val="28"/>
          <w:szCs w:val="28"/>
        </w:rPr>
        <w:t xml:space="preserve">/Galja Gorčeva </w:t>
      </w:r>
      <w:r w:rsidRPr="009B20D9">
        <w:rPr>
          <w:rFonts w:ascii="Arial" w:hAnsi="Arial" w:cs="Arial"/>
          <w:sz w:val="28"/>
          <w:szCs w:val="28"/>
        </w:rPr>
        <w:br/>
        <w:t xml:space="preserve">Fenena: </w:t>
      </w:r>
      <w:r w:rsidRPr="009B20D9">
        <w:rPr>
          <w:rFonts w:ascii="Arial" w:hAnsi="Arial" w:cs="Arial"/>
          <w:b/>
          <w:bCs/>
          <w:sz w:val="28"/>
          <w:szCs w:val="28"/>
        </w:rPr>
        <w:t>Zdenka Gorenc</w:t>
      </w:r>
      <w:r w:rsidRPr="009B20D9">
        <w:rPr>
          <w:rFonts w:ascii="Arial" w:hAnsi="Arial" w:cs="Arial"/>
          <w:sz w:val="28"/>
          <w:szCs w:val="28"/>
        </w:rPr>
        <w:t xml:space="preserve">/Elena Dobravec </w:t>
      </w:r>
      <w:r w:rsidRPr="009B20D9">
        <w:rPr>
          <w:rFonts w:ascii="Arial" w:hAnsi="Arial" w:cs="Arial"/>
          <w:sz w:val="28"/>
          <w:szCs w:val="28"/>
        </w:rPr>
        <w:br/>
        <w:t xml:space="preserve">Veliki duhoven: </w:t>
      </w:r>
      <w:r w:rsidRPr="009B20D9">
        <w:rPr>
          <w:rFonts w:ascii="Arial" w:hAnsi="Arial" w:cs="Arial"/>
          <w:b/>
          <w:bCs/>
          <w:sz w:val="28"/>
          <w:szCs w:val="28"/>
        </w:rPr>
        <w:t>Zoran Potočan</w:t>
      </w:r>
      <w:r w:rsidRPr="009B20D9">
        <w:rPr>
          <w:rFonts w:ascii="Arial" w:hAnsi="Arial" w:cs="Arial"/>
          <w:sz w:val="28"/>
          <w:szCs w:val="28"/>
        </w:rPr>
        <w:t xml:space="preserve"> </w:t>
      </w:r>
      <w:r w:rsidRPr="009B20D9">
        <w:rPr>
          <w:rFonts w:ascii="Arial" w:hAnsi="Arial" w:cs="Arial"/>
          <w:sz w:val="28"/>
          <w:szCs w:val="28"/>
        </w:rPr>
        <w:br/>
        <w:t xml:space="preserve">Abdallo: </w:t>
      </w:r>
      <w:r w:rsidRPr="009B20D9">
        <w:rPr>
          <w:rFonts w:ascii="Arial" w:hAnsi="Arial" w:cs="Arial"/>
          <w:b/>
          <w:bCs/>
          <w:sz w:val="28"/>
          <w:szCs w:val="28"/>
        </w:rPr>
        <w:t>Rusmir Redžić</w:t>
      </w:r>
      <w:r w:rsidRPr="009B20D9">
        <w:rPr>
          <w:rFonts w:ascii="Arial" w:hAnsi="Arial" w:cs="Arial"/>
          <w:sz w:val="28"/>
          <w:szCs w:val="28"/>
        </w:rPr>
        <w:t xml:space="preserve">/Matej Vovk </w:t>
      </w:r>
      <w:r w:rsidRPr="009B20D9">
        <w:rPr>
          <w:rFonts w:ascii="Arial" w:hAnsi="Arial" w:cs="Arial"/>
          <w:sz w:val="28"/>
          <w:szCs w:val="28"/>
        </w:rPr>
        <w:br/>
        <w:t xml:space="preserve">Anna: </w:t>
      </w:r>
      <w:r w:rsidRPr="009B20D9">
        <w:rPr>
          <w:rFonts w:ascii="Arial" w:hAnsi="Arial" w:cs="Arial"/>
          <w:b/>
          <w:bCs/>
          <w:sz w:val="28"/>
          <w:szCs w:val="28"/>
        </w:rPr>
        <w:t>Marina Đonlić</w:t>
      </w:r>
      <w:r w:rsidRPr="009B20D9">
        <w:rPr>
          <w:rFonts w:ascii="Arial" w:hAnsi="Arial" w:cs="Arial"/>
          <w:sz w:val="28"/>
          <w:szCs w:val="28"/>
        </w:rPr>
        <w:t xml:space="preserve"> </w:t>
      </w:r>
      <w:r w:rsidRPr="009B20D9">
        <w:rPr>
          <w:rFonts w:ascii="Arial" w:hAnsi="Arial" w:cs="Arial"/>
          <w:sz w:val="28"/>
          <w:szCs w:val="28"/>
        </w:rPr>
        <w:br/>
      </w:r>
    </w:p>
    <w:p w14:paraId="3B036FD2" w14:textId="77777777" w:rsidR="009B20D9" w:rsidRDefault="009B20D9" w:rsidP="009B20D9">
      <w:pPr>
        <w:spacing w:line="312" w:lineRule="auto"/>
        <w:jc w:val="center"/>
        <w:rPr>
          <w:rFonts w:ascii="Verdana" w:hAnsi="Verdana" w:cs="Tahoma"/>
          <w:b/>
          <w:bCs/>
          <w:sz w:val="32"/>
          <w:szCs w:val="32"/>
        </w:rPr>
      </w:pPr>
      <w:bookmarkStart w:id="1" w:name="431"/>
      <w:bookmarkEnd w:id="1"/>
    </w:p>
    <w:p w14:paraId="0DE5A4FB" w14:textId="77777777" w:rsidR="009B20D9" w:rsidRDefault="009B20D9" w:rsidP="009B20D9">
      <w:pPr>
        <w:spacing w:line="312" w:lineRule="auto"/>
        <w:jc w:val="center"/>
        <w:rPr>
          <w:rFonts w:ascii="Verdana" w:hAnsi="Verdana" w:cs="Tahoma"/>
          <w:b/>
          <w:bCs/>
          <w:sz w:val="32"/>
          <w:szCs w:val="32"/>
        </w:rPr>
      </w:pPr>
    </w:p>
    <w:p w14:paraId="3DF6F4EB" w14:textId="77777777" w:rsidR="009B20D9" w:rsidRDefault="009B20D9" w:rsidP="009B20D9">
      <w:pPr>
        <w:spacing w:line="312" w:lineRule="auto"/>
        <w:jc w:val="center"/>
        <w:rPr>
          <w:rFonts w:ascii="Verdana" w:hAnsi="Verdana" w:cs="Tahoma"/>
          <w:b/>
          <w:bCs/>
          <w:sz w:val="32"/>
          <w:szCs w:val="32"/>
        </w:rPr>
      </w:pPr>
    </w:p>
    <w:p w14:paraId="461EBD01" w14:textId="77777777" w:rsidR="009B20D9" w:rsidRDefault="009B20D9" w:rsidP="009B20D9">
      <w:pPr>
        <w:spacing w:line="312" w:lineRule="auto"/>
        <w:jc w:val="center"/>
        <w:rPr>
          <w:rFonts w:ascii="Verdana" w:hAnsi="Verdana" w:cs="Tahoma"/>
          <w:b/>
          <w:bCs/>
          <w:sz w:val="32"/>
          <w:szCs w:val="32"/>
        </w:rPr>
      </w:pPr>
    </w:p>
    <w:p w14:paraId="24459CD7" w14:textId="77777777" w:rsidR="00DD7215" w:rsidRDefault="00DD7215" w:rsidP="006E4761">
      <w:pPr>
        <w:spacing w:line="312" w:lineRule="auto"/>
        <w:jc w:val="center"/>
        <w:rPr>
          <w:rFonts w:ascii="Tahoma" w:hAnsi="Tahoma" w:cs="Tahoma"/>
          <w:sz w:val="32"/>
          <w:szCs w:val="32"/>
        </w:rPr>
      </w:pPr>
      <w:r w:rsidRPr="009B20D9">
        <w:rPr>
          <w:rFonts w:ascii="Verdana" w:hAnsi="Verdana" w:cs="Tahoma"/>
          <w:b/>
          <w:bCs/>
          <w:sz w:val="32"/>
          <w:szCs w:val="32"/>
        </w:rPr>
        <w:t>GIUSEPPE VERDI</w:t>
      </w:r>
    </w:p>
    <w:p w14:paraId="1D9EB6E7" w14:textId="77777777" w:rsidR="006E4761" w:rsidRPr="009B20D9" w:rsidRDefault="006E4761" w:rsidP="006E4761">
      <w:pPr>
        <w:spacing w:line="312" w:lineRule="auto"/>
        <w:jc w:val="center"/>
        <w:rPr>
          <w:rFonts w:ascii="Tahoma" w:hAnsi="Tahoma" w:cs="Tahoma"/>
          <w:sz w:val="28"/>
          <w:szCs w:val="28"/>
        </w:rPr>
      </w:pPr>
    </w:p>
    <w:p w14:paraId="6CDB8ABD" w14:textId="77777777" w:rsidR="00DD7215" w:rsidRPr="006E4761" w:rsidRDefault="004A17C9" w:rsidP="006E4761">
      <w:pPr>
        <w:pStyle w:val="NormalWeb"/>
        <w:spacing w:before="0" w:beforeAutospacing="0" w:after="0" w:afterAutospacing="0"/>
        <w:jc w:val="both"/>
        <w:rPr>
          <w:color w:val="auto"/>
          <w:sz w:val="28"/>
          <w:szCs w:val="28"/>
        </w:rPr>
      </w:pPr>
      <w:r>
        <w:rPr>
          <w:noProof/>
          <w:color w:val="auto"/>
          <w:sz w:val="28"/>
          <w:szCs w:val="28"/>
          <w:lang w:val="en-US"/>
        </w:rPr>
        <w:object w:dxaOrig="1440" w:dyaOrig="1440" w14:anchorId="30C1B7E0">
          <v:shape id="_x0000_s1027" type="#_x0000_t75" style="position:absolute;left:0;text-align:left;margin-left:-5.4pt;margin-top:12.15pt;width:151.8pt;height:204.55pt;z-index:-251658240;mso-wrap-edited:f" wrapcoords="-107 0 -107 21521 21600 21521 21600 0 -107 0">
            <v:imagedata r:id="rId11" o:title=""/>
            <w10:wrap type="tight"/>
          </v:shape>
          <o:OLEObject Type="Embed" ProgID="ViewerFrameClass" ShapeID="_x0000_s1027" DrawAspect="Content" ObjectID="_1618642810" r:id="rId12"/>
        </w:object>
      </w:r>
      <w:r w:rsidR="00DD7215" w:rsidRPr="009B20D9">
        <w:rPr>
          <w:color w:val="auto"/>
          <w:sz w:val="28"/>
          <w:szCs w:val="28"/>
        </w:rPr>
        <w:t>G</w:t>
      </w:r>
      <w:r w:rsidR="009B20D9">
        <w:rPr>
          <w:color w:val="auto"/>
          <w:sz w:val="28"/>
          <w:szCs w:val="28"/>
        </w:rPr>
        <w:t xml:space="preserve">iuseppe Verdi </w:t>
      </w:r>
      <w:r w:rsidR="00DD7215" w:rsidRPr="009B20D9">
        <w:rPr>
          <w:color w:val="auto"/>
          <w:sz w:val="28"/>
          <w:szCs w:val="28"/>
        </w:rPr>
        <w:t xml:space="preserve">se je </w:t>
      </w:r>
      <w:r w:rsidR="009B20D9">
        <w:rPr>
          <w:color w:val="auto"/>
          <w:sz w:val="28"/>
          <w:szCs w:val="28"/>
        </w:rPr>
        <w:t xml:space="preserve">leta 1813 </w:t>
      </w:r>
      <w:r w:rsidR="00DD7215" w:rsidRPr="009B20D9">
        <w:rPr>
          <w:color w:val="auto"/>
          <w:sz w:val="28"/>
          <w:szCs w:val="28"/>
        </w:rPr>
        <w:t xml:space="preserve">rodil v revni družini, ki mu ni mogla zagotoviti redne glasbene </w:t>
      </w:r>
      <w:r w:rsidR="00DD7215" w:rsidRPr="006E4761">
        <w:rPr>
          <w:color w:val="auto"/>
          <w:sz w:val="28"/>
          <w:szCs w:val="28"/>
        </w:rPr>
        <w:t xml:space="preserve">izobrazbe. </w:t>
      </w:r>
      <w:r w:rsidR="007926AA" w:rsidRPr="006E4761">
        <w:rPr>
          <w:color w:val="auto"/>
          <w:sz w:val="28"/>
          <w:szCs w:val="28"/>
        </w:rPr>
        <w:t xml:space="preserve">Njegova nadarjenost se je pokazala že pri desetih letih, ko je že igral v vaškem orkestru in tako zaslužil za šolanje. Kasneje ga je opazil bogat trgovec Barezzi, ki mu je s finančno pomočjo omogočil glasbeni študij. </w:t>
      </w:r>
      <w:r w:rsidR="00DD7215" w:rsidRPr="006E4761">
        <w:rPr>
          <w:color w:val="auto"/>
          <w:sz w:val="28"/>
          <w:szCs w:val="28"/>
        </w:rPr>
        <w:t>Njegova prva opera "Oberto conte</w:t>
      </w:r>
      <w:r w:rsidR="00DD7215" w:rsidRPr="009B20D9">
        <w:rPr>
          <w:color w:val="auto"/>
          <w:sz w:val="28"/>
          <w:szCs w:val="28"/>
        </w:rPr>
        <w:t xml:space="preserve"> di San Bonifaci</w:t>
      </w:r>
      <w:r w:rsidR="00D06ED8" w:rsidRPr="009B20D9">
        <w:rPr>
          <w:color w:val="auto"/>
          <w:sz w:val="28"/>
          <w:szCs w:val="28"/>
        </w:rPr>
        <w:t>o" mu je prinesla nekaj uspeha. Po neuspehu  opere "Un giorno di regno" je razočarani Verdi  sklenil</w:t>
      </w:r>
      <w:r w:rsidR="00D06ED8" w:rsidRPr="006E4761">
        <w:rPr>
          <w:color w:val="auto"/>
          <w:sz w:val="28"/>
          <w:szCs w:val="28"/>
        </w:rPr>
        <w:t xml:space="preserve">, da  bo za vedno odložil pero. Ko se je nekega večera vračal domov, je na ulici srečal impresarija milanske Scale Bartolomea Merellija, ki mu je skorajda vsilil operni libreto. Doma ga je  nejevoljno zalučal na mizo. Rokopis se je odprl in prebral je nekaj verzov, ki so ga očarali. Tako se je seznanil z libretom za "Nabucco". Na premieri, ki je bila 9. marca 1842 v milanski Scali, so uporabili stare kostume in v naglici prirejeno sceno;  tudi uvertura je bila napisana v zadnjem trenutku. Kljub temu je delo poželo izjemen uspeh. "Nabucco" je v naslednjih mesecih doživel številne ponovitve. Z njim je še ne tridesetletni Verdi zaslovel  in začel vrtoglavi glasbeni vzpon. </w:t>
      </w:r>
      <w:r w:rsidR="00DD7215" w:rsidRPr="006E4761">
        <w:rPr>
          <w:color w:val="auto"/>
          <w:sz w:val="28"/>
          <w:szCs w:val="28"/>
        </w:rPr>
        <w:t xml:space="preserve">V naslednjem desetletju je ustvaril še  šestnajst oper, ki so utrdile njegov sloves na svetovnem glasbenem prizorišču. </w:t>
      </w:r>
      <w:r w:rsidR="007926AA" w:rsidRPr="006E4761">
        <w:rPr>
          <w:color w:val="auto"/>
          <w:sz w:val="28"/>
          <w:szCs w:val="28"/>
        </w:rPr>
        <w:t>Ena izmed njih je tudi Aida</w:t>
      </w:r>
      <w:r w:rsidR="00520E86">
        <w:rPr>
          <w:color w:val="auto"/>
          <w:sz w:val="28"/>
          <w:szCs w:val="28"/>
        </w:rPr>
        <w:t>,</w:t>
      </w:r>
      <w:r w:rsidR="007926AA" w:rsidRPr="006E4761">
        <w:rPr>
          <w:color w:val="auto"/>
          <w:sz w:val="28"/>
          <w:szCs w:val="28"/>
        </w:rPr>
        <w:t xml:space="preserve"> kjer se je otresel vpliva drugih in razvil lastni stil. </w:t>
      </w:r>
      <w:r w:rsidR="00DD7215" w:rsidRPr="006E4761">
        <w:rPr>
          <w:color w:val="auto"/>
          <w:sz w:val="28"/>
          <w:szCs w:val="28"/>
        </w:rPr>
        <w:t>Čeprav je v naslednjih l</w:t>
      </w:r>
      <w:r w:rsidR="00D06ED8" w:rsidRPr="006E4761">
        <w:rPr>
          <w:color w:val="auto"/>
          <w:sz w:val="28"/>
          <w:szCs w:val="28"/>
        </w:rPr>
        <w:t>etih upočasnil ustvarjalni ritem</w:t>
      </w:r>
      <w:r w:rsidR="00DD7215" w:rsidRPr="006E4761">
        <w:rPr>
          <w:color w:val="auto"/>
          <w:sz w:val="28"/>
          <w:szCs w:val="28"/>
        </w:rPr>
        <w:t xml:space="preserve">, je ob svoji smrti veljal za najpopularnejšega in najpogosteje izvajanega </w:t>
      </w:r>
      <w:r w:rsidR="007926AA" w:rsidRPr="006E4761">
        <w:rPr>
          <w:color w:val="auto"/>
          <w:sz w:val="28"/>
          <w:szCs w:val="28"/>
        </w:rPr>
        <w:t>svetovnega opernega skladatelja, kajti napisal je kar 30 oper, poleg tega pa še kvartet, romanci, koračnice, simfonijo in requiem.</w:t>
      </w:r>
    </w:p>
    <w:p w14:paraId="3D667829" w14:textId="77777777" w:rsidR="000C7EBB" w:rsidRDefault="000C7EBB" w:rsidP="000C7EBB">
      <w:pPr>
        <w:jc w:val="both"/>
        <w:rPr>
          <w:sz w:val="28"/>
          <w:szCs w:val="28"/>
        </w:rPr>
      </w:pPr>
    </w:p>
    <w:p w14:paraId="1F1C8E58" w14:textId="77777777" w:rsidR="006E4761" w:rsidRPr="006E4761" w:rsidRDefault="006E4761" w:rsidP="000C7EBB">
      <w:pPr>
        <w:jc w:val="both"/>
        <w:rPr>
          <w:sz w:val="28"/>
          <w:szCs w:val="28"/>
        </w:rPr>
      </w:pPr>
    </w:p>
    <w:p w14:paraId="258D8A75" w14:textId="77777777" w:rsidR="000C7EBB" w:rsidRPr="006E4761" w:rsidRDefault="007926AA" w:rsidP="00DD7215">
      <w:pPr>
        <w:pStyle w:val="NormalWeb"/>
        <w:spacing w:before="0" w:beforeAutospacing="0" w:after="0" w:afterAutospacing="0"/>
        <w:rPr>
          <w:color w:val="auto"/>
          <w:sz w:val="28"/>
          <w:szCs w:val="28"/>
        </w:rPr>
      </w:pPr>
      <w:r w:rsidRPr="006E4761">
        <w:rPr>
          <w:color w:val="auto"/>
          <w:sz w:val="28"/>
          <w:szCs w:val="28"/>
        </w:rPr>
        <w:t>Nekaj njegovih pomembnejših del:</w:t>
      </w:r>
    </w:p>
    <w:p w14:paraId="42055EBB" w14:textId="77777777" w:rsidR="007926AA" w:rsidRPr="006E4761" w:rsidRDefault="007926AA" w:rsidP="007926AA">
      <w:pPr>
        <w:pStyle w:val="NormalWeb"/>
        <w:numPr>
          <w:ilvl w:val="0"/>
          <w:numId w:val="3"/>
        </w:numPr>
        <w:spacing w:before="0" w:beforeAutospacing="0" w:after="0" w:afterAutospacing="0"/>
        <w:rPr>
          <w:color w:val="auto"/>
          <w:sz w:val="28"/>
          <w:szCs w:val="28"/>
        </w:rPr>
      </w:pPr>
      <w:r w:rsidRPr="006E4761">
        <w:rPr>
          <w:color w:val="auto"/>
          <w:sz w:val="28"/>
          <w:szCs w:val="28"/>
        </w:rPr>
        <w:t xml:space="preserve"> Oberto conte di San Bonifacio</w:t>
      </w:r>
    </w:p>
    <w:p w14:paraId="630FF68F" w14:textId="77777777" w:rsidR="007926AA" w:rsidRPr="006E4761" w:rsidRDefault="007926AA" w:rsidP="007926AA">
      <w:pPr>
        <w:pStyle w:val="NormalWeb"/>
        <w:numPr>
          <w:ilvl w:val="0"/>
          <w:numId w:val="3"/>
        </w:numPr>
        <w:spacing w:before="0" w:beforeAutospacing="0" w:after="0" w:afterAutospacing="0"/>
        <w:rPr>
          <w:color w:val="auto"/>
          <w:sz w:val="28"/>
          <w:szCs w:val="28"/>
        </w:rPr>
      </w:pPr>
      <w:r w:rsidRPr="006E4761">
        <w:rPr>
          <w:color w:val="auto"/>
          <w:sz w:val="28"/>
          <w:szCs w:val="28"/>
        </w:rPr>
        <w:t xml:space="preserve"> Un giorno di regno</w:t>
      </w:r>
    </w:p>
    <w:p w14:paraId="7672C8DA" w14:textId="77777777" w:rsidR="007926AA" w:rsidRPr="006E4761" w:rsidRDefault="007926AA" w:rsidP="007926AA">
      <w:pPr>
        <w:pStyle w:val="NormalWeb"/>
        <w:numPr>
          <w:ilvl w:val="0"/>
          <w:numId w:val="3"/>
        </w:numPr>
        <w:spacing w:before="0" w:beforeAutospacing="0" w:after="0" w:afterAutospacing="0"/>
        <w:rPr>
          <w:color w:val="auto"/>
          <w:sz w:val="28"/>
          <w:szCs w:val="28"/>
        </w:rPr>
      </w:pPr>
      <w:r w:rsidRPr="006E4761">
        <w:rPr>
          <w:color w:val="auto"/>
          <w:sz w:val="28"/>
          <w:szCs w:val="28"/>
        </w:rPr>
        <w:t>Aida</w:t>
      </w:r>
    </w:p>
    <w:p w14:paraId="2C904B88" w14:textId="77777777" w:rsidR="007926AA" w:rsidRPr="006E4761" w:rsidRDefault="007926AA" w:rsidP="007926AA">
      <w:pPr>
        <w:pStyle w:val="NormalWeb"/>
        <w:numPr>
          <w:ilvl w:val="0"/>
          <w:numId w:val="3"/>
        </w:numPr>
        <w:spacing w:before="0" w:beforeAutospacing="0" w:after="0" w:afterAutospacing="0"/>
        <w:rPr>
          <w:color w:val="auto"/>
          <w:sz w:val="28"/>
          <w:szCs w:val="28"/>
        </w:rPr>
      </w:pPr>
      <w:r w:rsidRPr="006E4761">
        <w:rPr>
          <w:color w:val="auto"/>
          <w:sz w:val="28"/>
          <w:szCs w:val="28"/>
        </w:rPr>
        <w:t>Rigoletto</w:t>
      </w:r>
    </w:p>
    <w:p w14:paraId="36AE6F75" w14:textId="77777777" w:rsidR="007926AA" w:rsidRPr="006E4761" w:rsidRDefault="007926AA" w:rsidP="007926AA">
      <w:pPr>
        <w:pStyle w:val="NormalWeb"/>
        <w:numPr>
          <w:ilvl w:val="0"/>
          <w:numId w:val="3"/>
        </w:numPr>
        <w:spacing w:before="0" w:beforeAutospacing="0" w:after="0" w:afterAutospacing="0"/>
        <w:rPr>
          <w:color w:val="auto"/>
          <w:sz w:val="28"/>
          <w:szCs w:val="28"/>
        </w:rPr>
      </w:pPr>
      <w:r w:rsidRPr="006E4761">
        <w:rPr>
          <w:color w:val="auto"/>
          <w:sz w:val="28"/>
          <w:szCs w:val="28"/>
        </w:rPr>
        <w:t>Il trovatore</w:t>
      </w:r>
    </w:p>
    <w:p w14:paraId="5CF6A72E" w14:textId="77777777" w:rsidR="007926AA" w:rsidRPr="006E4761" w:rsidRDefault="007926AA" w:rsidP="007926AA">
      <w:pPr>
        <w:pStyle w:val="NormalWeb"/>
        <w:numPr>
          <w:ilvl w:val="0"/>
          <w:numId w:val="3"/>
        </w:numPr>
        <w:spacing w:before="0" w:beforeAutospacing="0" w:after="0" w:afterAutospacing="0"/>
        <w:rPr>
          <w:color w:val="auto"/>
          <w:sz w:val="28"/>
          <w:szCs w:val="28"/>
        </w:rPr>
      </w:pPr>
      <w:r w:rsidRPr="006E4761">
        <w:rPr>
          <w:color w:val="auto"/>
          <w:sz w:val="28"/>
          <w:szCs w:val="28"/>
        </w:rPr>
        <w:t xml:space="preserve">La traviata </w:t>
      </w:r>
    </w:p>
    <w:p w14:paraId="7D787B14" w14:textId="77777777" w:rsidR="00D06ED8" w:rsidRPr="006E4761" w:rsidRDefault="007926AA" w:rsidP="007926AA">
      <w:pPr>
        <w:pStyle w:val="NormalWeb"/>
        <w:numPr>
          <w:ilvl w:val="0"/>
          <w:numId w:val="3"/>
        </w:numPr>
        <w:spacing w:before="0" w:beforeAutospacing="0" w:after="0" w:afterAutospacing="0"/>
        <w:rPr>
          <w:color w:val="auto"/>
          <w:sz w:val="28"/>
          <w:szCs w:val="28"/>
        </w:rPr>
      </w:pPr>
      <w:r w:rsidRPr="006E4761">
        <w:rPr>
          <w:color w:val="auto"/>
          <w:sz w:val="28"/>
          <w:szCs w:val="28"/>
        </w:rPr>
        <w:t xml:space="preserve">Othelo </w:t>
      </w:r>
    </w:p>
    <w:p w14:paraId="1216B9A3" w14:textId="77777777" w:rsidR="00D06ED8" w:rsidRPr="006E4761" w:rsidRDefault="00D06ED8" w:rsidP="007926AA">
      <w:pPr>
        <w:pStyle w:val="NormalWeb"/>
        <w:numPr>
          <w:ilvl w:val="0"/>
          <w:numId w:val="3"/>
        </w:numPr>
        <w:spacing w:before="0" w:beforeAutospacing="0" w:after="0" w:afterAutospacing="0"/>
        <w:rPr>
          <w:color w:val="auto"/>
          <w:sz w:val="28"/>
          <w:szCs w:val="28"/>
        </w:rPr>
      </w:pPr>
      <w:r w:rsidRPr="006E4761">
        <w:rPr>
          <w:color w:val="auto"/>
          <w:sz w:val="28"/>
          <w:szCs w:val="28"/>
        </w:rPr>
        <w:t>Falstaff</w:t>
      </w:r>
      <w:r w:rsidRPr="006E4761">
        <w:rPr>
          <w:b/>
          <w:color w:val="auto"/>
          <w:sz w:val="28"/>
          <w:szCs w:val="28"/>
        </w:rPr>
        <w:fldChar w:fldCharType="begin"/>
      </w:r>
      <w:r w:rsidRPr="006E4761">
        <w:rPr>
          <w:b/>
          <w:color w:val="auto"/>
          <w:sz w:val="28"/>
          <w:szCs w:val="28"/>
        </w:rPr>
        <w:instrText xml:space="preserve"> INCLUDEPICTURE "http://www.sng-mb.si/clear.gif" \* MERGEFORMATINET </w:instrText>
      </w:r>
      <w:r w:rsidRPr="006E4761">
        <w:rPr>
          <w:b/>
          <w:color w:val="auto"/>
          <w:sz w:val="28"/>
          <w:szCs w:val="28"/>
        </w:rPr>
        <w:fldChar w:fldCharType="separate"/>
      </w:r>
      <w:r w:rsidR="007554FC">
        <w:rPr>
          <w:b/>
          <w:color w:val="auto"/>
          <w:sz w:val="28"/>
          <w:szCs w:val="28"/>
        </w:rPr>
        <w:fldChar w:fldCharType="begin"/>
      </w:r>
      <w:r w:rsidR="007554FC">
        <w:rPr>
          <w:b/>
          <w:color w:val="auto"/>
          <w:sz w:val="28"/>
          <w:szCs w:val="28"/>
        </w:rPr>
        <w:instrText xml:space="preserve"> INCLUDEPICTURE  "http://www.sng-mb.si/clear.gif" \* MERGEFORMATINET </w:instrText>
      </w:r>
      <w:r w:rsidR="007554FC">
        <w:rPr>
          <w:b/>
          <w:color w:val="auto"/>
          <w:sz w:val="28"/>
          <w:szCs w:val="28"/>
        </w:rPr>
        <w:fldChar w:fldCharType="separate"/>
      </w:r>
      <w:r w:rsidR="004A17C9">
        <w:rPr>
          <w:b/>
          <w:color w:val="auto"/>
          <w:sz w:val="28"/>
          <w:szCs w:val="28"/>
        </w:rPr>
        <w:fldChar w:fldCharType="begin"/>
      </w:r>
      <w:r w:rsidR="004A17C9">
        <w:rPr>
          <w:b/>
          <w:color w:val="auto"/>
          <w:sz w:val="28"/>
          <w:szCs w:val="28"/>
        </w:rPr>
        <w:instrText xml:space="preserve"> </w:instrText>
      </w:r>
      <w:r w:rsidR="004A17C9">
        <w:rPr>
          <w:b/>
          <w:color w:val="auto"/>
          <w:sz w:val="28"/>
          <w:szCs w:val="28"/>
        </w:rPr>
        <w:instrText>INCLUDEPICTURE  "http://www.sng-mb.si/clear.gif" \* MERGEFORMATINET</w:instrText>
      </w:r>
      <w:r w:rsidR="004A17C9">
        <w:rPr>
          <w:b/>
          <w:color w:val="auto"/>
          <w:sz w:val="28"/>
          <w:szCs w:val="28"/>
        </w:rPr>
        <w:instrText xml:space="preserve"> </w:instrText>
      </w:r>
      <w:r w:rsidR="004A17C9">
        <w:rPr>
          <w:b/>
          <w:color w:val="auto"/>
          <w:sz w:val="28"/>
          <w:szCs w:val="28"/>
        </w:rPr>
        <w:fldChar w:fldCharType="separate"/>
      </w:r>
      <w:r w:rsidR="004A17C9">
        <w:rPr>
          <w:b/>
          <w:color w:val="auto"/>
          <w:sz w:val="28"/>
          <w:szCs w:val="28"/>
        </w:rPr>
        <w:pict w14:anchorId="12B7E000">
          <v:shape id="_x0000_i1028" type="#_x0000_t75" alt="" style="width:.75pt;height:7.5pt">
            <v:imagedata r:id="rId9" r:href="rId13"/>
          </v:shape>
        </w:pict>
      </w:r>
      <w:r w:rsidR="004A17C9">
        <w:rPr>
          <w:b/>
          <w:color w:val="auto"/>
          <w:sz w:val="28"/>
          <w:szCs w:val="28"/>
        </w:rPr>
        <w:fldChar w:fldCharType="end"/>
      </w:r>
      <w:r w:rsidR="007554FC">
        <w:rPr>
          <w:b/>
          <w:color w:val="auto"/>
          <w:sz w:val="28"/>
          <w:szCs w:val="28"/>
        </w:rPr>
        <w:fldChar w:fldCharType="end"/>
      </w:r>
      <w:r w:rsidRPr="006E4761">
        <w:rPr>
          <w:b/>
          <w:color w:val="auto"/>
          <w:sz w:val="28"/>
          <w:szCs w:val="28"/>
        </w:rPr>
        <w:fldChar w:fldCharType="end"/>
      </w:r>
      <w:r w:rsidRPr="006E4761">
        <w:rPr>
          <w:rFonts w:ascii="Arial" w:hAnsi="Arial" w:cs="Arial"/>
          <w:color w:val="auto"/>
          <w:sz w:val="28"/>
          <w:szCs w:val="28"/>
        </w:rPr>
        <w:t xml:space="preserve"> </w:t>
      </w:r>
    </w:p>
    <w:p w14:paraId="0CDC5000" w14:textId="77777777" w:rsidR="00D06ED8" w:rsidRPr="006E4761" w:rsidRDefault="00D06ED8" w:rsidP="007926AA">
      <w:pPr>
        <w:pStyle w:val="NormalWeb"/>
        <w:numPr>
          <w:ilvl w:val="0"/>
          <w:numId w:val="3"/>
        </w:numPr>
        <w:spacing w:before="0" w:beforeAutospacing="0" w:after="0" w:afterAutospacing="0"/>
        <w:rPr>
          <w:color w:val="auto"/>
          <w:sz w:val="28"/>
          <w:szCs w:val="28"/>
        </w:rPr>
      </w:pPr>
      <w:r w:rsidRPr="006E4761">
        <w:rPr>
          <w:rFonts w:ascii="Arial" w:hAnsi="Arial" w:cs="Arial"/>
          <w:color w:val="auto"/>
          <w:sz w:val="28"/>
          <w:szCs w:val="28"/>
        </w:rPr>
        <w:t xml:space="preserve">Ernani </w:t>
      </w:r>
    </w:p>
    <w:p w14:paraId="7AF5C2CC" w14:textId="77777777" w:rsidR="007926AA" w:rsidRPr="006E4761" w:rsidRDefault="00D06ED8" w:rsidP="007926AA">
      <w:pPr>
        <w:pStyle w:val="NormalWeb"/>
        <w:numPr>
          <w:ilvl w:val="0"/>
          <w:numId w:val="3"/>
        </w:numPr>
        <w:spacing w:before="0" w:beforeAutospacing="0" w:after="0" w:afterAutospacing="0"/>
        <w:rPr>
          <w:color w:val="auto"/>
          <w:sz w:val="28"/>
          <w:szCs w:val="28"/>
        </w:rPr>
      </w:pPr>
      <w:r w:rsidRPr="006E4761">
        <w:rPr>
          <w:rFonts w:ascii="Arial" w:hAnsi="Arial" w:cs="Arial"/>
          <w:color w:val="auto"/>
          <w:sz w:val="28"/>
          <w:szCs w:val="28"/>
        </w:rPr>
        <w:t>Atila</w:t>
      </w:r>
    </w:p>
    <w:p w14:paraId="413F1228" w14:textId="77777777" w:rsidR="006E4761" w:rsidRPr="006E4761" w:rsidRDefault="006E4761" w:rsidP="007926AA">
      <w:pPr>
        <w:pStyle w:val="NormalWeb"/>
        <w:numPr>
          <w:ilvl w:val="0"/>
          <w:numId w:val="3"/>
        </w:numPr>
        <w:spacing w:before="0" w:beforeAutospacing="0" w:after="0" w:afterAutospacing="0"/>
        <w:rPr>
          <w:color w:val="auto"/>
          <w:sz w:val="28"/>
          <w:szCs w:val="28"/>
        </w:rPr>
      </w:pPr>
      <w:r>
        <w:rPr>
          <w:rFonts w:ascii="Arial" w:hAnsi="Arial" w:cs="Arial"/>
          <w:color w:val="auto"/>
          <w:sz w:val="28"/>
          <w:szCs w:val="28"/>
        </w:rPr>
        <w:t>Nabucco</w:t>
      </w:r>
    </w:p>
    <w:p w14:paraId="2BA860B9" w14:textId="77777777" w:rsidR="00D06ED8" w:rsidRDefault="00D06ED8" w:rsidP="00D06ED8">
      <w:pPr>
        <w:rPr>
          <w:rFonts w:ascii="Arial" w:hAnsi="Arial" w:cs="Arial"/>
          <w:sz w:val="28"/>
          <w:szCs w:val="28"/>
        </w:rPr>
      </w:pPr>
    </w:p>
    <w:p w14:paraId="75936B07" w14:textId="77777777" w:rsidR="006E4761" w:rsidRDefault="006E4761" w:rsidP="00D06ED8">
      <w:pPr>
        <w:rPr>
          <w:rFonts w:ascii="Arial" w:hAnsi="Arial" w:cs="Arial"/>
          <w:sz w:val="28"/>
          <w:szCs w:val="28"/>
        </w:rPr>
      </w:pPr>
    </w:p>
    <w:p w14:paraId="337DD2DF" w14:textId="77777777" w:rsidR="006E4761" w:rsidRDefault="006E4761" w:rsidP="00D06ED8">
      <w:pPr>
        <w:rPr>
          <w:rFonts w:ascii="Arial" w:hAnsi="Arial" w:cs="Arial"/>
          <w:sz w:val="28"/>
          <w:szCs w:val="28"/>
        </w:rPr>
      </w:pPr>
    </w:p>
    <w:p w14:paraId="7D0F7B11" w14:textId="77777777" w:rsidR="006E4761" w:rsidRDefault="006E4761" w:rsidP="00D06ED8">
      <w:pPr>
        <w:rPr>
          <w:rFonts w:ascii="Arial" w:hAnsi="Arial" w:cs="Arial"/>
          <w:sz w:val="28"/>
          <w:szCs w:val="28"/>
        </w:rPr>
      </w:pPr>
    </w:p>
    <w:p w14:paraId="55F13502" w14:textId="77777777" w:rsidR="006E4761" w:rsidRDefault="006E4761" w:rsidP="00D06ED8">
      <w:pPr>
        <w:rPr>
          <w:rFonts w:ascii="Arial" w:hAnsi="Arial" w:cs="Arial"/>
          <w:sz w:val="28"/>
          <w:szCs w:val="28"/>
        </w:rPr>
      </w:pPr>
    </w:p>
    <w:p w14:paraId="218B750E" w14:textId="77777777" w:rsidR="006E4761" w:rsidRDefault="006E4761" w:rsidP="00D06ED8">
      <w:pPr>
        <w:rPr>
          <w:rFonts w:ascii="Arial" w:hAnsi="Arial" w:cs="Arial"/>
          <w:sz w:val="28"/>
          <w:szCs w:val="28"/>
        </w:rPr>
      </w:pPr>
    </w:p>
    <w:p w14:paraId="7E166011" w14:textId="77777777" w:rsidR="006E4761" w:rsidRDefault="006E4761" w:rsidP="00D06ED8">
      <w:pPr>
        <w:rPr>
          <w:rFonts w:ascii="Arial" w:hAnsi="Arial" w:cs="Arial"/>
          <w:sz w:val="28"/>
          <w:szCs w:val="28"/>
        </w:rPr>
      </w:pPr>
    </w:p>
    <w:p w14:paraId="3B705F0B" w14:textId="77777777" w:rsidR="006E4761" w:rsidRDefault="006E4761" w:rsidP="00D06ED8">
      <w:pPr>
        <w:rPr>
          <w:rFonts w:ascii="Arial" w:hAnsi="Arial" w:cs="Arial"/>
          <w:sz w:val="28"/>
          <w:szCs w:val="28"/>
        </w:rPr>
      </w:pPr>
    </w:p>
    <w:p w14:paraId="60FAEE01" w14:textId="77777777" w:rsidR="006E4761" w:rsidRDefault="006E4761" w:rsidP="00D06ED8">
      <w:pPr>
        <w:rPr>
          <w:rFonts w:ascii="Arial" w:hAnsi="Arial" w:cs="Arial"/>
          <w:sz w:val="28"/>
          <w:szCs w:val="28"/>
        </w:rPr>
      </w:pPr>
    </w:p>
    <w:p w14:paraId="1589815F" w14:textId="77777777" w:rsidR="006E4761" w:rsidRDefault="006E4761" w:rsidP="00D06ED8">
      <w:pPr>
        <w:rPr>
          <w:rFonts w:ascii="Arial" w:hAnsi="Arial" w:cs="Arial"/>
          <w:sz w:val="28"/>
          <w:szCs w:val="28"/>
        </w:rPr>
      </w:pPr>
    </w:p>
    <w:p w14:paraId="5734C74B" w14:textId="77777777" w:rsidR="006E4761" w:rsidRDefault="006E4761" w:rsidP="00D06ED8">
      <w:pPr>
        <w:rPr>
          <w:rFonts w:ascii="Arial" w:hAnsi="Arial" w:cs="Arial"/>
          <w:sz w:val="28"/>
          <w:szCs w:val="28"/>
        </w:rPr>
      </w:pPr>
    </w:p>
    <w:p w14:paraId="1ECE616A" w14:textId="77777777" w:rsidR="006E4761" w:rsidRDefault="006E4761" w:rsidP="00D06ED8">
      <w:pPr>
        <w:rPr>
          <w:rFonts w:ascii="Arial" w:hAnsi="Arial" w:cs="Arial"/>
          <w:sz w:val="28"/>
          <w:szCs w:val="28"/>
        </w:rPr>
      </w:pPr>
    </w:p>
    <w:p w14:paraId="6E7BD8D3" w14:textId="77777777" w:rsidR="006E4761" w:rsidRDefault="006E4761" w:rsidP="00D06ED8">
      <w:pPr>
        <w:rPr>
          <w:rFonts w:ascii="Arial" w:hAnsi="Arial" w:cs="Arial"/>
          <w:sz w:val="28"/>
          <w:szCs w:val="28"/>
        </w:rPr>
      </w:pPr>
    </w:p>
    <w:p w14:paraId="203A1522" w14:textId="77777777" w:rsidR="006E4761" w:rsidRDefault="006E4761" w:rsidP="00D06ED8">
      <w:pPr>
        <w:rPr>
          <w:rFonts w:ascii="Arial" w:hAnsi="Arial" w:cs="Arial"/>
          <w:sz w:val="28"/>
          <w:szCs w:val="28"/>
        </w:rPr>
      </w:pPr>
    </w:p>
    <w:p w14:paraId="6F498434" w14:textId="77777777" w:rsidR="006E4761" w:rsidRDefault="006E4761" w:rsidP="00D06ED8">
      <w:pPr>
        <w:rPr>
          <w:rFonts w:ascii="Arial" w:hAnsi="Arial" w:cs="Arial"/>
          <w:sz w:val="28"/>
          <w:szCs w:val="28"/>
        </w:rPr>
      </w:pPr>
    </w:p>
    <w:p w14:paraId="7261AA56" w14:textId="77777777" w:rsidR="006E4761" w:rsidRDefault="006E4761" w:rsidP="00D06ED8">
      <w:pPr>
        <w:rPr>
          <w:rFonts w:ascii="Arial" w:hAnsi="Arial" w:cs="Arial"/>
          <w:sz w:val="28"/>
          <w:szCs w:val="28"/>
        </w:rPr>
      </w:pPr>
    </w:p>
    <w:p w14:paraId="27D0915E" w14:textId="77777777" w:rsidR="006E4761" w:rsidRDefault="006E4761" w:rsidP="00D06ED8">
      <w:pPr>
        <w:rPr>
          <w:rFonts w:ascii="Arial" w:hAnsi="Arial" w:cs="Arial"/>
          <w:sz w:val="28"/>
          <w:szCs w:val="28"/>
        </w:rPr>
      </w:pPr>
    </w:p>
    <w:p w14:paraId="07657AD3" w14:textId="77777777" w:rsidR="006E4761" w:rsidRDefault="006E4761" w:rsidP="00D06ED8">
      <w:pPr>
        <w:rPr>
          <w:rFonts w:ascii="Arial" w:hAnsi="Arial" w:cs="Arial"/>
          <w:sz w:val="28"/>
          <w:szCs w:val="28"/>
        </w:rPr>
      </w:pPr>
    </w:p>
    <w:p w14:paraId="5B25A28E" w14:textId="77777777" w:rsidR="007926AA" w:rsidRPr="009B20D9" w:rsidRDefault="007926AA" w:rsidP="00D06ED8">
      <w:pPr>
        <w:pStyle w:val="NormalWeb"/>
        <w:spacing w:before="0" w:beforeAutospacing="0" w:after="0" w:afterAutospacing="0"/>
        <w:rPr>
          <w:color w:val="auto"/>
          <w:sz w:val="28"/>
          <w:szCs w:val="28"/>
        </w:rPr>
      </w:pPr>
    </w:p>
    <w:p w14:paraId="4DD9FA60" w14:textId="77777777" w:rsidR="00651720" w:rsidRPr="009B20D9" w:rsidRDefault="00651720" w:rsidP="006E4761">
      <w:pPr>
        <w:jc w:val="center"/>
        <w:rPr>
          <w:rFonts w:ascii="Tahoma" w:hAnsi="Tahoma" w:cs="Tahoma"/>
          <w:b/>
          <w:sz w:val="32"/>
          <w:szCs w:val="32"/>
        </w:rPr>
      </w:pPr>
      <w:r w:rsidRPr="009B20D9">
        <w:rPr>
          <w:rFonts w:ascii="Tahoma" w:hAnsi="Tahoma" w:cs="Tahoma"/>
          <w:b/>
          <w:sz w:val="32"/>
          <w:szCs w:val="32"/>
        </w:rPr>
        <w:t>MOJE MNENJE</w:t>
      </w:r>
    </w:p>
    <w:p w14:paraId="3E671815" w14:textId="77777777" w:rsidR="00BD4A91" w:rsidRDefault="00906D11" w:rsidP="006E4761">
      <w:pPr>
        <w:jc w:val="both"/>
        <w:rPr>
          <w:rFonts w:ascii="Tahoma" w:hAnsi="Tahoma" w:cs="Tahoma"/>
          <w:sz w:val="28"/>
          <w:szCs w:val="28"/>
        </w:rPr>
      </w:pPr>
      <w:r w:rsidRPr="009B20D9">
        <w:rPr>
          <w:rFonts w:ascii="Tahoma" w:hAnsi="Tahoma" w:cs="Tahoma"/>
          <w:sz w:val="28"/>
          <w:szCs w:val="28"/>
        </w:rPr>
        <w:t>Sedaj sem si prvič ogledala operno predstavo</w:t>
      </w:r>
      <w:r w:rsidR="00BD4A91">
        <w:rPr>
          <w:rFonts w:ascii="Tahoma" w:hAnsi="Tahoma" w:cs="Tahoma"/>
          <w:sz w:val="28"/>
          <w:szCs w:val="28"/>
        </w:rPr>
        <w:t xml:space="preserve"> </w:t>
      </w:r>
      <w:r w:rsidRPr="009B20D9">
        <w:rPr>
          <w:rFonts w:ascii="Tahoma" w:hAnsi="Tahoma" w:cs="Tahoma"/>
          <w:sz w:val="28"/>
          <w:szCs w:val="28"/>
        </w:rPr>
        <w:t xml:space="preserve">in kljub temu, da </w:t>
      </w:r>
      <w:r w:rsidR="00BD4A91">
        <w:rPr>
          <w:rFonts w:ascii="Tahoma" w:hAnsi="Tahoma" w:cs="Tahoma"/>
          <w:sz w:val="28"/>
          <w:szCs w:val="28"/>
        </w:rPr>
        <w:t>nikoli nisem imela izrazite želje po ogledu oprenih predstav, seme bila  presenečena</w:t>
      </w:r>
      <w:r w:rsidRPr="009B20D9">
        <w:rPr>
          <w:rFonts w:ascii="Tahoma" w:hAnsi="Tahoma" w:cs="Tahoma"/>
          <w:sz w:val="28"/>
          <w:szCs w:val="28"/>
        </w:rPr>
        <w:t>, kajti bila je veliko</w:t>
      </w:r>
      <w:r w:rsidR="00BD4A91">
        <w:rPr>
          <w:rFonts w:ascii="Tahoma" w:hAnsi="Tahoma" w:cs="Tahoma"/>
          <w:sz w:val="28"/>
          <w:szCs w:val="28"/>
        </w:rPr>
        <w:t xml:space="preserve"> zanimivejša, </w:t>
      </w:r>
      <w:r w:rsidRPr="009B20D9">
        <w:rPr>
          <w:rFonts w:ascii="Tahoma" w:hAnsi="Tahoma" w:cs="Tahoma"/>
          <w:sz w:val="28"/>
          <w:szCs w:val="28"/>
        </w:rPr>
        <w:t>kakor sem pričakovala.</w:t>
      </w:r>
      <w:r w:rsidR="00BD4A91">
        <w:rPr>
          <w:rFonts w:ascii="Tahoma" w:hAnsi="Tahoma" w:cs="Tahoma"/>
          <w:sz w:val="28"/>
          <w:szCs w:val="28"/>
        </w:rPr>
        <w:t xml:space="preserve"> Kljub temu</w:t>
      </w:r>
      <w:r w:rsidRPr="009B20D9">
        <w:rPr>
          <w:rFonts w:ascii="Tahoma" w:hAnsi="Tahoma" w:cs="Tahoma"/>
          <w:sz w:val="28"/>
          <w:szCs w:val="28"/>
        </w:rPr>
        <w:t xml:space="preserve">, da je biblična zgodba postavljena v stari vek, je scenograf Bernard Leistner opero domiselno vmestil v današnji čas, saj so kustumi enkratna kombinacija sodobnosti in preteklosti. S poudarjeno kombinacijo črno-rdeče barve, predvsem v elementih nasilja, so </w:t>
      </w:r>
      <w:r w:rsidR="00BD4A91">
        <w:rPr>
          <w:rFonts w:ascii="Tahoma" w:hAnsi="Tahoma" w:cs="Tahoma"/>
          <w:sz w:val="28"/>
          <w:szCs w:val="28"/>
        </w:rPr>
        <w:t xml:space="preserve">kostumi </w:t>
      </w:r>
      <w:r w:rsidRPr="009B20D9">
        <w:rPr>
          <w:rFonts w:ascii="Tahoma" w:hAnsi="Tahoma" w:cs="Tahoma"/>
          <w:sz w:val="28"/>
          <w:szCs w:val="28"/>
        </w:rPr>
        <w:t>dodatno prispevali k celotnemu vtisu predstave. Tudi scena me je s svojo preprostostjo, vendar s poudarjenimi efekti</w:t>
      </w:r>
      <w:r w:rsidR="00BD4A91">
        <w:rPr>
          <w:rFonts w:ascii="Tahoma" w:hAnsi="Tahoma" w:cs="Tahoma"/>
          <w:sz w:val="28"/>
          <w:szCs w:val="28"/>
        </w:rPr>
        <w:t>,</w:t>
      </w:r>
      <w:r w:rsidRPr="009B20D9">
        <w:rPr>
          <w:rFonts w:ascii="Tahoma" w:hAnsi="Tahoma" w:cs="Tahoma"/>
          <w:sz w:val="28"/>
          <w:szCs w:val="28"/>
        </w:rPr>
        <w:t xml:space="preserve"> popeljala v biblijski čas. </w:t>
      </w:r>
      <w:r w:rsidR="00BD4A91">
        <w:rPr>
          <w:rFonts w:ascii="Tahoma" w:hAnsi="Tahoma" w:cs="Tahoma"/>
          <w:sz w:val="28"/>
          <w:szCs w:val="28"/>
        </w:rPr>
        <w:t>Kot večina od nas, pa si bom</w:t>
      </w:r>
      <w:r w:rsidR="00FF28AC">
        <w:rPr>
          <w:rFonts w:ascii="Tahoma" w:hAnsi="Tahoma" w:cs="Tahoma"/>
          <w:sz w:val="28"/>
          <w:szCs w:val="28"/>
        </w:rPr>
        <w:t xml:space="preserve"> </w:t>
      </w:r>
      <w:r w:rsidR="00BD4A91">
        <w:rPr>
          <w:rFonts w:ascii="Tahoma" w:hAnsi="Tahoma" w:cs="Tahoma"/>
          <w:sz w:val="28"/>
          <w:szCs w:val="28"/>
        </w:rPr>
        <w:t>najbolj zapomnila znani napev zbora sužnjev, za k</w:t>
      </w:r>
      <w:r w:rsidR="00FF28AC">
        <w:rPr>
          <w:rFonts w:ascii="Tahoma" w:hAnsi="Tahoma" w:cs="Tahoma"/>
          <w:sz w:val="28"/>
          <w:szCs w:val="28"/>
        </w:rPr>
        <w:t>aterega sem ves čas pričakovala</w:t>
      </w:r>
      <w:r w:rsidR="00BD4A91">
        <w:rPr>
          <w:rFonts w:ascii="Tahoma" w:hAnsi="Tahoma" w:cs="Tahoma"/>
          <w:sz w:val="28"/>
          <w:szCs w:val="28"/>
        </w:rPr>
        <w:t xml:space="preserve">, da se bo vsaj še enkrat ponovil, vendar se žal ni.  </w:t>
      </w:r>
    </w:p>
    <w:p w14:paraId="1413A3FD" w14:textId="77777777" w:rsidR="00BD4A91" w:rsidRDefault="00BD4A91" w:rsidP="006E4761">
      <w:pPr>
        <w:jc w:val="both"/>
        <w:rPr>
          <w:rFonts w:ascii="Tahoma" w:hAnsi="Tahoma" w:cs="Tahoma"/>
          <w:sz w:val="28"/>
          <w:szCs w:val="28"/>
        </w:rPr>
      </w:pPr>
    </w:p>
    <w:p w14:paraId="5086E9E4" w14:textId="77777777" w:rsidR="00906D11" w:rsidRPr="009B20D9" w:rsidRDefault="00906D11" w:rsidP="00FF28AC">
      <w:pPr>
        <w:jc w:val="both"/>
        <w:rPr>
          <w:rFonts w:ascii="Tahoma" w:hAnsi="Tahoma" w:cs="Tahoma"/>
          <w:sz w:val="28"/>
          <w:szCs w:val="28"/>
        </w:rPr>
      </w:pPr>
      <w:r w:rsidRPr="009B20D9">
        <w:rPr>
          <w:rFonts w:ascii="Tahoma" w:hAnsi="Tahoma" w:cs="Tahoma"/>
          <w:sz w:val="28"/>
          <w:szCs w:val="28"/>
        </w:rPr>
        <w:t xml:space="preserve">Še posebno sem se razveselila zaslona nad odrom s prevodom teksta opere </w:t>
      </w:r>
      <w:r w:rsidR="00520E86">
        <w:rPr>
          <w:rFonts w:ascii="Tahoma" w:hAnsi="Tahoma" w:cs="Tahoma"/>
          <w:sz w:val="28"/>
          <w:szCs w:val="28"/>
        </w:rPr>
        <w:t>(libreta)</w:t>
      </w:r>
      <w:r w:rsidRPr="009B20D9">
        <w:rPr>
          <w:rFonts w:ascii="Tahoma" w:hAnsi="Tahoma" w:cs="Tahoma"/>
          <w:sz w:val="28"/>
          <w:szCs w:val="28"/>
        </w:rPr>
        <w:t xml:space="preserve"> v slovenščino, kateri mi je omogočil, da sem s še večjim zanimanjem spremljala dogajanje na odru.</w:t>
      </w:r>
    </w:p>
    <w:p w14:paraId="62C7A685" w14:textId="77777777" w:rsidR="00DD7215" w:rsidRPr="009B20D9" w:rsidRDefault="00906D11" w:rsidP="00FF28AC">
      <w:pPr>
        <w:jc w:val="both"/>
        <w:rPr>
          <w:vanish/>
          <w:sz w:val="28"/>
          <w:szCs w:val="28"/>
        </w:rPr>
      </w:pPr>
      <w:r w:rsidRPr="009B20D9">
        <w:rPr>
          <w:rFonts w:ascii="Tahoma" w:hAnsi="Tahoma" w:cs="Tahoma"/>
          <w:sz w:val="28"/>
          <w:szCs w:val="28"/>
        </w:rPr>
        <w:t xml:space="preserve">Na začetku sem bila neutemeljeno skeptična do nekoliko nepričakovanega ambienta za opersko predstavo, saj je bila zaradi prenove Opere </w:t>
      </w:r>
      <w:r w:rsidR="00BD4A91">
        <w:rPr>
          <w:rFonts w:ascii="Tahoma" w:hAnsi="Tahoma" w:cs="Tahoma"/>
          <w:sz w:val="28"/>
          <w:szCs w:val="28"/>
        </w:rPr>
        <w:t xml:space="preserve">predstava </w:t>
      </w:r>
      <w:r w:rsidRPr="009B20D9">
        <w:rPr>
          <w:rFonts w:ascii="Tahoma" w:hAnsi="Tahoma" w:cs="Tahoma"/>
          <w:sz w:val="28"/>
          <w:szCs w:val="28"/>
        </w:rPr>
        <w:t>prestavljena na Gospodarsko razstavišče. Vendar so organizatorji več</w:t>
      </w:r>
      <w:r w:rsidR="00BD4A91">
        <w:rPr>
          <w:rFonts w:ascii="Tahoma" w:hAnsi="Tahoma" w:cs="Tahoma"/>
          <w:sz w:val="28"/>
          <w:szCs w:val="28"/>
        </w:rPr>
        <w:t xml:space="preserve"> </w:t>
      </w:r>
      <w:r w:rsidRPr="009B20D9">
        <w:rPr>
          <w:rFonts w:ascii="Tahoma" w:hAnsi="Tahoma" w:cs="Tahoma"/>
          <w:sz w:val="28"/>
          <w:szCs w:val="28"/>
        </w:rPr>
        <w:t>ali</w:t>
      </w:r>
      <w:r w:rsidR="00BD4A91">
        <w:rPr>
          <w:rFonts w:ascii="Tahoma" w:hAnsi="Tahoma" w:cs="Tahoma"/>
          <w:sz w:val="28"/>
          <w:szCs w:val="28"/>
        </w:rPr>
        <w:t xml:space="preserve"> </w:t>
      </w:r>
      <w:r w:rsidRPr="009B20D9">
        <w:rPr>
          <w:rFonts w:ascii="Tahoma" w:hAnsi="Tahoma" w:cs="Tahoma"/>
          <w:sz w:val="28"/>
          <w:szCs w:val="28"/>
        </w:rPr>
        <w:t>manj uspešno zagotovili primerno vzdušje za operno predstavo. Klju</w:t>
      </w:r>
      <w:r w:rsidR="00BD4A91">
        <w:rPr>
          <w:rFonts w:ascii="Tahoma" w:hAnsi="Tahoma" w:cs="Tahoma"/>
          <w:sz w:val="28"/>
          <w:szCs w:val="28"/>
        </w:rPr>
        <w:t>b temu pa bom z veseljem</w:t>
      </w:r>
      <w:r w:rsidRPr="009B20D9">
        <w:rPr>
          <w:rFonts w:ascii="Tahoma" w:hAnsi="Tahoma" w:cs="Tahoma"/>
          <w:sz w:val="28"/>
          <w:szCs w:val="28"/>
        </w:rPr>
        <w:t xml:space="preserve"> obiskala prenovljeno Opero v Ljubljani, ker si po mojem mnenju </w:t>
      </w:r>
      <w:r w:rsidR="000C7EBB" w:rsidRPr="009B20D9">
        <w:rPr>
          <w:rFonts w:ascii="Tahoma" w:hAnsi="Tahoma" w:cs="Tahoma"/>
          <w:sz w:val="28"/>
          <w:szCs w:val="28"/>
        </w:rPr>
        <w:t>oper</w:t>
      </w:r>
      <w:r w:rsidR="00520E86">
        <w:rPr>
          <w:rFonts w:ascii="Tahoma" w:hAnsi="Tahoma" w:cs="Tahoma"/>
          <w:sz w:val="28"/>
          <w:szCs w:val="28"/>
        </w:rPr>
        <w:t xml:space="preserve">ne predstave </w:t>
      </w:r>
      <w:r w:rsidR="000C7EBB" w:rsidRPr="009B20D9">
        <w:rPr>
          <w:rFonts w:ascii="Tahoma" w:hAnsi="Tahoma" w:cs="Tahoma"/>
          <w:sz w:val="28"/>
          <w:szCs w:val="28"/>
        </w:rPr>
        <w:t>zaslužijo veličastnejši ambient</w:t>
      </w:r>
      <w:r w:rsidR="00FF28AC">
        <w:rPr>
          <w:rFonts w:ascii="Tahoma" w:hAnsi="Tahoma" w:cs="Tahoma"/>
          <w:sz w:val="28"/>
          <w:szCs w:val="28"/>
        </w:rPr>
        <w:t xml:space="preserve">.                              </w:t>
      </w:r>
      <w:r w:rsidR="00FF28AC" w:rsidRPr="00FF28AC">
        <w:rPr>
          <w:rFonts w:ascii="Tahoma" w:hAnsi="Tahoma" w:cs="Tahoma"/>
          <w:color w:val="FFFFFF"/>
          <w:sz w:val="28"/>
          <w:szCs w:val="28"/>
        </w:rPr>
        <w:t>.</w:t>
      </w:r>
      <w:r w:rsidRPr="00FF28AC">
        <w:rPr>
          <w:rFonts w:ascii="Tahoma" w:hAnsi="Tahoma" w:cs="Tahoma"/>
          <w:color w:val="FFFFFF"/>
          <w:sz w:val="28"/>
          <w:szCs w:val="28"/>
        </w:rPr>
        <w:t xml:space="preserve"> </w:t>
      </w:r>
      <w:r w:rsidR="00FF28AC" w:rsidRPr="00FF28AC">
        <w:rPr>
          <w:rFonts w:ascii="Tahoma" w:hAnsi="Tahoma" w:cs="Tahoma"/>
          <w:color w:val="FFFFFF"/>
          <w:sz w:val="28"/>
          <w:szCs w:val="28"/>
        </w:rPr>
        <w:t xml:space="preserve">   </w:t>
      </w:r>
      <w:r w:rsidR="00FF28AC">
        <w:rPr>
          <w:rFonts w:ascii="Tahoma" w:hAnsi="Tahoma" w:cs="Tahoma"/>
          <w:sz w:val="28"/>
          <w:szCs w:val="28"/>
        </w:rPr>
        <w:t xml:space="preserve">  </w:t>
      </w:r>
      <w:r w:rsidR="00DD7215" w:rsidRPr="009B20D9">
        <w:rPr>
          <w:rFonts w:ascii="Tahoma" w:hAnsi="Tahoma" w:cs="Tahoma"/>
          <w:sz w:val="28"/>
          <w:szCs w:val="28"/>
        </w:rPr>
        <w:br/>
      </w:r>
      <w:bookmarkStart w:id="2" w:name="451"/>
      <w:bookmarkEnd w:id="2"/>
    </w:p>
    <w:p w14:paraId="204C1C3A" w14:textId="77777777" w:rsidR="00154737" w:rsidRPr="009B20D9" w:rsidRDefault="000C7EBB">
      <w:pPr>
        <w:rPr>
          <w:sz w:val="28"/>
          <w:szCs w:val="28"/>
        </w:rPr>
      </w:pPr>
      <w:r w:rsidRPr="009B20D9">
        <w:rPr>
          <w:sz w:val="28"/>
          <w:szCs w:val="28"/>
        </w:rPr>
        <w:t xml:space="preserve"> </w:t>
      </w:r>
    </w:p>
    <w:p w14:paraId="22E3A3BB" w14:textId="77777777" w:rsidR="006E4761" w:rsidRDefault="006E4761">
      <w:pPr>
        <w:rPr>
          <w:rFonts w:ascii="Tahoma" w:hAnsi="Tahoma" w:cs="Tahoma"/>
          <w:b/>
          <w:sz w:val="32"/>
          <w:szCs w:val="32"/>
        </w:rPr>
      </w:pPr>
    </w:p>
    <w:p w14:paraId="120CFB6D" w14:textId="77777777" w:rsidR="006E4761" w:rsidRDefault="006E4761">
      <w:pPr>
        <w:rPr>
          <w:rFonts w:ascii="Tahoma" w:hAnsi="Tahoma" w:cs="Tahoma"/>
          <w:b/>
          <w:sz w:val="32"/>
          <w:szCs w:val="32"/>
        </w:rPr>
      </w:pPr>
    </w:p>
    <w:p w14:paraId="17164ACF" w14:textId="77777777" w:rsidR="006E4761" w:rsidRDefault="006E4761">
      <w:pPr>
        <w:rPr>
          <w:rFonts w:ascii="Tahoma" w:hAnsi="Tahoma" w:cs="Tahoma"/>
          <w:b/>
          <w:sz w:val="32"/>
          <w:szCs w:val="32"/>
        </w:rPr>
      </w:pPr>
    </w:p>
    <w:p w14:paraId="4D40A23E" w14:textId="77777777" w:rsidR="00FF28AC" w:rsidRDefault="00FF28AC">
      <w:pPr>
        <w:rPr>
          <w:rFonts w:ascii="Tahoma" w:hAnsi="Tahoma" w:cs="Tahoma"/>
          <w:b/>
          <w:sz w:val="32"/>
          <w:szCs w:val="32"/>
        </w:rPr>
      </w:pPr>
    </w:p>
    <w:p w14:paraId="439D0375" w14:textId="77777777" w:rsidR="00FF28AC" w:rsidRDefault="00FF28AC">
      <w:pPr>
        <w:rPr>
          <w:rFonts w:ascii="Tahoma" w:hAnsi="Tahoma" w:cs="Tahoma"/>
          <w:b/>
          <w:sz w:val="32"/>
          <w:szCs w:val="32"/>
        </w:rPr>
      </w:pPr>
    </w:p>
    <w:p w14:paraId="799A7EA9" w14:textId="77777777" w:rsidR="00FF28AC" w:rsidRDefault="00FF28AC">
      <w:pPr>
        <w:rPr>
          <w:rFonts w:ascii="Tahoma" w:hAnsi="Tahoma" w:cs="Tahoma"/>
          <w:b/>
          <w:sz w:val="32"/>
          <w:szCs w:val="32"/>
        </w:rPr>
      </w:pPr>
    </w:p>
    <w:p w14:paraId="36FA0D76" w14:textId="77777777" w:rsidR="00FF28AC" w:rsidRDefault="00FF28AC">
      <w:pPr>
        <w:rPr>
          <w:rFonts w:ascii="Tahoma" w:hAnsi="Tahoma" w:cs="Tahoma"/>
          <w:b/>
          <w:sz w:val="32"/>
          <w:szCs w:val="32"/>
        </w:rPr>
      </w:pPr>
    </w:p>
    <w:p w14:paraId="31E32948" w14:textId="77777777" w:rsidR="00FF28AC" w:rsidRDefault="00FF28AC">
      <w:pPr>
        <w:rPr>
          <w:rFonts w:ascii="Tahoma" w:hAnsi="Tahoma" w:cs="Tahoma"/>
          <w:b/>
          <w:sz w:val="32"/>
          <w:szCs w:val="32"/>
        </w:rPr>
      </w:pPr>
    </w:p>
    <w:p w14:paraId="72B37895" w14:textId="77777777" w:rsidR="00FF28AC" w:rsidRDefault="00FF28AC">
      <w:pPr>
        <w:rPr>
          <w:rFonts w:ascii="Tahoma" w:hAnsi="Tahoma" w:cs="Tahoma"/>
          <w:b/>
          <w:sz w:val="32"/>
          <w:szCs w:val="32"/>
        </w:rPr>
      </w:pPr>
    </w:p>
    <w:p w14:paraId="6A25ECA1" w14:textId="77777777" w:rsidR="00FF28AC" w:rsidRDefault="00FF28AC">
      <w:pPr>
        <w:rPr>
          <w:rFonts w:ascii="Tahoma" w:hAnsi="Tahoma" w:cs="Tahoma"/>
          <w:b/>
          <w:sz w:val="32"/>
          <w:szCs w:val="32"/>
        </w:rPr>
      </w:pPr>
    </w:p>
    <w:p w14:paraId="4BF3CA1C" w14:textId="77777777" w:rsidR="00FF28AC" w:rsidRDefault="00FF28AC">
      <w:pPr>
        <w:rPr>
          <w:rFonts w:ascii="Tahoma" w:hAnsi="Tahoma" w:cs="Tahoma"/>
          <w:b/>
          <w:sz w:val="32"/>
          <w:szCs w:val="32"/>
        </w:rPr>
      </w:pPr>
    </w:p>
    <w:p w14:paraId="629D640B" w14:textId="77777777" w:rsidR="00FF28AC" w:rsidRDefault="00FF28AC">
      <w:pPr>
        <w:rPr>
          <w:rFonts w:ascii="Tahoma" w:hAnsi="Tahoma" w:cs="Tahoma"/>
          <w:b/>
          <w:sz w:val="32"/>
          <w:szCs w:val="32"/>
        </w:rPr>
      </w:pPr>
    </w:p>
    <w:p w14:paraId="4B13EBF6" w14:textId="77777777" w:rsidR="00FF28AC" w:rsidRDefault="00FF28AC">
      <w:pPr>
        <w:rPr>
          <w:rFonts w:ascii="Tahoma" w:hAnsi="Tahoma" w:cs="Tahoma"/>
          <w:b/>
          <w:sz w:val="32"/>
          <w:szCs w:val="32"/>
        </w:rPr>
      </w:pPr>
    </w:p>
    <w:p w14:paraId="565020C5" w14:textId="77777777" w:rsidR="005E0A28" w:rsidRPr="009B20D9" w:rsidRDefault="000C7EBB" w:rsidP="006E4761">
      <w:pPr>
        <w:jc w:val="center"/>
        <w:rPr>
          <w:rFonts w:ascii="Tahoma" w:hAnsi="Tahoma" w:cs="Tahoma"/>
          <w:b/>
          <w:sz w:val="32"/>
          <w:szCs w:val="32"/>
        </w:rPr>
      </w:pPr>
      <w:r w:rsidRPr="009B20D9">
        <w:rPr>
          <w:rFonts w:ascii="Tahoma" w:hAnsi="Tahoma" w:cs="Tahoma"/>
          <w:b/>
          <w:sz w:val="32"/>
          <w:szCs w:val="32"/>
        </w:rPr>
        <w:t>VIRI IN LITERATURA</w:t>
      </w:r>
    </w:p>
    <w:p w14:paraId="5B060EB1" w14:textId="77777777" w:rsidR="000C7EBB" w:rsidRPr="009B20D9" w:rsidRDefault="000C7EBB" w:rsidP="000C7EBB">
      <w:pPr>
        <w:rPr>
          <w:sz w:val="28"/>
          <w:szCs w:val="28"/>
        </w:rPr>
      </w:pPr>
      <w:r w:rsidRPr="009B20D9">
        <w:rPr>
          <w:sz w:val="28"/>
          <w:szCs w:val="28"/>
        </w:rPr>
        <w:t>- internet:-www.operainbalet-lj.si</w:t>
      </w:r>
    </w:p>
    <w:p w14:paraId="126E7013" w14:textId="77777777" w:rsidR="000C7EBB" w:rsidRPr="009B20D9" w:rsidRDefault="000C7EBB" w:rsidP="000C7EBB">
      <w:pPr>
        <w:rPr>
          <w:sz w:val="28"/>
          <w:szCs w:val="28"/>
        </w:rPr>
      </w:pPr>
      <w:r w:rsidRPr="009B20D9">
        <w:rPr>
          <w:sz w:val="28"/>
          <w:szCs w:val="28"/>
        </w:rPr>
        <w:t>- Svetovna zgodovina glasbe, Kurt Honolka</w:t>
      </w:r>
    </w:p>
    <w:p w14:paraId="31CE3F3A" w14:textId="77777777" w:rsidR="000C7EBB" w:rsidRPr="009B20D9" w:rsidRDefault="000C7EBB" w:rsidP="000C7EBB">
      <w:pPr>
        <w:rPr>
          <w:sz w:val="28"/>
          <w:szCs w:val="28"/>
        </w:rPr>
      </w:pPr>
      <w:r w:rsidRPr="009B20D9">
        <w:rPr>
          <w:sz w:val="28"/>
          <w:szCs w:val="28"/>
        </w:rPr>
        <w:t>- Ilustrirana zgodovina sveta, Morris, Grant, Isenman...</w:t>
      </w:r>
    </w:p>
    <w:p w14:paraId="505C61FF" w14:textId="77777777" w:rsidR="000C7EBB" w:rsidRPr="009B20D9" w:rsidRDefault="000C7EBB" w:rsidP="000C7EBB">
      <w:pPr>
        <w:rPr>
          <w:sz w:val="28"/>
          <w:szCs w:val="28"/>
        </w:rPr>
      </w:pPr>
      <w:r w:rsidRPr="009B20D9">
        <w:rPr>
          <w:sz w:val="28"/>
          <w:szCs w:val="28"/>
        </w:rPr>
        <w:t>- Giuseppe Verdi: NABUCCO – gledališki list SNG Opera in balet Lj; sezona 2004/2005</w:t>
      </w:r>
    </w:p>
    <w:p w14:paraId="032849E2" w14:textId="77777777" w:rsidR="000C7EBB" w:rsidRPr="009B20D9" w:rsidRDefault="000C7EBB" w:rsidP="000C7EBB">
      <w:pPr>
        <w:rPr>
          <w:sz w:val="28"/>
          <w:szCs w:val="28"/>
        </w:rPr>
      </w:pPr>
    </w:p>
    <w:p w14:paraId="3BA71933" w14:textId="77777777" w:rsidR="005E0A28" w:rsidRPr="009B20D9" w:rsidRDefault="005E0A28" w:rsidP="005E0A28">
      <w:pPr>
        <w:jc w:val="both"/>
        <w:rPr>
          <w:b/>
          <w:bCs/>
          <w:sz w:val="28"/>
          <w:szCs w:val="28"/>
        </w:rPr>
      </w:pPr>
    </w:p>
    <w:p w14:paraId="147E98EB" w14:textId="77777777" w:rsidR="005E0A28" w:rsidRPr="009B20D9" w:rsidRDefault="000C7EBB">
      <w:pPr>
        <w:rPr>
          <w:sz w:val="28"/>
          <w:szCs w:val="28"/>
        </w:rPr>
      </w:pPr>
      <w:r w:rsidRPr="009B20D9">
        <w:rPr>
          <w:rFonts w:ascii="Arial" w:hAnsi="Arial" w:cs="Arial"/>
          <w:sz w:val="28"/>
          <w:szCs w:val="28"/>
        </w:rPr>
        <w:br/>
      </w:r>
    </w:p>
    <w:sectPr w:rsidR="005E0A28" w:rsidRPr="009B20D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lackadder ITC">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B7A"/>
    <w:multiLevelType w:val="hybridMultilevel"/>
    <w:tmpl w:val="9CC022E6"/>
    <w:lvl w:ilvl="0" w:tplc="C866894C">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BC4341"/>
    <w:multiLevelType w:val="hybridMultilevel"/>
    <w:tmpl w:val="A2588DDA"/>
    <w:lvl w:ilvl="0" w:tplc="0F28F1E4">
      <w:start w:val="1"/>
      <w:numFmt w:val="bullet"/>
      <w:lvlText w:val=""/>
      <w:lvlJc w:val="left"/>
      <w:pPr>
        <w:tabs>
          <w:tab w:val="num" w:pos="720"/>
        </w:tabs>
        <w:ind w:left="720" w:hanging="360"/>
      </w:pPr>
      <w:rPr>
        <w:rFonts w:ascii="Wingdings 2" w:hAnsi="Wingdings 2" w:hint="default"/>
        <w:b w:val="0"/>
        <w:i w:val="0"/>
        <w:color w:val="00000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9B5BE6"/>
    <w:multiLevelType w:val="hybridMultilevel"/>
    <w:tmpl w:val="D95C4C40"/>
    <w:lvl w:ilvl="0" w:tplc="F84C29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4737"/>
    <w:rsid w:val="00077096"/>
    <w:rsid w:val="000C7EBB"/>
    <w:rsid w:val="00154737"/>
    <w:rsid w:val="002C0C99"/>
    <w:rsid w:val="002D3EB7"/>
    <w:rsid w:val="00302565"/>
    <w:rsid w:val="00325C9D"/>
    <w:rsid w:val="004A17C9"/>
    <w:rsid w:val="00520E86"/>
    <w:rsid w:val="005417CE"/>
    <w:rsid w:val="005470A0"/>
    <w:rsid w:val="005E0A28"/>
    <w:rsid w:val="00651720"/>
    <w:rsid w:val="006957A3"/>
    <w:rsid w:val="006E4761"/>
    <w:rsid w:val="007554FC"/>
    <w:rsid w:val="00765743"/>
    <w:rsid w:val="007926AA"/>
    <w:rsid w:val="008A61FA"/>
    <w:rsid w:val="00906D11"/>
    <w:rsid w:val="00952A27"/>
    <w:rsid w:val="009966F4"/>
    <w:rsid w:val="009B20D9"/>
    <w:rsid w:val="00AB040F"/>
    <w:rsid w:val="00BB5CF5"/>
    <w:rsid w:val="00BD4A91"/>
    <w:rsid w:val="00D06ED8"/>
    <w:rsid w:val="00DD7215"/>
    <w:rsid w:val="00DF09D2"/>
    <w:rsid w:val="00E85902"/>
    <w:rsid w:val="00F509CB"/>
    <w:rsid w:val="00FE6AED"/>
    <w:rsid w:val="00FF28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EF6F9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4737"/>
    <w:rPr>
      <w:color w:val="0000FF"/>
      <w:u w:val="single"/>
    </w:rPr>
  </w:style>
  <w:style w:type="paragraph" w:styleId="NormalWeb">
    <w:name w:val="Normal (Web)"/>
    <w:basedOn w:val="Normal"/>
    <w:rsid w:val="00DD7215"/>
    <w:pPr>
      <w:spacing w:before="100" w:beforeAutospacing="1" w:after="100" w:afterAutospacing="1" w:line="312" w:lineRule="auto"/>
    </w:pPr>
    <w:rPr>
      <w:rFonts w:ascii="Tahoma" w:hAnsi="Tahoma" w:cs="Tahoma"/>
      <w:color w:val="555555"/>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750255">
      <w:bodyDiv w:val="1"/>
      <w:marLeft w:val="0"/>
      <w:marRight w:val="0"/>
      <w:marTop w:val="0"/>
      <w:marBottom w:val="0"/>
      <w:divBdr>
        <w:top w:val="none" w:sz="0" w:space="0" w:color="auto"/>
        <w:left w:val="none" w:sz="0" w:space="0" w:color="auto"/>
        <w:bottom w:val="none" w:sz="0" w:space="0" w:color="auto"/>
        <w:right w:val="none" w:sz="0" w:space="0" w:color="auto"/>
      </w:divBdr>
    </w:div>
    <w:div w:id="137442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http://www.sng-mb.si/clear.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et.si/opera/app/vecopredstavi.asp?IDR=30" TargetMode="External"/><Relationship Id="rId11" Type="http://schemas.openxmlformats.org/officeDocument/2006/relationships/image" Target="media/image3.png"/><Relationship Id="rId5" Type="http://schemas.openxmlformats.org/officeDocument/2006/relationships/hyperlink" Target="javascript:PopZasedba(5);" TargetMode="External"/><Relationship Id="rId15" Type="http://schemas.openxmlformats.org/officeDocument/2006/relationships/theme" Target="theme/theme1.xml"/><Relationship Id="rId10" Type="http://schemas.openxmlformats.org/officeDocument/2006/relationships/image" Target="http://www.sng-mb.si/clear.g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Links>
    <vt:vector size="12" baseType="variant">
      <vt:variant>
        <vt:i4>6946859</vt:i4>
      </vt:variant>
      <vt:variant>
        <vt:i4>3</vt:i4>
      </vt:variant>
      <vt:variant>
        <vt:i4>0</vt:i4>
      </vt:variant>
      <vt:variant>
        <vt:i4>5</vt:i4>
      </vt:variant>
      <vt:variant>
        <vt:lpwstr>http://www.balet.si/opera/app/vecopredstavi.asp?IDR=30</vt:lpwstr>
      </vt:variant>
      <vt:variant>
        <vt:lpwstr/>
      </vt:variant>
      <vt:variant>
        <vt:i4>1638401</vt:i4>
      </vt:variant>
      <vt:variant>
        <vt:i4>0</vt:i4>
      </vt:variant>
      <vt:variant>
        <vt:i4>0</vt:i4>
      </vt:variant>
      <vt:variant>
        <vt:i4>5</vt:i4>
      </vt:variant>
      <vt:variant>
        <vt:lpwstr>javascript:PopZasedba(5);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